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C4" w:rsidRDefault="00D176C4" w:rsidP="00D176C4">
      <w:pPr>
        <w:jc w:val="both"/>
      </w:pPr>
      <w:r>
        <w:t>Załącznik nr 1</w:t>
      </w:r>
    </w:p>
    <w:p w:rsidR="00D176C4" w:rsidRDefault="00D176C4" w:rsidP="00D176C4">
      <w:pPr>
        <w:jc w:val="center"/>
      </w:pPr>
      <w:r w:rsidRPr="00DB46A8">
        <w:t>Opis przedmiotu zamówienia</w:t>
      </w:r>
      <w:r>
        <w:t>:</w:t>
      </w:r>
    </w:p>
    <w:p w:rsidR="00D176C4" w:rsidRDefault="00F449A3" w:rsidP="00A764F3">
      <w:pPr>
        <w:spacing w:after="120"/>
        <w:jc w:val="center"/>
        <w:rPr>
          <w:b/>
        </w:rPr>
      </w:pPr>
      <w:r>
        <w:rPr>
          <w:b/>
        </w:rPr>
        <w:t>Atramentowe urządzenie wielofunkcyjne</w:t>
      </w:r>
    </w:p>
    <w:tbl>
      <w:tblPr>
        <w:tblStyle w:val="Tabela-Siatk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7938"/>
        <w:gridCol w:w="1134"/>
      </w:tblGrid>
      <w:tr w:rsidR="00D176C4" w:rsidRPr="00A033DD" w:rsidTr="00F449A3">
        <w:tc>
          <w:tcPr>
            <w:tcW w:w="568" w:type="dxa"/>
          </w:tcPr>
          <w:p w:rsidR="00D176C4" w:rsidRPr="00A033DD" w:rsidRDefault="00D176C4" w:rsidP="00D176C4">
            <w:pPr>
              <w:jc w:val="center"/>
              <w:rPr>
                <w:b/>
              </w:rPr>
            </w:pPr>
            <w:proofErr w:type="spellStart"/>
            <w:r w:rsidRPr="00A033DD">
              <w:rPr>
                <w:b/>
              </w:rPr>
              <w:t>L</w:t>
            </w:r>
            <w:r w:rsidR="00F449A3">
              <w:rPr>
                <w:b/>
              </w:rPr>
              <w:t>p</w:t>
            </w:r>
            <w:proofErr w:type="spellEnd"/>
          </w:p>
        </w:tc>
        <w:tc>
          <w:tcPr>
            <w:tcW w:w="1417" w:type="dxa"/>
          </w:tcPr>
          <w:p w:rsidR="00D176C4" w:rsidRPr="00A033DD" w:rsidRDefault="00F9725A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Nazwa</w:t>
            </w:r>
          </w:p>
        </w:tc>
        <w:tc>
          <w:tcPr>
            <w:tcW w:w="7938" w:type="dxa"/>
          </w:tcPr>
          <w:p w:rsidR="00D176C4" w:rsidRPr="00A033DD" w:rsidRDefault="00F9725A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Opis</w:t>
            </w:r>
          </w:p>
        </w:tc>
        <w:tc>
          <w:tcPr>
            <w:tcW w:w="1134" w:type="dxa"/>
          </w:tcPr>
          <w:p w:rsidR="00D176C4" w:rsidRPr="00A033DD" w:rsidRDefault="00F9725A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Ilość szt.</w:t>
            </w:r>
          </w:p>
        </w:tc>
      </w:tr>
      <w:tr w:rsidR="00D176C4" w:rsidRPr="00A033DD" w:rsidTr="002E4A1A">
        <w:trPr>
          <w:cantSplit/>
          <w:trHeight w:val="1134"/>
        </w:trPr>
        <w:tc>
          <w:tcPr>
            <w:tcW w:w="568" w:type="dxa"/>
          </w:tcPr>
          <w:p w:rsidR="00D176C4" w:rsidRPr="00A033DD" w:rsidRDefault="00F9725A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1</w:t>
            </w:r>
          </w:p>
        </w:tc>
        <w:tc>
          <w:tcPr>
            <w:tcW w:w="1417" w:type="dxa"/>
            <w:textDirection w:val="btLr"/>
            <w:vAlign w:val="center"/>
          </w:tcPr>
          <w:p w:rsidR="002E4A1A" w:rsidRPr="002E4A1A" w:rsidRDefault="002E4A1A" w:rsidP="002E4A1A">
            <w:pPr>
              <w:ind w:left="113" w:right="113"/>
              <w:jc w:val="center"/>
              <w:rPr>
                <w:b/>
                <w:sz w:val="48"/>
              </w:rPr>
            </w:pPr>
            <w:r w:rsidRPr="002E4A1A">
              <w:rPr>
                <w:b/>
                <w:sz w:val="48"/>
              </w:rPr>
              <w:t>Atramentowe urządzenie wielofunkcyjne</w:t>
            </w:r>
          </w:p>
          <w:p w:rsidR="00226188" w:rsidRPr="00A033DD" w:rsidRDefault="00226188" w:rsidP="002E4A1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226188" w:rsidRPr="00A033DD" w:rsidRDefault="00226188" w:rsidP="00226188">
            <w:pPr>
              <w:rPr>
                <w:bCs/>
              </w:rPr>
            </w:pPr>
            <w:r w:rsidRPr="00A033DD">
              <w:rPr>
                <w:b/>
              </w:rPr>
              <w:t>Wymiary (szer. x głęb. x wys.):</w:t>
            </w:r>
            <w:r w:rsidR="00C80C68">
              <w:rPr>
                <w:b/>
              </w:rPr>
              <w:t xml:space="preserve">   </w:t>
            </w:r>
            <w:r w:rsidRPr="00A033DD">
              <w:rPr>
                <w:b/>
              </w:rPr>
              <w:t xml:space="preserve"> </w:t>
            </w:r>
            <w:r w:rsidR="002D3773" w:rsidRPr="00C80C68">
              <w:rPr>
                <w:b/>
                <w:u w:val="single"/>
              </w:rPr>
              <w:t>do</w:t>
            </w:r>
            <w:r w:rsidR="002D3773">
              <w:rPr>
                <w:b/>
              </w:rPr>
              <w:t xml:space="preserve"> </w:t>
            </w:r>
            <w:r w:rsidR="00F449A3">
              <w:t>500</w:t>
            </w:r>
            <w:r w:rsidR="002D3773">
              <w:t xml:space="preserve"> x </w:t>
            </w:r>
            <w:r w:rsidR="00F449A3">
              <w:t>650</w:t>
            </w:r>
            <w:r w:rsidR="002D3773">
              <w:t xml:space="preserve"> x </w:t>
            </w:r>
            <w:r w:rsidR="00F449A3">
              <w:t>315</w:t>
            </w:r>
            <w:r w:rsidRPr="00A033DD">
              <w:t xml:space="preserve"> </w:t>
            </w:r>
            <w:r w:rsidR="00F449A3">
              <w:t>m</w:t>
            </w:r>
            <w:r w:rsidRPr="00A033DD">
              <w:t xml:space="preserve">m </w:t>
            </w:r>
          </w:p>
          <w:p w:rsidR="00226188" w:rsidRPr="00A033DD" w:rsidRDefault="00226188" w:rsidP="00226188">
            <w:r w:rsidRPr="00A033DD">
              <w:rPr>
                <w:b/>
              </w:rPr>
              <w:t>Waga:</w:t>
            </w:r>
            <w:r w:rsidR="002D3773">
              <w:rPr>
                <w:b/>
              </w:rPr>
              <w:t xml:space="preserve"> </w:t>
            </w:r>
            <w:r w:rsidR="00C80C68">
              <w:rPr>
                <w:b/>
              </w:rPr>
              <w:t xml:space="preserve">  </w:t>
            </w:r>
            <w:r w:rsidR="002D3773" w:rsidRPr="00C80C68">
              <w:rPr>
                <w:b/>
                <w:u w:val="single"/>
              </w:rPr>
              <w:t>do</w:t>
            </w:r>
            <w:r w:rsidR="002D3773">
              <w:rPr>
                <w:b/>
              </w:rPr>
              <w:t xml:space="preserve"> </w:t>
            </w:r>
            <w:r w:rsidRPr="00A033DD">
              <w:rPr>
                <w:b/>
              </w:rPr>
              <w:t xml:space="preserve"> </w:t>
            </w:r>
            <w:r w:rsidR="00F449A3">
              <w:t>13</w:t>
            </w:r>
            <w:r w:rsidR="008F0813" w:rsidRPr="00A033DD">
              <w:t xml:space="preserve"> </w:t>
            </w:r>
            <w:r w:rsidRPr="00A033DD">
              <w:t>kg</w:t>
            </w:r>
          </w:p>
          <w:p w:rsidR="00F9725A" w:rsidRPr="00AC39E6" w:rsidRDefault="00B05573" w:rsidP="00AC39E6">
            <w:r w:rsidRPr="00A033DD">
              <w:rPr>
                <w:b/>
              </w:rPr>
              <w:t xml:space="preserve">Gwarancja: </w:t>
            </w:r>
            <w:r w:rsidR="00AC39E6" w:rsidRPr="00AC39E6">
              <w:t>minimum</w:t>
            </w:r>
            <w:r w:rsidR="00AC39E6">
              <w:rPr>
                <w:b/>
              </w:rPr>
              <w:t xml:space="preserve"> </w:t>
            </w:r>
            <w:r w:rsidR="00FD75AD">
              <w:t>1</w:t>
            </w:r>
            <w:r w:rsidRPr="00A033DD">
              <w:t xml:space="preserve"> </w:t>
            </w:r>
            <w:r w:rsidR="00FD75AD">
              <w:t>rok</w:t>
            </w:r>
            <w:r w:rsidR="00F9725A" w:rsidRPr="00A033DD">
              <w:rPr>
                <w:bCs/>
              </w:rPr>
              <w:t xml:space="preserve"> </w:t>
            </w:r>
          </w:p>
          <w:p w:rsidR="00226188" w:rsidRPr="00A033DD" w:rsidRDefault="00226188" w:rsidP="00F9725A">
            <w:pPr>
              <w:tabs>
                <w:tab w:val="left" w:pos="233"/>
              </w:tabs>
              <w:jc w:val="both"/>
              <w:rPr>
                <w:bCs/>
              </w:rPr>
            </w:pPr>
          </w:p>
          <w:p w:rsidR="003A2C0B" w:rsidRDefault="00F449A3" w:rsidP="003A2C0B">
            <w:pPr>
              <w:tabs>
                <w:tab w:val="left" w:pos="23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Funkcje: drukowanie, kopiowanie, skanowanie, faksowanie, funkcje sieciowe</w:t>
            </w:r>
          </w:p>
          <w:p w:rsidR="00F449A3" w:rsidRDefault="00F449A3" w:rsidP="003A2C0B">
            <w:pPr>
              <w:tabs>
                <w:tab w:val="left" w:pos="233"/>
              </w:tabs>
              <w:jc w:val="both"/>
              <w:rPr>
                <w:b/>
                <w:bCs/>
              </w:rPr>
            </w:pPr>
          </w:p>
          <w:p w:rsidR="00F449A3" w:rsidRDefault="00F449A3" w:rsidP="003A2C0B">
            <w:pPr>
              <w:tabs>
                <w:tab w:val="left" w:pos="23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Parametry drukowania:</w:t>
            </w:r>
          </w:p>
          <w:p w:rsidR="00F449A3" w:rsidRDefault="00F449A3" w:rsidP="003A2C0B">
            <w:pPr>
              <w:tabs>
                <w:tab w:val="left" w:pos="233"/>
              </w:tabs>
              <w:jc w:val="both"/>
              <w:rPr>
                <w:bCs/>
              </w:rPr>
            </w:pPr>
            <w:r>
              <w:rPr>
                <w:bCs/>
              </w:rPr>
              <w:t>Prędkość druku:</w:t>
            </w:r>
          </w:p>
          <w:p w:rsidR="00F449A3" w:rsidRDefault="00F449A3" w:rsidP="003A2C0B">
            <w:pPr>
              <w:tabs>
                <w:tab w:val="left" w:pos="233"/>
              </w:tabs>
              <w:jc w:val="both"/>
              <w:rPr>
                <w:bCs/>
              </w:rPr>
            </w:pPr>
            <w:r w:rsidRPr="002E4A1A">
              <w:rPr>
                <w:bCs/>
                <w:i/>
              </w:rPr>
              <w:t>W czerni</w:t>
            </w:r>
            <w:r>
              <w:rPr>
                <w:bCs/>
              </w:rPr>
              <w:t>- do 21 str./min, w trybie roboczym do 34 str./min</w:t>
            </w:r>
          </w:p>
          <w:p w:rsidR="00F449A3" w:rsidRDefault="00F449A3" w:rsidP="003A2C0B">
            <w:pPr>
              <w:tabs>
                <w:tab w:val="left" w:pos="233"/>
              </w:tabs>
              <w:jc w:val="both"/>
              <w:rPr>
                <w:bCs/>
              </w:rPr>
            </w:pPr>
            <w:r w:rsidRPr="002E4A1A">
              <w:rPr>
                <w:bCs/>
                <w:i/>
              </w:rPr>
              <w:t>W kolorze</w:t>
            </w:r>
            <w:r>
              <w:rPr>
                <w:bCs/>
              </w:rPr>
              <w:t>- do 16,5 str./min, w</w:t>
            </w:r>
            <w:r w:rsidR="002E4A1A">
              <w:rPr>
                <w:bCs/>
              </w:rPr>
              <w:t xml:space="preserve"> trybie roboczym do 34 str./min</w:t>
            </w:r>
          </w:p>
          <w:p w:rsidR="00F449A3" w:rsidRDefault="00F449A3" w:rsidP="003A2C0B">
            <w:pPr>
              <w:tabs>
                <w:tab w:val="left" w:pos="233"/>
              </w:tabs>
              <w:jc w:val="both"/>
              <w:rPr>
                <w:bCs/>
              </w:rPr>
            </w:pPr>
            <w:r w:rsidRPr="002E4A1A">
              <w:rPr>
                <w:bCs/>
                <w:i/>
              </w:rPr>
              <w:t>Czas wydruku pierwszej strony</w:t>
            </w:r>
            <w:r>
              <w:rPr>
                <w:bCs/>
              </w:rPr>
              <w:t>- do 12 s</w:t>
            </w:r>
          </w:p>
          <w:p w:rsidR="00F449A3" w:rsidRDefault="00F449A3" w:rsidP="003A2C0B">
            <w:pPr>
              <w:tabs>
                <w:tab w:val="left" w:pos="233"/>
              </w:tabs>
              <w:jc w:val="both"/>
              <w:rPr>
                <w:bCs/>
              </w:rPr>
            </w:pPr>
            <w:r w:rsidRPr="002E4A1A">
              <w:rPr>
                <w:bCs/>
                <w:i/>
              </w:rPr>
              <w:t>Cykl roboczy</w:t>
            </w:r>
            <w:r>
              <w:rPr>
                <w:bCs/>
              </w:rPr>
              <w:t>- do 30000 stron miesięcznie, zaleca</w:t>
            </w:r>
            <w:r w:rsidR="002E4A1A">
              <w:rPr>
                <w:bCs/>
              </w:rPr>
              <w:t>na liczba stron do 1500/miesiąc</w:t>
            </w:r>
          </w:p>
          <w:p w:rsidR="00D11747" w:rsidRDefault="00F449A3" w:rsidP="003A2C0B">
            <w:pPr>
              <w:tabs>
                <w:tab w:val="left" w:pos="233"/>
              </w:tabs>
              <w:jc w:val="both"/>
              <w:rPr>
                <w:bCs/>
              </w:rPr>
            </w:pPr>
            <w:r w:rsidRPr="002E4A1A">
              <w:rPr>
                <w:bCs/>
                <w:i/>
              </w:rPr>
              <w:t>Rozdzielczość</w:t>
            </w:r>
            <w:r w:rsidR="00D11747" w:rsidRPr="002E4A1A">
              <w:rPr>
                <w:bCs/>
                <w:i/>
              </w:rPr>
              <w:t xml:space="preserve"> wejściowa</w:t>
            </w:r>
            <w:r w:rsidRPr="002E4A1A">
              <w:rPr>
                <w:bCs/>
                <w:i/>
              </w:rPr>
              <w:t xml:space="preserve"> druku</w:t>
            </w:r>
            <w:r>
              <w:rPr>
                <w:bCs/>
              </w:rPr>
              <w:t xml:space="preserve">- w kolorze </w:t>
            </w:r>
            <w:r w:rsidR="007248DD">
              <w:rPr>
                <w:bCs/>
              </w:rPr>
              <w:t>1200x1200</w:t>
            </w:r>
            <w:r w:rsidR="00D11747">
              <w:rPr>
                <w:bCs/>
              </w:rPr>
              <w:t>dpi, w czerni 600x600dpi</w:t>
            </w:r>
          </w:p>
          <w:p w:rsidR="00D11747" w:rsidRDefault="00D11747" w:rsidP="003A2C0B">
            <w:pPr>
              <w:tabs>
                <w:tab w:val="left" w:pos="233"/>
              </w:tabs>
              <w:jc w:val="both"/>
              <w:rPr>
                <w:bCs/>
              </w:rPr>
            </w:pPr>
            <w:r w:rsidRPr="002E4A1A">
              <w:rPr>
                <w:bCs/>
                <w:i/>
              </w:rPr>
              <w:t>Wyświetlacz</w:t>
            </w:r>
            <w:r>
              <w:rPr>
                <w:bCs/>
              </w:rPr>
              <w:t>- kolorowy ekran doty</w:t>
            </w:r>
            <w:r w:rsidR="002E4A1A">
              <w:rPr>
                <w:bCs/>
              </w:rPr>
              <w:t>kowy o przekątnej min. 6,75 cm.</w:t>
            </w:r>
          </w:p>
          <w:p w:rsidR="00D11747" w:rsidRDefault="00D11747" w:rsidP="003A2C0B">
            <w:pPr>
              <w:tabs>
                <w:tab w:val="left" w:pos="233"/>
              </w:tabs>
              <w:jc w:val="both"/>
              <w:rPr>
                <w:bCs/>
              </w:rPr>
            </w:pPr>
            <w:r w:rsidRPr="00B365E2">
              <w:rPr>
                <w:bCs/>
                <w:i/>
              </w:rPr>
              <w:t>Szybkość procesora</w:t>
            </w:r>
            <w:r>
              <w:rPr>
                <w:bCs/>
              </w:rPr>
              <w:t>- co najmniej 600 MHz</w:t>
            </w:r>
          </w:p>
          <w:p w:rsidR="00D11747" w:rsidRDefault="00D11747" w:rsidP="003A2C0B">
            <w:pPr>
              <w:tabs>
                <w:tab w:val="left" w:pos="233"/>
              </w:tabs>
              <w:jc w:val="both"/>
              <w:rPr>
                <w:bCs/>
              </w:rPr>
            </w:pPr>
            <w:r w:rsidRPr="00B365E2">
              <w:rPr>
                <w:bCs/>
                <w:i/>
              </w:rPr>
              <w:t>Liczba wkładów drukujących</w:t>
            </w:r>
            <w:r>
              <w:rPr>
                <w:bCs/>
              </w:rPr>
              <w:t xml:space="preserve"> – 4 (Black, Cyjan, Magenta, </w:t>
            </w:r>
            <w:proofErr w:type="spellStart"/>
            <w:r>
              <w:rPr>
                <w:bCs/>
              </w:rPr>
              <w:t>Yellow</w:t>
            </w:r>
            <w:proofErr w:type="spellEnd"/>
            <w:r>
              <w:rPr>
                <w:bCs/>
              </w:rPr>
              <w:t>)</w:t>
            </w:r>
          </w:p>
          <w:p w:rsidR="00D11747" w:rsidRDefault="00D11747" w:rsidP="003A2C0B">
            <w:pPr>
              <w:tabs>
                <w:tab w:val="left" w:pos="233"/>
              </w:tabs>
              <w:jc w:val="both"/>
              <w:rPr>
                <w:bCs/>
              </w:rPr>
            </w:pPr>
          </w:p>
          <w:p w:rsidR="00D11747" w:rsidRPr="00D11747" w:rsidRDefault="00D11747" w:rsidP="003A2C0B">
            <w:pPr>
              <w:tabs>
                <w:tab w:val="left" w:pos="233"/>
              </w:tabs>
              <w:jc w:val="both"/>
              <w:rPr>
                <w:b/>
                <w:bCs/>
              </w:rPr>
            </w:pPr>
            <w:r w:rsidRPr="00D11747">
              <w:rPr>
                <w:b/>
                <w:bCs/>
              </w:rPr>
              <w:t>Funkcje łączności:</w:t>
            </w:r>
          </w:p>
          <w:p w:rsidR="00D11747" w:rsidRDefault="00D11747" w:rsidP="003A2C0B">
            <w:pPr>
              <w:tabs>
                <w:tab w:val="left" w:pos="233"/>
              </w:tabs>
              <w:jc w:val="both"/>
              <w:rPr>
                <w:bCs/>
              </w:rPr>
            </w:pPr>
            <w:r w:rsidRPr="00B365E2">
              <w:rPr>
                <w:bCs/>
                <w:i/>
              </w:rPr>
              <w:t>Rodzaje połączeń z drukarką</w:t>
            </w:r>
            <w:r>
              <w:rPr>
                <w:bCs/>
              </w:rPr>
              <w:t xml:space="preserve">- USB 2.0, Ethernet, </w:t>
            </w:r>
            <w:proofErr w:type="spellStart"/>
            <w:r>
              <w:rPr>
                <w:bCs/>
              </w:rPr>
              <w:t>Wifi</w:t>
            </w:r>
            <w:proofErr w:type="spellEnd"/>
            <w:r>
              <w:rPr>
                <w:bCs/>
              </w:rPr>
              <w:t>, RJ-11 (2 porty modemowe)</w:t>
            </w:r>
          </w:p>
          <w:p w:rsidR="00D11747" w:rsidRDefault="00D11747" w:rsidP="003A2C0B">
            <w:pPr>
              <w:tabs>
                <w:tab w:val="left" w:pos="233"/>
              </w:tabs>
              <w:jc w:val="both"/>
              <w:rPr>
                <w:bCs/>
              </w:rPr>
            </w:pPr>
          </w:p>
          <w:p w:rsidR="00D11747" w:rsidRPr="00D11747" w:rsidRDefault="00D11747" w:rsidP="003A2C0B">
            <w:pPr>
              <w:tabs>
                <w:tab w:val="left" w:pos="233"/>
              </w:tabs>
              <w:jc w:val="both"/>
              <w:rPr>
                <w:b/>
                <w:bCs/>
              </w:rPr>
            </w:pPr>
            <w:r w:rsidRPr="00D11747">
              <w:rPr>
                <w:b/>
                <w:bCs/>
              </w:rPr>
              <w:t>Pamięć urządzenia wielofunkcyjnego:</w:t>
            </w:r>
          </w:p>
          <w:p w:rsidR="00D11747" w:rsidRDefault="00D11747" w:rsidP="003A2C0B">
            <w:pPr>
              <w:tabs>
                <w:tab w:val="left" w:pos="233"/>
              </w:tabs>
              <w:jc w:val="both"/>
              <w:rPr>
                <w:bCs/>
              </w:rPr>
            </w:pPr>
            <w:r w:rsidRPr="00B365E2">
              <w:rPr>
                <w:bCs/>
                <w:i/>
              </w:rPr>
              <w:t>Pojemność pamięci</w:t>
            </w:r>
            <w:r>
              <w:rPr>
                <w:bCs/>
              </w:rPr>
              <w:t>- co najmniej 128 MB</w:t>
            </w:r>
          </w:p>
          <w:p w:rsidR="00D11747" w:rsidRDefault="00D11747" w:rsidP="003A2C0B">
            <w:pPr>
              <w:tabs>
                <w:tab w:val="left" w:pos="233"/>
              </w:tabs>
              <w:jc w:val="both"/>
              <w:rPr>
                <w:bCs/>
              </w:rPr>
            </w:pPr>
          </w:p>
          <w:p w:rsidR="00D11747" w:rsidRPr="002E4A1A" w:rsidRDefault="00D11747" w:rsidP="003A2C0B">
            <w:pPr>
              <w:tabs>
                <w:tab w:val="left" w:pos="233"/>
              </w:tabs>
              <w:jc w:val="both"/>
              <w:rPr>
                <w:b/>
                <w:bCs/>
              </w:rPr>
            </w:pPr>
            <w:r w:rsidRPr="002E4A1A">
              <w:rPr>
                <w:b/>
                <w:bCs/>
              </w:rPr>
              <w:t>Obsługa papieru:</w:t>
            </w:r>
          </w:p>
          <w:p w:rsidR="00D11747" w:rsidRDefault="00D11747" w:rsidP="003A2C0B">
            <w:pPr>
              <w:tabs>
                <w:tab w:val="left" w:pos="233"/>
              </w:tabs>
              <w:jc w:val="both"/>
              <w:rPr>
                <w:bCs/>
              </w:rPr>
            </w:pPr>
            <w:r w:rsidRPr="00B365E2">
              <w:rPr>
                <w:bCs/>
                <w:i/>
              </w:rPr>
              <w:t>Pojemność podajnika papieru</w:t>
            </w:r>
            <w:r>
              <w:rPr>
                <w:bCs/>
              </w:rPr>
              <w:t>- minimum 250 arkuszy.</w:t>
            </w:r>
          </w:p>
          <w:p w:rsidR="00D11747" w:rsidRDefault="00D11747" w:rsidP="00D11747">
            <w:pPr>
              <w:tabs>
                <w:tab w:val="left" w:pos="233"/>
              </w:tabs>
              <w:jc w:val="both"/>
              <w:rPr>
                <w:bCs/>
              </w:rPr>
            </w:pPr>
            <w:r w:rsidRPr="00B365E2">
              <w:rPr>
                <w:bCs/>
                <w:i/>
              </w:rPr>
              <w:t>Pojemność</w:t>
            </w:r>
            <w:r w:rsidRPr="00B365E2">
              <w:rPr>
                <w:bCs/>
                <w:i/>
              </w:rPr>
              <w:t xml:space="preserve"> </w:t>
            </w:r>
            <w:r w:rsidRPr="00B365E2">
              <w:rPr>
                <w:bCs/>
                <w:i/>
              </w:rPr>
              <w:t>odbiornika</w:t>
            </w:r>
            <w:r w:rsidRPr="00B365E2">
              <w:rPr>
                <w:bCs/>
                <w:i/>
              </w:rPr>
              <w:t xml:space="preserve"> papieru</w:t>
            </w:r>
            <w:r>
              <w:rPr>
                <w:bCs/>
              </w:rPr>
              <w:t>- minimum 250 arkuszy.</w:t>
            </w:r>
          </w:p>
          <w:p w:rsidR="00D11747" w:rsidRDefault="002E4A1A" w:rsidP="00D11747">
            <w:pPr>
              <w:tabs>
                <w:tab w:val="left" w:pos="233"/>
              </w:tabs>
              <w:jc w:val="both"/>
              <w:rPr>
                <w:bCs/>
              </w:rPr>
            </w:pPr>
            <w:r w:rsidRPr="00B365E2">
              <w:rPr>
                <w:bCs/>
                <w:i/>
              </w:rPr>
              <w:t>Automatyczne drukowanie dwustronne</w:t>
            </w:r>
            <w:r>
              <w:rPr>
                <w:bCs/>
              </w:rPr>
              <w:t xml:space="preserve"> – duplex</w:t>
            </w:r>
          </w:p>
          <w:p w:rsidR="002E4A1A" w:rsidRDefault="002E4A1A" w:rsidP="00D11747">
            <w:pPr>
              <w:tabs>
                <w:tab w:val="left" w:pos="233"/>
              </w:tabs>
              <w:jc w:val="both"/>
              <w:rPr>
                <w:bCs/>
              </w:rPr>
            </w:pPr>
            <w:r w:rsidRPr="00B365E2">
              <w:rPr>
                <w:bCs/>
                <w:i/>
              </w:rPr>
              <w:t>Obsługiwane formaty papieru</w:t>
            </w:r>
            <w:r>
              <w:rPr>
                <w:bCs/>
              </w:rPr>
              <w:t>- minimum A4, A5, A6, B5, Koperty DL, C5, C6</w:t>
            </w:r>
          </w:p>
          <w:p w:rsidR="002E4A1A" w:rsidRDefault="002E4A1A" w:rsidP="00D11747">
            <w:pPr>
              <w:tabs>
                <w:tab w:val="left" w:pos="233"/>
              </w:tabs>
              <w:jc w:val="both"/>
              <w:rPr>
                <w:bCs/>
              </w:rPr>
            </w:pPr>
            <w:r w:rsidRPr="00B365E2">
              <w:rPr>
                <w:bCs/>
                <w:i/>
              </w:rPr>
              <w:t>Druk bez marginesów</w:t>
            </w:r>
            <w:r>
              <w:rPr>
                <w:bCs/>
              </w:rPr>
              <w:t>- tak, dla A4</w:t>
            </w:r>
          </w:p>
          <w:p w:rsidR="002E4A1A" w:rsidRDefault="002E4A1A" w:rsidP="00D11747">
            <w:pPr>
              <w:tabs>
                <w:tab w:val="left" w:pos="233"/>
              </w:tabs>
              <w:jc w:val="both"/>
              <w:rPr>
                <w:bCs/>
              </w:rPr>
            </w:pPr>
          </w:p>
          <w:p w:rsidR="002E4A1A" w:rsidRDefault="002E4A1A" w:rsidP="00D11747">
            <w:pPr>
              <w:tabs>
                <w:tab w:val="left" w:pos="233"/>
              </w:tabs>
              <w:jc w:val="both"/>
              <w:rPr>
                <w:b/>
                <w:bCs/>
              </w:rPr>
            </w:pPr>
            <w:r w:rsidRPr="002E4A1A">
              <w:rPr>
                <w:b/>
                <w:bCs/>
              </w:rPr>
              <w:t>Funkcje skanera:</w:t>
            </w:r>
          </w:p>
          <w:p w:rsidR="002E4A1A" w:rsidRDefault="007248DD" w:rsidP="00D11747">
            <w:pPr>
              <w:tabs>
                <w:tab w:val="left" w:pos="233"/>
              </w:tabs>
              <w:jc w:val="both"/>
              <w:rPr>
                <w:bCs/>
              </w:rPr>
            </w:pPr>
            <w:r w:rsidRPr="007248DD">
              <w:rPr>
                <w:bCs/>
              </w:rPr>
              <w:t>Skaner płaski oraz automatyczny podajnik dokumentów</w:t>
            </w:r>
          </w:p>
          <w:p w:rsidR="007248DD" w:rsidRDefault="007248DD" w:rsidP="00D11747">
            <w:pPr>
              <w:tabs>
                <w:tab w:val="left" w:pos="233"/>
              </w:tabs>
              <w:jc w:val="both"/>
              <w:rPr>
                <w:bCs/>
              </w:rPr>
            </w:pPr>
            <w:r w:rsidRPr="00B365E2">
              <w:rPr>
                <w:bCs/>
                <w:i/>
              </w:rPr>
              <w:t>Rozdzielczość skanera</w:t>
            </w:r>
            <w:r>
              <w:rPr>
                <w:bCs/>
              </w:rPr>
              <w:t>- optyczna do 1200dpi</w:t>
            </w:r>
          </w:p>
          <w:p w:rsidR="00B365E2" w:rsidRPr="007248DD" w:rsidRDefault="00B365E2" w:rsidP="00D11747">
            <w:pPr>
              <w:tabs>
                <w:tab w:val="left" w:pos="233"/>
              </w:tabs>
              <w:jc w:val="both"/>
              <w:rPr>
                <w:bCs/>
              </w:rPr>
            </w:pPr>
            <w:r w:rsidRPr="00B365E2">
              <w:rPr>
                <w:bCs/>
                <w:i/>
              </w:rPr>
              <w:t>Prędkość skanowania dokumentów</w:t>
            </w:r>
            <w:r>
              <w:rPr>
                <w:bCs/>
              </w:rPr>
              <w:t xml:space="preserve"> A4- w czerni do 14 str./min (dla 200dpi), w kolorze do 13 str./min (dla 200dpi)</w:t>
            </w:r>
          </w:p>
          <w:p w:rsidR="002E4A1A" w:rsidRDefault="002E4A1A" w:rsidP="00D11747">
            <w:pPr>
              <w:tabs>
                <w:tab w:val="left" w:pos="233"/>
              </w:tabs>
              <w:jc w:val="both"/>
              <w:rPr>
                <w:b/>
                <w:bCs/>
              </w:rPr>
            </w:pPr>
          </w:p>
          <w:p w:rsidR="00B365E2" w:rsidRDefault="00B365E2" w:rsidP="00D11747">
            <w:pPr>
              <w:tabs>
                <w:tab w:val="left" w:pos="23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Funkcje kopiarki:</w:t>
            </w:r>
          </w:p>
          <w:p w:rsidR="00B365E2" w:rsidRDefault="00B365E2" w:rsidP="00D11747">
            <w:pPr>
              <w:tabs>
                <w:tab w:val="left" w:pos="233"/>
              </w:tabs>
              <w:jc w:val="both"/>
              <w:rPr>
                <w:bCs/>
              </w:rPr>
            </w:pPr>
            <w:r w:rsidRPr="00B365E2">
              <w:rPr>
                <w:bCs/>
                <w:i/>
              </w:rPr>
              <w:t>Prędkość kopiowania</w:t>
            </w:r>
            <w:r w:rsidRPr="00B365E2">
              <w:rPr>
                <w:bCs/>
              </w:rPr>
              <w:t>- dla czerni i koloru do 34 kopii/min</w:t>
            </w:r>
          </w:p>
          <w:p w:rsidR="00B365E2" w:rsidRDefault="00B365E2" w:rsidP="00D11747">
            <w:pPr>
              <w:tabs>
                <w:tab w:val="left" w:pos="233"/>
              </w:tabs>
              <w:jc w:val="both"/>
              <w:rPr>
                <w:bCs/>
              </w:rPr>
            </w:pPr>
            <w:r w:rsidRPr="00B365E2">
              <w:rPr>
                <w:bCs/>
                <w:i/>
              </w:rPr>
              <w:t>Rozdzielczość kopii</w:t>
            </w:r>
            <w:r>
              <w:rPr>
                <w:bCs/>
              </w:rPr>
              <w:t>- do 1200x600dpi</w:t>
            </w:r>
          </w:p>
          <w:p w:rsidR="00B365E2" w:rsidRDefault="00B365E2" w:rsidP="00D11747">
            <w:pPr>
              <w:tabs>
                <w:tab w:val="left" w:pos="233"/>
              </w:tabs>
              <w:jc w:val="both"/>
              <w:rPr>
                <w:bCs/>
              </w:rPr>
            </w:pPr>
          </w:p>
          <w:p w:rsidR="00B365E2" w:rsidRPr="00B365E2" w:rsidRDefault="00B365E2" w:rsidP="00D11747">
            <w:pPr>
              <w:tabs>
                <w:tab w:val="left" w:pos="233"/>
              </w:tabs>
              <w:jc w:val="both"/>
              <w:rPr>
                <w:b/>
                <w:bCs/>
              </w:rPr>
            </w:pPr>
            <w:r w:rsidRPr="00B365E2">
              <w:rPr>
                <w:b/>
                <w:bCs/>
              </w:rPr>
              <w:t>Funkcje faksu:</w:t>
            </w:r>
          </w:p>
          <w:p w:rsidR="00B365E2" w:rsidRDefault="00B365E2" w:rsidP="00D11747">
            <w:pPr>
              <w:tabs>
                <w:tab w:val="left" w:pos="233"/>
              </w:tabs>
              <w:jc w:val="both"/>
              <w:rPr>
                <w:bCs/>
              </w:rPr>
            </w:pPr>
            <w:r w:rsidRPr="00B365E2">
              <w:rPr>
                <w:bCs/>
                <w:i/>
              </w:rPr>
              <w:t>Prędkość przesyłania faksu</w:t>
            </w:r>
            <w:r>
              <w:rPr>
                <w:bCs/>
              </w:rPr>
              <w:t>- do 4 sekund na stronę</w:t>
            </w:r>
          </w:p>
          <w:p w:rsidR="00B365E2" w:rsidRPr="00B365E2" w:rsidRDefault="00B365E2" w:rsidP="00D11747">
            <w:pPr>
              <w:tabs>
                <w:tab w:val="left" w:pos="233"/>
              </w:tabs>
              <w:jc w:val="both"/>
              <w:rPr>
                <w:bCs/>
              </w:rPr>
            </w:pPr>
            <w:r w:rsidRPr="00B365E2">
              <w:rPr>
                <w:bCs/>
                <w:i/>
              </w:rPr>
              <w:t>Pamięć faksu</w:t>
            </w:r>
            <w:r>
              <w:rPr>
                <w:bCs/>
              </w:rPr>
              <w:t>- do 100 stron</w:t>
            </w:r>
          </w:p>
        </w:tc>
        <w:tc>
          <w:tcPr>
            <w:tcW w:w="1134" w:type="dxa"/>
          </w:tcPr>
          <w:p w:rsidR="00D176C4" w:rsidRPr="00A033DD" w:rsidRDefault="00F9725A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1</w:t>
            </w:r>
          </w:p>
        </w:tc>
      </w:tr>
      <w:tr w:rsidR="00A033DD" w:rsidRPr="00A033DD" w:rsidTr="00F449A3">
        <w:tc>
          <w:tcPr>
            <w:tcW w:w="568" w:type="dxa"/>
          </w:tcPr>
          <w:p w:rsidR="00A033DD" w:rsidRPr="00A033DD" w:rsidRDefault="00A033DD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2</w:t>
            </w:r>
          </w:p>
        </w:tc>
        <w:tc>
          <w:tcPr>
            <w:tcW w:w="1417" w:type="dxa"/>
          </w:tcPr>
          <w:p w:rsidR="00A033DD" w:rsidRPr="00A033DD" w:rsidRDefault="00A033DD" w:rsidP="00015BF8">
            <w:pPr>
              <w:jc w:val="center"/>
              <w:rPr>
                <w:b/>
              </w:rPr>
            </w:pPr>
            <w:r w:rsidRPr="00A033DD">
              <w:rPr>
                <w:b/>
              </w:rPr>
              <w:t xml:space="preserve">Wyposażenie </w:t>
            </w:r>
          </w:p>
        </w:tc>
        <w:tc>
          <w:tcPr>
            <w:tcW w:w="7938" w:type="dxa"/>
          </w:tcPr>
          <w:p w:rsidR="00A033DD" w:rsidRPr="00FF4D90" w:rsidRDefault="00F449A3" w:rsidP="00FF4D90">
            <w:r>
              <w:t>Kabel do drukarki USB 2.0 o długości 2m.</w:t>
            </w:r>
          </w:p>
        </w:tc>
        <w:tc>
          <w:tcPr>
            <w:tcW w:w="1134" w:type="dxa"/>
          </w:tcPr>
          <w:p w:rsidR="00A033DD" w:rsidRPr="00A033DD" w:rsidRDefault="00A033DD" w:rsidP="00D176C4">
            <w:pPr>
              <w:jc w:val="center"/>
              <w:rPr>
                <w:b/>
              </w:rPr>
            </w:pPr>
            <w:r w:rsidRPr="00A033DD">
              <w:rPr>
                <w:b/>
              </w:rPr>
              <w:t>1</w:t>
            </w:r>
          </w:p>
        </w:tc>
      </w:tr>
    </w:tbl>
    <w:p w:rsidR="00D176C4" w:rsidRDefault="008A7740" w:rsidP="00DC703B">
      <w:pPr>
        <w:ind w:firstLine="708"/>
        <w:jc w:val="both"/>
        <w:rPr>
          <w:b/>
        </w:rPr>
      </w:pPr>
      <w:r w:rsidRPr="00503ADB">
        <w:rPr>
          <w:b/>
        </w:rPr>
        <w:t xml:space="preserve">Oferta </w:t>
      </w:r>
      <w:r w:rsidR="00015BF8">
        <w:rPr>
          <w:b/>
        </w:rPr>
        <w:t>powinna</w:t>
      </w:r>
      <w:r w:rsidRPr="00503ADB">
        <w:rPr>
          <w:b/>
        </w:rPr>
        <w:t xml:space="preserve"> zostać złożona </w:t>
      </w:r>
      <w:r w:rsidR="00015BF8">
        <w:rPr>
          <w:b/>
        </w:rPr>
        <w:t>na wszystkie wymienione pozycje</w:t>
      </w:r>
      <w:r>
        <w:rPr>
          <w:b/>
        </w:rPr>
        <w:t xml:space="preserve"> w wykazie (</w:t>
      </w:r>
      <w:r w:rsidR="00B365E2">
        <w:rPr>
          <w:b/>
        </w:rPr>
        <w:t>urządzenie wielofunkcyjne</w:t>
      </w:r>
      <w:r>
        <w:rPr>
          <w:b/>
        </w:rPr>
        <w:t xml:space="preserve"> o parametrach zgodnych ze specyfikacją – pkt. 1</w:t>
      </w:r>
      <w:r w:rsidR="00A764F3">
        <w:rPr>
          <w:b/>
        </w:rPr>
        <w:t xml:space="preserve"> oraz wyposażenie – pkt. 2</w:t>
      </w:r>
      <w:r>
        <w:rPr>
          <w:b/>
        </w:rPr>
        <w:t xml:space="preserve">). </w:t>
      </w:r>
    </w:p>
    <w:p w:rsidR="009B1BBD" w:rsidRDefault="009B1BBD" w:rsidP="00015BF8"/>
    <w:p w:rsidR="00B365E2" w:rsidRDefault="00B365E2" w:rsidP="00015BF8"/>
    <w:p w:rsidR="00015BF8" w:rsidRDefault="00D176C4" w:rsidP="00015BF8">
      <w:r>
        <w:t xml:space="preserve">Faktura powinna zostać </w:t>
      </w:r>
      <w:r w:rsidR="000C285D">
        <w:t>wystawiona na</w:t>
      </w:r>
      <w:r w:rsidR="00015BF8">
        <w:t xml:space="preserve"> nazwę towaru/usługi:</w:t>
      </w:r>
    </w:p>
    <w:p w:rsidR="000C285D" w:rsidRPr="009B1BBD" w:rsidRDefault="00B365E2" w:rsidP="009B1BBD">
      <w:pPr>
        <w:ind w:left="426"/>
        <w:jc w:val="center"/>
        <w:rPr>
          <w:b/>
        </w:rPr>
      </w:pPr>
      <w:r>
        <w:rPr>
          <w:b/>
        </w:rPr>
        <w:t>Atramentowe urządzenie wielofunkcyjne</w:t>
      </w:r>
    </w:p>
    <w:p w:rsidR="00D176C4" w:rsidRDefault="00C0381D" w:rsidP="00D176C4">
      <w:r>
        <w:br/>
      </w:r>
      <w:r w:rsidR="00015BF8">
        <w:t xml:space="preserve">oraz </w:t>
      </w:r>
      <w:r w:rsidR="000C285D">
        <w:t>następujące dane</w:t>
      </w:r>
      <w:r w:rsidR="00015BF8">
        <w:t xml:space="preserve"> odbiorcy</w:t>
      </w:r>
      <w:r w:rsidR="00D176C4">
        <w:t>: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Szkoła Główna</w:t>
      </w:r>
      <w:r w:rsidR="00D176C4" w:rsidRPr="00EF7804">
        <w:rPr>
          <w:b/>
        </w:rPr>
        <w:t xml:space="preserve"> Gospodarstwa Wiejskiego w Warszawie,</w:t>
      </w:r>
    </w:p>
    <w:p w:rsidR="000C285D" w:rsidRPr="00EF7804" w:rsidRDefault="00D176C4" w:rsidP="00EF7804">
      <w:pPr>
        <w:ind w:left="426"/>
        <w:jc w:val="center"/>
        <w:rPr>
          <w:b/>
        </w:rPr>
      </w:pPr>
      <w:r w:rsidRPr="00EF7804">
        <w:rPr>
          <w:b/>
        </w:rPr>
        <w:t>ul. Nowoursynowska 166,</w:t>
      </w:r>
    </w:p>
    <w:p w:rsidR="00D176C4" w:rsidRPr="00EF7804" w:rsidRDefault="00D176C4" w:rsidP="00EF7804">
      <w:pPr>
        <w:ind w:left="426"/>
        <w:jc w:val="center"/>
        <w:rPr>
          <w:b/>
        </w:rPr>
      </w:pPr>
      <w:r w:rsidRPr="00EF7804">
        <w:rPr>
          <w:b/>
        </w:rPr>
        <w:t>02-787 Warszawa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NIP 525-000-74-25</w:t>
      </w:r>
    </w:p>
    <w:p w:rsidR="00D176C4" w:rsidRDefault="00D176C4" w:rsidP="00D176C4"/>
    <w:p w:rsidR="00D176C4" w:rsidRDefault="00D176C4" w:rsidP="00D176C4">
      <w:r>
        <w:t xml:space="preserve">Miejscem dostawy przedmiotu zamówienia jest: 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Szkoła Główna Gospodarstwa Wiejskiego w Warszawie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Wydział Nauk o Żywności,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>Katedra Inżynierii Żywności i Organizacji Produkcji,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 xml:space="preserve">pokój </w:t>
      </w:r>
      <w:r w:rsidR="003C681A" w:rsidRPr="00EF7804">
        <w:rPr>
          <w:b/>
        </w:rPr>
        <w:t>040</w:t>
      </w:r>
      <w:r w:rsidR="00C0381D" w:rsidRPr="00EF7804">
        <w:rPr>
          <w:b/>
        </w:rPr>
        <w:t xml:space="preserve"> </w:t>
      </w:r>
      <w:r w:rsidRPr="00EF7804">
        <w:rPr>
          <w:b/>
        </w:rPr>
        <w:t>(</w:t>
      </w:r>
      <w:r w:rsidR="003C681A" w:rsidRPr="00EF7804">
        <w:rPr>
          <w:b/>
        </w:rPr>
        <w:t>przyziemie</w:t>
      </w:r>
      <w:r w:rsidRPr="00EF7804">
        <w:rPr>
          <w:b/>
        </w:rPr>
        <w:t>)</w:t>
      </w:r>
    </w:p>
    <w:p w:rsidR="000C285D" w:rsidRPr="00EF7804" w:rsidRDefault="000C285D" w:rsidP="00EF7804">
      <w:pPr>
        <w:ind w:left="426"/>
        <w:jc w:val="center"/>
        <w:rPr>
          <w:b/>
        </w:rPr>
      </w:pPr>
      <w:r w:rsidRPr="00EF7804">
        <w:rPr>
          <w:b/>
        </w:rPr>
        <w:t xml:space="preserve">Osoba uprawniona do odbioru: </w:t>
      </w:r>
      <w:r w:rsidR="00B365E2">
        <w:rPr>
          <w:b/>
        </w:rPr>
        <w:t>Mariusz Wojnowski</w:t>
      </w:r>
      <w:bookmarkStart w:id="0" w:name="_GoBack"/>
      <w:bookmarkEnd w:id="0"/>
    </w:p>
    <w:p w:rsidR="00D176C4" w:rsidRPr="00A17276" w:rsidRDefault="00D176C4" w:rsidP="00D176C4"/>
    <w:p w:rsidR="00D176C4" w:rsidRDefault="00D176C4" w:rsidP="00D176C4">
      <w:r>
        <w:t xml:space="preserve">Czas realizacji do </w:t>
      </w:r>
      <w:r w:rsidR="003C681A">
        <w:t>7</w:t>
      </w:r>
      <w:r>
        <w:t xml:space="preserve"> dni</w:t>
      </w:r>
      <w:r w:rsidR="003C681A">
        <w:t xml:space="preserve"> roboczych</w:t>
      </w:r>
      <w:r>
        <w:t xml:space="preserve"> od daty </w:t>
      </w:r>
      <w:r w:rsidR="00015BF8">
        <w:t>podpisania umowy</w:t>
      </w:r>
      <w:r>
        <w:t>.</w:t>
      </w:r>
    </w:p>
    <w:p w:rsidR="00D176C4" w:rsidRDefault="00D176C4" w:rsidP="00D176C4">
      <w:r>
        <w:t>Dostawa zostanie potwierdzona protokołem dostawy.</w:t>
      </w:r>
    </w:p>
    <w:p w:rsidR="00D176C4" w:rsidRPr="00A17276" w:rsidRDefault="00D176C4" w:rsidP="00D176C4">
      <w:r>
        <w:t xml:space="preserve">Płatność nastąpi przelewem w terminie </w:t>
      </w:r>
      <w:r w:rsidR="003C681A">
        <w:t>14</w:t>
      </w:r>
      <w:r>
        <w:t xml:space="preserve"> dni po otrzymaniu faktury.</w:t>
      </w:r>
    </w:p>
    <w:p w:rsidR="00D176C4" w:rsidRDefault="00D176C4" w:rsidP="00D176C4">
      <w:pPr>
        <w:tabs>
          <w:tab w:val="left" w:pos="5423"/>
        </w:tabs>
        <w:rPr>
          <w:sz w:val="18"/>
        </w:rPr>
      </w:pPr>
      <w:r>
        <w:rPr>
          <w:sz w:val="18"/>
        </w:rPr>
        <w:tab/>
      </w:r>
    </w:p>
    <w:p w:rsidR="00D176C4" w:rsidRDefault="00D176C4" w:rsidP="00D176C4">
      <w:pPr>
        <w:tabs>
          <w:tab w:val="left" w:pos="5423"/>
        </w:tabs>
      </w:pPr>
    </w:p>
    <w:p w:rsidR="00D176C4" w:rsidRPr="00895133" w:rsidRDefault="00D176C4" w:rsidP="00D176C4">
      <w:r>
        <w:t xml:space="preserve">                                                                                                                                       </w:t>
      </w:r>
    </w:p>
    <w:p w:rsidR="003C493C" w:rsidRDefault="003C493C"/>
    <w:sectPr w:rsidR="003C493C" w:rsidSect="00B365E2">
      <w:footerReference w:type="default" r:id="rId8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BB" w:rsidRDefault="00B271BB" w:rsidP="00D176C4">
      <w:r>
        <w:separator/>
      </w:r>
    </w:p>
  </w:endnote>
  <w:endnote w:type="continuationSeparator" w:id="0">
    <w:p w:rsidR="00B271BB" w:rsidRDefault="00B271BB" w:rsidP="00D1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1F" w:rsidRPr="00067E1F" w:rsidRDefault="00B271BB" w:rsidP="006F2EDE">
    <w:pPr>
      <w:pStyle w:val="Stopka"/>
      <w:tabs>
        <w:tab w:val="center" w:pos="9498"/>
      </w:tabs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BB" w:rsidRDefault="00B271BB" w:rsidP="00D176C4">
      <w:r>
        <w:separator/>
      </w:r>
    </w:p>
  </w:footnote>
  <w:footnote w:type="continuationSeparator" w:id="0">
    <w:p w:rsidR="00B271BB" w:rsidRDefault="00B271BB" w:rsidP="00D1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91E"/>
    <w:multiLevelType w:val="multilevel"/>
    <w:tmpl w:val="DB1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60698"/>
    <w:multiLevelType w:val="multilevel"/>
    <w:tmpl w:val="330E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12FBE"/>
    <w:multiLevelType w:val="multilevel"/>
    <w:tmpl w:val="8E5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C4"/>
    <w:rsid w:val="000105B9"/>
    <w:rsid w:val="00015BF8"/>
    <w:rsid w:val="00051E74"/>
    <w:rsid w:val="000C285D"/>
    <w:rsid w:val="0019428E"/>
    <w:rsid w:val="00226188"/>
    <w:rsid w:val="0023560C"/>
    <w:rsid w:val="002A674A"/>
    <w:rsid w:val="002A6C9D"/>
    <w:rsid w:val="002D3773"/>
    <w:rsid w:val="002E4A1A"/>
    <w:rsid w:val="00356AC3"/>
    <w:rsid w:val="003A2C0B"/>
    <w:rsid w:val="003B3660"/>
    <w:rsid w:val="003C493C"/>
    <w:rsid w:val="003C681A"/>
    <w:rsid w:val="00483FF4"/>
    <w:rsid w:val="005A4B81"/>
    <w:rsid w:val="00697A51"/>
    <w:rsid w:val="006E42FA"/>
    <w:rsid w:val="006F59FF"/>
    <w:rsid w:val="007248DD"/>
    <w:rsid w:val="007F0B4A"/>
    <w:rsid w:val="00856171"/>
    <w:rsid w:val="008A7740"/>
    <w:rsid w:val="008F0813"/>
    <w:rsid w:val="00945073"/>
    <w:rsid w:val="00973F5F"/>
    <w:rsid w:val="00992A6B"/>
    <w:rsid w:val="009B1BBD"/>
    <w:rsid w:val="009C7EB0"/>
    <w:rsid w:val="009E7912"/>
    <w:rsid w:val="00A033DD"/>
    <w:rsid w:val="00A27C20"/>
    <w:rsid w:val="00A515C0"/>
    <w:rsid w:val="00A764F3"/>
    <w:rsid w:val="00A77A3A"/>
    <w:rsid w:val="00AC066B"/>
    <w:rsid w:val="00AC39E6"/>
    <w:rsid w:val="00B05573"/>
    <w:rsid w:val="00B2510C"/>
    <w:rsid w:val="00B271BB"/>
    <w:rsid w:val="00B365E2"/>
    <w:rsid w:val="00B44E95"/>
    <w:rsid w:val="00BA4BBB"/>
    <w:rsid w:val="00BE6DDF"/>
    <w:rsid w:val="00C0381D"/>
    <w:rsid w:val="00C03933"/>
    <w:rsid w:val="00C27E8F"/>
    <w:rsid w:val="00C80C68"/>
    <w:rsid w:val="00D11747"/>
    <w:rsid w:val="00D176C4"/>
    <w:rsid w:val="00D338F4"/>
    <w:rsid w:val="00D86017"/>
    <w:rsid w:val="00DA28FD"/>
    <w:rsid w:val="00DA5145"/>
    <w:rsid w:val="00DC703B"/>
    <w:rsid w:val="00E663F9"/>
    <w:rsid w:val="00ED1C65"/>
    <w:rsid w:val="00EF44E2"/>
    <w:rsid w:val="00EF7804"/>
    <w:rsid w:val="00F449A3"/>
    <w:rsid w:val="00F50E1B"/>
    <w:rsid w:val="00F71F7C"/>
    <w:rsid w:val="00F9725A"/>
    <w:rsid w:val="00FB3B4A"/>
    <w:rsid w:val="00FD75AD"/>
    <w:rsid w:val="00FE7491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">
    <w:name w:val="tooltipster"/>
    <w:basedOn w:val="Domylnaczcionkaakapitu"/>
    <w:rsid w:val="00D176C4"/>
  </w:style>
  <w:style w:type="character" w:customStyle="1" w:styleId="apple-converted-space">
    <w:name w:val="apple-converted-space"/>
    <w:basedOn w:val="Domylnaczcionkaakapitu"/>
    <w:rsid w:val="00D176C4"/>
  </w:style>
  <w:style w:type="table" w:styleId="Tabela-Siatka">
    <w:name w:val="Table Grid"/>
    <w:basedOn w:val="Standardowy"/>
    <w:uiPriority w:val="59"/>
    <w:rsid w:val="00D1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">
    <w:name w:val="tooltipster"/>
    <w:basedOn w:val="Domylnaczcionkaakapitu"/>
    <w:rsid w:val="00D176C4"/>
  </w:style>
  <w:style w:type="character" w:customStyle="1" w:styleId="apple-converted-space">
    <w:name w:val="apple-converted-space"/>
    <w:basedOn w:val="Domylnaczcionkaakapitu"/>
    <w:rsid w:val="00D176C4"/>
  </w:style>
  <w:style w:type="table" w:styleId="Tabela-Siatka">
    <w:name w:val="Table Grid"/>
    <w:basedOn w:val="Standardowy"/>
    <w:uiPriority w:val="59"/>
    <w:rsid w:val="00D1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Mariusz Wojnowski</cp:lastModifiedBy>
  <cp:revision>4</cp:revision>
  <cp:lastPrinted>2014-08-11T09:27:00Z</cp:lastPrinted>
  <dcterms:created xsi:type="dcterms:W3CDTF">2014-10-15T08:38:00Z</dcterms:created>
  <dcterms:modified xsi:type="dcterms:W3CDTF">2014-10-15T08:52:00Z</dcterms:modified>
</cp:coreProperties>
</file>