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B3" w:rsidRPr="000F71C1" w:rsidRDefault="000847DC" w:rsidP="000847DC">
      <w:pPr>
        <w:jc w:val="center"/>
        <w:rPr>
          <w:rFonts w:ascii="Times New Roman" w:hAnsi="Times New Roman" w:cs="Times New Roman"/>
          <w:b/>
          <w:sz w:val="24"/>
          <w:szCs w:val="24"/>
        </w:rPr>
      </w:pPr>
      <w:r w:rsidRPr="000F71C1">
        <w:rPr>
          <w:rFonts w:ascii="Times New Roman" w:hAnsi="Times New Roman" w:cs="Times New Roman"/>
          <w:b/>
          <w:sz w:val="24"/>
          <w:szCs w:val="24"/>
        </w:rPr>
        <w:t>AUTOREFERAT</w:t>
      </w:r>
    </w:p>
    <w:p w:rsidR="000847DC" w:rsidRPr="000F71C1" w:rsidRDefault="000847DC" w:rsidP="008212F5">
      <w:pPr>
        <w:pStyle w:val="Akapitzlist"/>
        <w:numPr>
          <w:ilvl w:val="0"/>
          <w:numId w:val="1"/>
        </w:numPr>
        <w:jc w:val="both"/>
        <w:rPr>
          <w:rFonts w:ascii="Times New Roman" w:hAnsi="Times New Roman" w:cs="Times New Roman"/>
          <w:sz w:val="24"/>
          <w:szCs w:val="24"/>
        </w:rPr>
      </w:pPr>
      <w:r w:rsidRPr="000F71C1">
        <w:rPr>
          <w:rFonts w:ascii="Times New Roman" w:hAnsi="Times New Roman" w:cs="Times New Roman"/>
          <w:sz w:val="24"/>
          <w:szCs w:val="24"/>
        </w:rPr>
        <w:t>Imię i nazwisko:</w:t>
      </w:r>
    </w:p>
    <w:p w:rsidR="000847DC" w:rsidRDefault="00305C30" w:rsidP="008212F5">
      <w:pPr>
        <w:jc w:val="both"/>
        <w:rPr>
          <w:rFonts w:ascii="Times New Roman" w:hAnsi="Times New Roman" w:cs="Times New Roman"/>
          <w:b/>
          <w:sz w:val="24"/>
          <w:szCs w:val="24"/>
        </w:rPr>
      </w:pPr>
      <w:r w:rsidRPr="000F71C1">
        <w:rPr>
          <w:rFonts w:ascii="Times New Roman" w:hAnsi="Times New Roman" w:cs="Times New Roman"/>
          <w:b/>
          <w:sz w:val="24"/>
          <w:szCs w:val="24"/>
        </w:rPr>
        <w:t>MAŁGORZATA KOWALSKA</w:t>
      </w:r>
    </w:p>
    <w:p w:rsidR="00305C30" w:rsidRPr="00305C30" w:rsidRDefault="00305C30" w:rsidP="008212F5">
      <w:pPr>
        <w:jc w:val="both"/>
        <w:rPr>
          <w:rFonts w:ascii="Times New Roman" w:hAnsi="Times New Roman" w:cs="Times New Roman"/>
          <w:b/>
          <w:sz w:val="24"/>
          <w:szCs w:val="24"/>
        </w:rPr>
      </w:pPr>
    </w:p>
    <w:p w:rsidR="000847DC" w:rsidRPr="000F71C1" w:rsidRDefault="000847DC" w:rsidP="008212F5">
      <w:pPr>
        <w:pStyle w:val="Akapitzlist"/>
        <w:numPr>
          <w:ilvl w:val="0"/>
          <w:numId w:val="1"/>
        </w:numPr>
        <w:jc w:val="both"/>
        <w:rPr>
          <w:rFonts w:ascii="Times New Roman" w:hAnsi="Times New Roman" w:cs="Times New Roman"/>
          <w:sz w:val="24"/>
          <w:szCs w:val="24"/>
        </w:rPr>
      </w:pPr>
      <w:r w:rsidRPr="000F71C1">
        <w:rPr>
          <w:rFonts w:ascii="Times New Roman" w:hAnsi="Times New Roman" w:cs="Times New Roman"/>
          <w:sz w:val="24"/>
          <w:szCs w:val="24"/>
        </w:rPr>
        <w:t>Posiadane dyplomy (stopnie naukowe):</w:t>
      </w:r>
    </w:p>
    <w:p w:rsidR="000847DC" w:rsidRPr="000F71C1" w:rsidRDefault="000847DC" w:rsidP="008212F5">
      <w:pPr>
        <w:jc w:val="both"/>
        <w:rPr>
          <w:rFonts w:ascii="Times New Roman" w:hAnsi="Times New Roman" w:cs="Times New Roman"/>
          <w:sz w:val="24"/>
          <w:szCs w:val="24"/>
        </w:rPr>
      </w:pPr>
      <w:r w:rsidRPr="000F71C1">
        <w:rPr>
          <w:rFonts w:ascii="Times New Roman" w:hAnsi="Times New Roman" w:cs="Times New Roman"/>
          <w:b/>
          <w:sz w:val="24"/>
          <w:szCs w:val="24"/>
        </w:rPr>
        <w:t>2004 rok</w:t>
      </w:r>
      <w:r w:rsidRPr="000F71C1">
        <w:rPr>
          <w:rFonts w:ascii="Times New Roman" w:hAnsi="Times New Roman" w:cs="Times New Roman"/>
          <w:sz w:val="24"/>
          <w:szCs w:val="24"/>
        </w:rPr>
        <w:t>- dokto</w:t>
      </w:r>
      <w:r w:rsidR="00AA1AC9" w:rsidRPr="000F71C1">
        <w:rPr>
          <w:rFonts w:ascii="Times New Roman" w:hAnsi="Times New Roman" w:cs="Times New Roman"/>
          <w:sz w:val="24"/>
          <w:szCs w:val="24"/>
        </w:rPr>
        <w:t>r nauk rolniczych, dyscyplina: t</w:t>
      </w:r>
      <w:r w:rsidRPr="000F71C1">
        <w:rPr>
          <w:rFonts w:ascii="Times New Roman" w:hAnsi="Times New Roman" w:cs="Times New Roman"/>
          <w:sz w:val="24"/>
          <w:szCs w:val="24"/>
        </w:rPr>
        <w:t xml:space="preserve">echnologia żywności </w:t>
      </w:r>
      <w:r w:rsidR="00AA1AC9" w:rsidRPr="000F71C1">
        <w:rPr>
          <w:rFonts w:ascii="Times New Roman" w:hAnsi="Times New Roman" w:cs="Times New Roman"/>
          <w:sz w:val="24"/>
          <w:szCs w:val="24"/>
        </w:rPr>
        <w:t xml:space="preserve">i </w:t>
      </w:r>
      <w:r w:rsidRPr="000F71C1">
        <w:rPr>
          <w:rFonts w:ascii="Times New Roman" w:hAnsi="Times New Roman" w:cs="Times New Roman"/>
          <w:sz w:val="24"/>
          <w:szCs w:val="24"/>
        </w:rPr>
        <w:t>żywienie człowieka, Wydział Technologii Żywności, S</w:t>
      </w:r>
      <w:r w:rsidR="00CB3365" w:rsidRPr="000F71C1">
        <w:rPr>
          <w:rFonts w:ascii="Times New Roman" w:hAnsi="Times New Roman" w:cs="Times New Roman"/>
          <w:sz w:val="24"/>
          <w:szCs w:val="24"/>
        </w:rPr>
        <w:t>zkoła Główna Gospodarstwa Wiejskiego</w:t>
      </w:r>
      <w:r w:rsidRPr="000F71C1">
        <w:rPr>
          <w:rFonts w:ascii="Times New Roman" w:hAnsi="Times New Roman" w:cs="Times New Roman"/>
          <w:sz w:val="24"/>
          <w:szCs w:val="24"/>
        </w:rPr>
        <w:t xml:space="preserve"> – Warszawa.</w:t>
      </w:r>
    </w:p>
    <w:p w:rsidR="000847DC" w:rsidRPr="000F71C1" w:rsidRDefault="000847DC" w:rsidP="008212F5">
      <w:pPr>
        <w:jc w:val="both"/>
        <w:rPr>
          <w:rFonts w:ascii="Times New Roman" w:hAnsi="Times New Roman" w:cs="Times New Roman"/>
          <w:sz w:val="24"/>
          <w:szCs w:val="24"/>
        </w:rPr>
      </w:pPr>
      <w:r w:rsidRPr="000F71C1">
        <w:rPr>
          <w:rFonts w:ascii="Times New Roman" w:hAnsi="Times New Roman" w:cs="Times New Roman"/>
          <w:b/>
          <w:sz w:val="24"/>
          <w:szCs w:val="24"/>
        </w:rPr>
        <w:t xml:space="preserve">1994 rok </w:t>
      </w:r>
      <w:r w:rsidRPr="000F71C1">
        <w:rPr>
          <w:rFonts w:ascii="Times New Roman" w:hAnsi="Times New Roman" w:cs="Times New Roman"/>
          <w:sz w:val="24"/>
          <w:szCs w:val="24"/>
        </w:rPr>
        <w:t>– magister inżynier</w:t>
      </w:r>
      <w:r w:rsidR="00594169" w:rsidRPr="000F71C1">
        <w:rPr>
          <w:rFonts w:ascii="Times New Roman" w:hAnsi="Times New Roman" w:cs="Times New Roman"/>
          <w:sz w:val="24"/>
          <w:szCs w:val="24"/>
        </w:rPr>
        <w:t>,</w:t>
      </w:r>
      <w:r w:rsidRPr="000F71C1">
        <w:rPr>
          <w:rFonts w:ascii="Times New Roman" w:hAnsi="Times New Roman" w:cs="Times New Roman"/>
          <w:sz w:val="24"/>
          <w:szCs w:val="24"/>
        </w:rPr>
        <w:t xml:space="preserve"> </w:t>
      </w:r>
      <w:r w:rsidR="00AA1AC9" w:rsidRPr="000F71C1">
        <w:rPr>
          <w:rFonts w:ascii="Times New Roman" w:hAnsi="Times New Roman" w:cs="Times New Roman"/>
          <w:sz w:val="24"/>
          <w:szCs w:val="24"/>
        </w:rPr>
        <w:t>kierunek: technologia c</w:t>
      </w:r>
      <w:r w:rsidRPr="000F71C1">
        <w:rPr>
          <w:rFonts w:ascii="Times New Roman" w:hAnsi="Times New Roman" w:cs="Times New Roman"/>
          <w:sz w:val="24"/>
          <w:szCs w:val="24"/>
        </w:rPr>
        <w:t>hemiczna, Wydział Materiałoznawstwa</w:t>
      </w:r>
      <w:r w:rsidR="005B70D5" w:rsidRPr="000F71C1">
        <w:rPr>
          <w:rFonts w:ascii="Times New Roman" w:hAnsi="Times New Roman" w:cs="Times New Roman"/>
          <w:sz w:val="24"/>
          <w:szCs w:val="24"/>
        </w:rPr>
        <w:t xml:space="preserve"> i Technologii O</w:t>
      </w:r>
      <w:r w:rsidRPr="000F71C1">
        <w:rPr>
          <w:rFonts w:ascii="Times New Roman" w:hAnsi="Times New Roman" w:cs="Times New Roman"/>
          <w:sz w:val="24"/>
          <w:szCs w:val="24"/>
        </w:rPr>
        <w:t>buwia</w:t>
      </w:r>
      <w:r w:rsidR="00AA1AC9" w:rsidRPr="000F71C1">
        <w:rPr>
          <w:rFonts w:ascii="Times New Roman" w:hAnsi="Times New Roman" w:cs="Times New Roman"/>
          <w:sz w:val="24"/>
          <w:szCs w:val="24"/>
        </w:rPr>
        <w:t xml:space="preserve">, </w:t>
      </w:r>
      <w:r w:rsidRPr="000F71C1">
        <w:rPr>
          <w:rFonts w:ascii="Times New Roman" w:hAnsi="Times New Roman" w:cs="Times New Roman"/>
          <w:sz w:val="24"/>
          <w:szCs w:val="24"/>
        </w:rPr>
        <w:t xml:space="preserve">Wyższa Szkoła Inżynierska </w:t>
      </w:r>
      <w:r w:rsidR="005B70D5" w:rsidRPr="000F71C1">
        <w:rPr>
          <w:rFonts w:ascii="Times New Roman" w:hAnsi="Times New Roman" w:cs="Times New Roman"/>
          <w:sz w:val="24"/>
          <w:szCs w:val="24"/>
        </w:rPr>
        <w:t xml:space="preserve">(WSI) </w:t>
      </w:r>
      <w:r w:rsidRPr="000F71C1">
        <w:rPr>
          <w:rFonts w:ascii="Times New Roman" w:hAnsi="Times New Roman" w:cs="Times New Roman"/>
          <w:sz w:val="24"/>
          <w:szCs w:val="24"/>
        </w:rPr>
        <w:t>w Radomiu.</w:t>
      </w:r>
    </w:p>
    <w:p w:rsidR="008212F5" w:rsidRPr="000F71C1" w:rsidRDefault="008212F5" w:rsidP="008212F5">
      <w:pPr>
        <w:jc w:val="both"/>
        <w:rPr>
          <w:rFonts w:ascii="Times New Roman" w:hAnsi="Times New Roman" w:cs="Times New Roman"/>
          <w:sz w:val="24"/>
          <w:szCs w:val="24"/>
        </w:rPr>
      </w:pPr>
    </w:p>
    <w:p w:rsidR="000847DC" w:rsidRPr="000F71C1" w:rsidRDefault="000847DC" w:rsidP="008212F5">
      <w:pPr>
        <w:pStyle w:val="Akapitzlist"/>
        <w:numPr>
          <w:ilvl w:val="0"/>
          <w:numId w:val="1"/>
        </w:numPr>
        <w:jc w:val="both"/>
        <w:rPr>
          <w:rFonts w:ascii="Times New Roman" w:hAnsi="Times New Roman" w:cs="Times New Roman"/>
          <w:sz w:val="24"/>
          <w:szCs w:val="24"/>
        </w:rPr>
      </w:pPr>
      <w:r w:rsidRPr="000F71C1">
        <w:rPr>
          <w:rFonts w:ascii="Times New Roman" w:hAnsi="Times New Roman" w:cs="Times New Roman"/>
          <w:sz w:val="24"/>
          <w:szCs w:val="24"/>
        </w:rPr>
        <w:t>Informacje o dotychczasowym zatrudnieniu w jednostkach naukowych:</w:t>
      </w:r>
    </w:p>
    <w:p w:rsidR="000847DC" w:rsidRPr="000F71C1" w:rsidRDefault="000847DC" w:rsidP="008212F5">
      <w:pPr>
        <w:jc w:val="both"/>
        <w:rPr>
          <w:rFonts w:ascii="Times New Roman" w:hAnsi="Times New Roman" w:cs="Times New Roman"/>
          <w:sz w:val="24"/>
          <w:szCs w:val="24"/>
        </w:rPr>
      </w:pPr>
      <w:r w:rsidRPr="000F71C1">
        <w:rPr>
          <w:rFonts w:ascii="Times New Roman" w:hAnsi="Times New Roman" w:cs="Times New Roman"/>
          <w:b/>
          <w:sz w:val="24"/>
          <w:szCs w:val="24"/>
        </w:rPr>
        <w:t>1993 –</w:t>
      </w:r>
      <w:r w:rsidR="00AA1AC9" w:rsidRPr="000F71C1">
        <w:rPr>
          <w:rFonts w:ascii="Times New Roman" w:hAnsi="Times New Roman" w:cs="Times New Roman"/>
          <w:b/>
          <w:sz w:val="24"/>
          <w:szCs w:val="24"/>
        </w:rPr>
        <w:t xml:space="preserve"> </w:t>
      </w:r>
      <w:r w:rsidRPr="000F71C1">
        <w:rPr>
          <w:rFonts w:ascii="Times New Roman" w:hAnsi="Times New Roman" w:cs="Times New Roman"/>
          <w:b/>
          <w:sz w:val="24"/>
          <w:szCs w:val="24"/>
        </w:rPr>
        <w:t>1994</w:t>
      </w:r>
      <w:r w:rsidR="00A84358" w:rsidRPr="000F71C1">
        <w:rPr>
          <w:rFonts w:ascii="Times New Roman" w:hAnsi="Times New Roman" w:cs="Times New Roman"/>
          <w:b/>
          <w:sz w:val="24"/>
          <w:szCs w:val="24"/>
        </w:rPr>
        <w:t xml:space="preserve"> </w:t>
      </w:r>
      <w:r w:rsidR="00A84358" w:rsidRPr="000F71C1">
        <w:rPr>
          <w:rFonts w:ascii="Times New Roman" w:hAnsi="Times New Roman" w:cs="Times New Roman"/>
          <w:sz w:val="24"/>
          <w:szCs w:val="24"/>
        </w:rPr>
        <w:t>–</w:t>
      </w:r>
      <w:r w:rsidRPr="000F71C1">
        <w:rPr>
          <w:rFonts w:ascii="Times New Roman" w:hAnsi="Times New Roman" w:cs="Times New Roman"/>
          <w:sz w:val="24"/>
          <w:szCs w:val="24"/>
        </w:rPr>
        <w:t xml:space="preserve"> </w:t>
      </w:r>
      <w:r w:rsidR="00AA1AC9" w:rsidRPr="000F71C1">
        <w:rPr>
          <w:rFonts w:ascii="Times New Roman" w:hAnsi="Times New Roman" w:cs="Times New Roman"/>
          <w:sz w:val="24"/>
          <w:szCs w:val="24"/>
        </w:rPr>
        <w:t>s</w:t>
      </w:r>
      <w:r w:rsidR="00A84358" w:rsidRPr="000F71C1">
        <w:rPr>
          <w:rFonts w:ascii="Times New Roman" w:hAnsi="Times New Roman" w:cs="Times New Roman"/>
          <w:sz w:val="24"/>
          <w:szCs w:val="24"/>
        </w:rPr>
        <w:t xml:space="preserve">tudent </w:t>
      </w:r>
      <w:r w:rsidR="005B70D5" w:rsidRPr="000F71C1">
        <w:rPr>
          <w:rFonts w:ascii="Times New Roman" w:hAnsi="Times New Roman" w:cs="Times New Roman"/>
          <w:sz w:val="24"/>
          <w:szCs w:val="24"/>
        </w:rPr>
        <w:t>stażysta w Katedrze Garbarstwa</w:t>
      </w:r>
      <w:r w:rsidR="00A84358" w:rsidRPr="000F71C1">
        <w:rPr>
          <w:rFonts w:ascii="Times New Roman" w:hAnsi="Times New Roman" w:cs="Times New Roman"/>
          <w:sz w:val="24"/>
          <w:szCs w:val="24"/>
        </w:rPr>
        <w:t>,</w:t>
      </w:r>
      <w:r w:rsidR="005B70D5" w:rsidRPr="000F71C1">
        <w:rPr>
          <w:rFonts w:ascii="Times New Roman" w:hAnsi="Times New Roman" w:cs="Times New Roman"/>
          <w:sz w:val="24"/>
          <w:szCs w:val="24"/>
        </w:rPr>
        <w:t xml:space="preserve"> W</w:t>
      </w:r>
      <w:r w:rsidR="00A84358" w:rsidRPr="000F71C1">
        <w:rPr>
          <w:rFonts w:ascii="Times New Roman" w:hAnsi="Times New Roman" w:cs="Times New Roman"/>
          <w:sz w:val="24"/>
          <w:szCs w:val="24"/>
        </w:rPr>
        <w:t xml:space="preserve">ydział </w:t>
      </w:r>
      <w:r w:rsidR="00594169" w:rsidRPr="000F71C1">
        <w:rPr>
          <w:rFonts w:ascii="Times New Roman" w:hAnsi="Times New Roman" w:cs="Times New Roman"/>
          <w:sz w:val="24"/>
          <w:szCs w:val="24"/>
        </w:rPr>
        <w:t>Materiałoznawstwa i  Technologii Obuwia</w:t>
      </w:r>
      <w:r w:rsidR="005B70D5" w:rsidRPr="000F71C1">
        <w:rPr>
          <w:rFonts w:ascii="Times New Roman" w:hAnsi="Times New Roman" w:cs="Times New Roman"/>
          <w:sz w:val="24"/>
          <w:szCs w:val="24"/>
        </w:rPr>
        <w:t>, WSI Radom</w:t>
      </w:r>
      <w:r w:rsidR="00594169" w:rsidRPr="000F71C1">
        <w:rPr>
          <w:rFonts w:ascii="Times New Roman" w:hAnsi="Times New Roman" w:cs="Times New Roman"/>
          <w:sz w:val="24"/>
          <w:szCs w:val="24"/>
        </w:rPr>
        <w:t>.</w:t>
      </w:r>
    </w:p>
    <w:p w:rsidR="005B70D5" w:rsidRPr="000F71C1" w:rsidRDefault="009572E8" w:rsidP="008212F5">
      <w:pPr>
        <w:jc w:val="both"/>
        <w:rPr>
          <w:rFonts w:ascii="Times New Roman" w:hAnsi="Times New Roman" w:cs="Times New Roman"/>
          <w:sz w:val="24"/>
          <w:szCs w:val="24"/>
        </w:rPr>
      </w:pPr>
      <w:r w:rsidRPr="000F71C1">
        <w:rPr>
          <w:rFonts w:ascii="Times New Roman" w:hAnsi="Times New Roman" w:cs="Times New Roman"/>
          <w:b/>
          <w:sz w:val="24"/>
          <w:szCs w:val="24"/>
        </w:rPr>
        <w:t xml:space="preserve">1994 – </w:t>
      </w:r>
      <w:r w:rsidR="005B70D5" w:rsidRPr="000F71C1">
        <w:rPr>
          <w:rFonts w:ascii="Times New Roman" w:hAnsi="Times New Roman" w:cs="Times New Roman"/>
          <w:b/>
          <w:sz w:val="24"/>
          <w:szCs w:val="24"/>
        </w:rPr>
        <w:t>2004</w:t>
      </w:r>
      <w:r w:rsidR="00A84358" w:rsidRPr="000F71C1">
        <w:rPr>
          <w:rFonts w:ascii="Times New Roman" w:hAnsi="Times New Roman" w:cs="Times New Roman"/>
          <w:sz w:val="24"/>
          <w:szCs w:val="24"/>
        </w:rPr>
        <w:t xml:space="preserve"> </w:t>
      </w:r>
      <w:r w:rsidR="00AA1AC9" w:rsidRPr="000F71C1">
        <w:rPr>
          <w:rFonts w:ascii="Times New Roman" w:hAnsi="Times New Roman" w:cs="Times New Roman"/>
          <w:sz w:val="24"/>
          <w:szCs w:val="24"/>
        </w:rPr>
        <w:t>–</w:t>
      </w:r>
      <w:r w:rsidR="00A84358" w:rsidRPr="000F71C1">
        <w:rPr>
          <w:rFonts w:ascii="Times New Roman" w:hAnsi="Times New Roman" w:cs="Times New Roman"/>
          <w:sz w:val="24"/>
          <w:szCs w:val="24"/>
        </w:rPr>
        <w:t xml:space="preserve"> </w:t>
      </w:r>
      <w:r w:rsidR="00AA1AC9" w:rsidRPr="000F71C1">
        <w:rPr>
          <w:rFonts w:ascii="Times New Roman" w:hAnsi="Times New Roman" w:cs="Times New Roman"/>
          <w:sz w:val="24"/>
          <w:szCs w:val="24"/>
        </w:rPr>
        <w:t xml:space="preserve">asystent </w:t>
      </w:r>
      <w:r w:rsidR="005B70D5" w:rsidRPr="000F71C1">
        <w:rPr>
          <w:rFonts w:ascii="Times New Roman" w:hAnsi="Times New Roman" w:cs="Times New Roman"/>
          <w:sz w:val="24"/>
          <w:szCs w:val="24"/>
        </w:rPr>
        <w:t>w Katedrze Chemii, Zakład Chemii Fizycznej</w:t>
      </w:r>
      <w:r w:rsidR="00A84358" w:rsidRPr="000F71C1">
        <w:rPr>
          <w:rFonts w:ascii="Times New Roman" w:hAnsi="Times New Roman" w:cs="Times New Roman"/>
          <w:sz w:val="24"/>
          <w:szCs w:val="24"/>
        </w:rPr>
        <w:t>, Wydział Materiałoznawstwa, Technologii i Wzornictwa</w:t>
      </w:r>
      <w:r w:rsidR="00AA1AC9" w:rsidRPr="000F71C1">
        <w:rPr>
          <w:rFonts w:ascii="Times New Roman" w:hAnsi="Times New Roman" w:cs="Times New Roman"/>
          <w:sz w:val="24"/>
          <w:szCs w:val="24"/>
        </w:rPr>
        <w:t>,</w:t>
      </w:r>
      <w:r w:rsidR="005B70D5" w:rsidRPr="000F71C1">
        <w:rPr>
          <w:rFonts w:ascii="Times New Roman" w:hAnsi="Times New Roman" w:cs="Times New Roman"/>
          <w:sz w:val="24"/>
          <w:szCs w:val="24"/>
        </w:rPr>
        <w:t xml:space="preserve"> </w:t>
      </w:r>
      <w:r w:rsidR="00A84358" w:rsidRPr="000F71C1">
        <w:rPr>
          <w:rFonts w:ascii="Times New Roman" w:hAnsi="Times New Roman" w:cs="Times New Roman"/>
          <w:sz w:val="24"/>
          <w:szCs w:val="24"/>
        </w:rPr>
        <w:t>Politechnika Radomska (wcześniej WSI).</w:t>
      </w:r>
    </w:p>
    <w:p w:rsidR="00F25AF8" w:rsidRPr="000F71C1" w:rsidRDefault="00F25AF8" w:rsidP="008212F5">
      <w:pPr>
        <w:jc w:val="both"/>
        <w:rPr>
          <w:rFonts w:ascii="Times New Roman" w:hAnsi="Times New Roman" w:cs="Times New Roman"/>
          <w:sz w:val="24"/>
          <w:szCs w:val="24"/>
        </w:rPr>
      </w:pPr>
      <w:r w:rsidRPr="000F71C1">
        <w:rPr>
          <w:rFonts w:ascii="Times New Roman" w:hAnsi="Times New Roman" w:cs="Times New Roman"/>
          <w:b/>
          <w:sz w:val="24"/>
          <w:szCs w:val="24"/>
        </w:rPr>
        <w:t xml:space="preserve">2000 – 2004 </w:t>
      </w:r>
      <w:r w:rsidRPr="000F71C1">
        <w:rPr>
          <w:rFonts w:ascii="Times New Roman" w:hAnsi="Times New Roman" w:cs="Times New Roman"/>
          <w:sz w:val="24"/>
          <w:szCs w:val="24"/>
        </w:rPr>
        <w:t>– studia doktoranckie na wydziale Technologii Żywności w Katedrze Chemii Szkoły Głównej Gospodarstwa Wiejskiego – w Warszawie (pozostając w pełnym wymiarze pracy w Politechnice Radomskiej).</w:t>
      </w:r>
    </w:p>
    <w:p w:rsidR="005B70D5" w:rsidRPr="000F71C1" w:rsidRDefault="005B70D5" w:rsidP="008212F5">
      <w:pPr>
        <w:jc w:val="both"/>
        <w:rPr>
          <w:rFonts w:ascii="Times New Roman" w:hAnsi="Times New Roman" w:cs="Times New Roman"/>
          <w:sz w:val="24"/>
          <w:szCs w:val="24"/>
        </w:rPr>
      </w:pPr>
      <w:r w:rsidRPr="000F71C1">
        <w:rPr>
          <w:rFonts w:ascii="Times New Roman" w:hAnsi="Times New Roman" w:cs="Times New Roman"/>
          <w:b/>
          <w:sz w:val="24"/>
          <w:szCs w:val="24"/>
        </w:rPr>
        <w:t>2004</w:t>
      </w:r>
      <w:r w:rsidR="00A84358" w:rsidRPr="000F71C1">
        <w:rPr>
          <w:rFonts w:ascii="Times New Roman" w:hAnsi="Times New Roman" w:cs="Times New Roman"/>
          <w:sz w:val="24"/>
          <w:szCs w:val="24"/>
        </w:rPr>
        <w:t xml:space="preserve"> – </w:t>
      </w:r>
      <w:r w:rsidR="00AA1AC9" w:rsidRPr="000F71C1">
        <w:rPr>
          <w:rFonts w:ascii="Times New Roman" w:hAnsi="Times New Roman" w:cs="Times New Roman"/>
          <w:sz w:val="24"/>
          <w:szCs w:val="24"/>
        </w:rPr>
        <w:t>do chwili obecnej</w:t>
      </w:r>
      <w:r w:rsidR="00A84358" w:rsidRPr="000F71C1">
        <w:rPr>
          <w:rFonts w:ascii="Times New Roman" w:hAnsi="Times New Roman" w:cs="Times New Roman"/>
          <w:sz w:val="24"/>
          <w:szCs w:val="24"/>
        </w:rPr>
        <w:t xml:space="preserve"> - </w:t>
      </w:r>
      <w:r w:rsidR="00AA1AC9" w:rsidRPr="000F71C1">
        <w:rPr>
          <w:rFonts w:ascii="Times New Roman" w:hAnsi="Times New Roman" w:cs="Times New Roman"/>
          <w:sz w:val="24"/>
          <w:szCs w:val="24"/>
        </w:rPr>
        <w:t>a</w:t>
      </w:r>
      <w:r w:rsidRPr="000F71C1">
        <w:rPr>
          <w:rFonts w:ascii="Times New Roman" w:hAnsi="Times New Roman" w:cs="Times New Roman"/>
          <w:sz w:val="24"/>
          <w:szCs w:val="24"/>
        </w:rPr>
        <w:t>diunkt w Katedrze Chemii, Zakład Chemii Fizyczn</w:t>
      </w:r>
      <w:r w:rsidR="008212F5" w:rsidRPr="000F71C1">
        <w:rPr>
          <w:rFonts w:ascii="Times New Roman" w:hAnsi="Times New Roman" w:cs="Times New Roman"/>
          <w:sz w:val="24"/>
          <w:szCs w:val="24"/>
        </w:rPr>
        <w:t xml:space="preserve">ej Wydział </w:t>
      </w:r>
      <w:r w:rsidRPr="000F71C1">
        <w:rPr>
          <w:rFonts w:ascii="Times New Roman" w:hAnsi="Times New Roman" w:cs="Times New Roman"/>
          <w:sz w:val="24"/>
          <w:szCs w:val="24"/>
        </w:rPr>
        <w:t xml:space="preserve">Materiałoznawstwa, Technologii i Wzornictwa, Uniwersytet Technologiczno-Humanistyczny </w:t>
      </w:r>
      <w:r w:rsidR="00717988" w:rsidRPr="000F71C1">
        <w:rPr>
          <w:rFonts w:ascii="Times New Roman" w:hAnsi="Times New Roman" w:cs="Times New Roman"/>
          <w:sz w:val="24"/>
          <w:szCs w:val="24"/>
        </w:rPr>
        <w:t xml:space="preserve">im. Kazimierza Pułaskiego </w:t>
      </w:r>
      <w:r w:rsidRPr="000F71C1">
        <w:rPr>
          <w:rFonts w:ascii="Times New Roman" w:hAnsi="Times New Roman" w:cs="Times New Roman"/>
          <w:sz w:val="24"/>
          <w:szCs w:val="24"/>
        </w:rPr>
        <w:t>w  Radomiu</w:t>
      </w:r>
      <w:r w:rsidR="00A84358" w:rsidRPr="000F71C1">
        <w:rPr>
          <w:rFonts w:ascii="Times New Roman" w:hAnsi="Times New Roman" w:cs="Times New Roman"/>
          <w:sz w:val="24"/>
          <w:szCs w:val="24"/>
        </w:rPr>
        <w:t xml:space="preserve"> (wcześniej Politechnika Radomska).</w:t>
      </w:r>
    </w:p>
    <w:p w:rsidR="005B70D5" w:rsidRPr="000F71C1" w:rsidRDefault="005B70D5" w:rsidP="000847DC">
      <w:pPr>
        <w:rPr>
          <w:rFonts w:ascii="Times New Roman" w:hAnsi="Times New Roman" w:cs="Times New Roman"/>
          <w:sz w:val="24"/>
          <w:szCs w:val="24"/>
        </w:rPr>
      </w:pPr>
    </w:p>
    <w:p w:rsidR="005B70D5" w:rsidRPr="000F71C1" w:rsidRDefault="005B70D5" w:rsidP="005B70D5">
      <w:pPr>
        <w:pStyle w:val="Akapitzlist"/>
        <w:numPr>
          <w:ilvl w:val="0"/>
          <w:numId w:val="1"/>
        </w:numPr>
        <w:rPr>
          <w:rFonts w:ascii="Times New Roman" w:hAnsi="Times New Roman" w:cs="Times New Roman"/>
          <w:sz w:val="24"/>
          <w:szCs w:val="24"/>
        </w:rPr>
      </w:pPr>
      <w:r w:rsidRPr="000F71C1">
        <w:rPr>
          <w:rFonts w:ascii="Times New Roman" w:hAnsi="Times New Roman" w:cs="Times New Roman"/>
          <w:sz w:val="24"/>
          <w:szCs w:val="24"/>
        </w:rPr>
        <w:t xml:space="preserve">Wskazanie </w:t>
      </w:r>
      <w:proofErr w:type="spellStart"/>
      <w:r w:rsidRPr="000F71C1">
        <w:rPr>
          <w:rFonts w:ascii="Times New Roman" w:hAnsi="Times New Roman" w:cs="Times New Roman"/>
          <w:sz w:val="24"/>
          <w:szCs w:val="24"/>
        </w:rPr>
        <w:t>osiągniecia</w:t>
      </w:r>
      <w:proofErr w:type="spellEnd"/>
      <w:r w:rsidRPr="000F71C1">
        <w:rPr>
          <w:rFonts w:ascii="Times New Roman" w:hAnsi="Times New Roman" w:cs="Times New Roman"/>
          <w:sz w:val="24"/>
          <w:szCs w:val="24"/>
        </w:rPr>
        <w:t xml:space="preserve"> stanowiącego podstawę </w:t>
      </w:r>
      <w:proofErr w:type="spellStart"/>
      <w:r w:rsidRPr="000F71C1">
        <w:rPr>
          <w:rFonts w:ascii="Times New Roman" w:hAnsi="Times New Roman" w:cs="Times New Roman"/>
          <w:sz w:val="24"/>
          <w:szCs w:val="24"/>
        </w:rPr>
        <w:t>postepowania</w:t>
      </w:r>
      <w:proofErr w:type="spellEnd"/>
      <w:r w:rsidRPr="000F71C1">
        <w:rPr>
          <w:rFonts w:ascii="Times New Roman" w:hAnsi="Times New Roman" w:cs="Times New Roman"/>
          <w:sz w:val="24"/>
          <w:szCs w:val="24"/>
        </w:rPr>
        <w:t xml:space="preserve"> habilitacyjnego:</w:t>
      </w:r>
    </w:p>
    <w:p w:rsidR="00E461FF" w:rsidRPr="000F71C1" w:rsidRDefault="005B70D5" w:rsidP="00E461FF">
      <w:pPr>
        <w:pStyle w:val="Akapitzlist"/>
        <w:numPr>
          <w:ilvl w:val="0"/>
          <w:numId w:val="6"/>
        </w:numPr>
        <w:jc w:val="both"/>
        <w:rPr>
          <w:rFonts w:ascii="Times New Roman" w:hAnsi="Times New Roman" w:cs="Times New Roman"/>
          <w:sz w:val="24"/>
          <w:szCs w:val="24"/>
        </w:rPr>
      </w:pPr>
      <w:r w:rsidRPr="000F71C1">
        <w:rPr>
          <w:rFonts w:ascii="Times New Roman" w:hAnsi="Times New Roman" w:cs="Times New Roman"/>
          <w:sz w:val="24"/>
          <w:szCs w:val="24"/>
        </w:rPr>
        <w:t>Osiągnięciem naukowym wynikającym z art. 16 ust. 2 ustawy z dnia 14 marca 2003 o stopniach naukowych i tytule naukowym oraz o stopniach naukowych i tytule naukowym w zakresie sztuki (Dz. U. Nr 65, poz. 595 ze zm.</w:t>
      </w:r>
      <w:r w:rsidR="002E5774" w:rsidRPr="000F71C1">
        <w:rPr>
          <w:rFonts w:ascii="Times New Roman" w:hAnsi="Times New Roman" w:cs="Times New Roman"/>
          <w:sz w:val="24"/>
          <w:szCs w:val="24"/>
        </w:rPr>
        <w:t xml:space="preserve"> Dz. U z 2005r. nr 164, </w:t>
      </w:r>
      <w:proofErr w:type="spellStart"/>
      <w:r w:rsidR="002E5774" w:rsidRPr="000F71C1">
        <w:rPr>
          <w:rFonts w:ascii="Times New Roman" w:hAnsi="Times New Roman" w:cs="Times New Roman"/>
          <w:sz w:val="24"/>
          <w:szCs w:val="24"/>
        </w:rPr>
        <w:t>poz</w:t>
      </w:r>
      <w:proofErr w:type="spellEnd"/>
      <w:r w:rsidR="002E5774" w:rsidRPr="000F71C1">
        <w:rPr>
          <w:rFonts w:ascii="Times New Roman" w:hAnsi="Times New Roman" w:cs="Times New Roman"/>
          <w:sz w:val="24"/>
          <w:szCs w:val="24"/>
        </w:rPr>
        <w:t xml:space="preserve"> 1365 oraz </w:t>
      </w:r>
      <w:proofErr w:type="spellStart"/>
      <w:r w:rsidR="002E5774" w:rsidRPr="000F71C1">
        <w:rPr>
          <w:rFonts w:ascii="Times New Roman" w:hAnsi="Times New Roman" w:cs="Times New Roman"/>
          <w:sz w:val="24"/>
          <w:szCs w:val="24"/>
        </w:rPr>
        <w:t>Dz.U</w:t>
      </w:r>
      <w:proofErr w:type="spellEnd"/>
      <w:r w:rsidR="002E5774" w:rsidRPr="000F71C1">
        <w:rPr>
          <w:rFonts w:ascii="Times New Roman" w:hAnsi="Times New Roman" w:cs="Times New Roman"/>
          <w:sz w:val="24"/>
          <w:szCs w:val="24"/>
        </w:rPr>
        <w:t xml:space="preserve"> z 2011r, nr 84, poz.455</w:t>
      </w:r>
      <w:r w:rsidRPr="000F71C1">
        <w:rPr>
          <w:rFonts w:ascii="Times New Roman" w:hAnsi="Times New Roman" w:cs="Times New Roman"/>
          <w:sz w:val="24"/>
          <w:szCs w:val="24"/>
        </w:rPr>
        <w:t xml:space="preserve">) jest </w:t>
      </w:r>
      <w:proofErr w:type="spellStart"/>
      <w:r w:rsidRPr="000F71C1">
        <w:rPr>
          <w:rFonts w:ascii="Times New Roman" w:hAnsi="Times New Roman" w:cs="Times New Roman"/>
          <w:sz w:val="24"/>
          <w:szCs w:val="24"/>
        </w:rPr>
        <w:t>jednotematyczny</w:t>
      </w:r>
      <w:proofErr w:type="spellEnd"/>
      <w:r w:rsidRPr="000F71C1">
        <w:rPr>
          <w:rFonts w:ascii="Times New Roman" w:hAnsi="Times New Roman" w:cs="Times New Roman"/>
          <w:sz w:val="24"/>
          <w:szCs w:val="24"/>
        </w:rPr>
        <w:t xml:space="preserve"> cykl publikacji naukowych pt</w:t>
      </w:r>
      <w:r w:rsidR="00626D7D" w:rsidRPr="000F71C1">
        <w:rPr>
          <w:rFonts w:ascii="Times New Roman" w:hAnsi="Times New Roman" w:cs="Times New Roman"/>
          <w:sz w:val="24"/>
          <w:szCs w:val="24"/>
        </w:rPr>
        <w:t xml:space="preserve">. </w:t>
      </w:r>
    </w:p>
    <w:p w:rsidR="00E461FF" w:rsidRPr="000F71C1" w:rsidRDefault="00E461FF" w:rsidP="00E461FF">
      <w:pPr>
        <w:pStyle w:val="Akapitzlist"/>
        <w:jc w:val="both"/>
        <w:rPr>
          <w:rFonts w:ascii="Times New Roman" w:hAnsi="Times New Roman" w:cs="Times New Roman"/>
          <w:b/>
          <w:sz w:val="24"/>
          <w:szCs w:val="24"/>
        </w:rPr>
      </w:pPr>
    </w:p>
    <w:p w:rsidR="00E461FF" w:rsidRPr="000F71C1" w:rsidRDefault="00626D7D" w:rsidP="00BB7F61">
      <w:pPr>
        <w:jc w:val="both"/>
        <w:rPr>
          <w:rFonts w:ascii="Times New Roman" w:hAnsi="Times New Roman" w:cs="Times New Roman"/>
          <w:b/>
          <w:sz w:val="24"/>
          <w:szCs w:val="24"/>
        </w:rPr>
      </w:pPr>
      <w:r w:rsidRPr="000F71C1">
        <w:rPr>
          <w:rFonts w:ascii="Times New Roman" w:hAnsi="Times New Roman" w:cs="Times New Roman"/>
          <w:b/>
          <w:sz w:val="24"/>
          <w:szCs w:val="24"/>
        </w:rPr>
        <w:t xml:space="preserve">Wielokierunkowe badania </w:t>
      </w:r>
      <w:r w:rsidR="002E5774" w:rsidRPr="000F71C1">
        <w:rPr>
          <w:rFonts w:ascii="Times New Roman" w:hAnsi="Times New Roman" w:cs="Times New Roman"/>
          <w:b/>
          <w:sz w:val="24"/>
          <w:szCs w:val="24"/>
        </w:rPr>
        <w:t xml:space="preserve">właściwości </w:t>
      </w:r>
      <w:r w:rsidRPr="000F71C1">
        <w:rPr>
          <w:rFonts w:ascii="Times New Roman" w:hAnsi="Times New Roman" w:cs="Times New Roman"/>
          <w:b/>
          <w:sz w:val="24"/>
          <w:szCs w:val="24"/>
        </w:rPr>
        <w:t xml:space="preserve">modelowych </w:t>
      </w:r>
      <w:r w:rsidR="002E5774" w:rsidRPr="000F71C1">
        <w:rPr>
          <w:rFonts w:ascii="Times New Roman" w:hAnsi="Times New Roman" w:cs="Times New Roman"/>
          <w:b/>
          <w:sz w:val="24"/>
          <w:szCs w:val="24"/>
        </w:rPr>
        <w:t xml:space="preserve">układów emulsyjnych </w:t>
      </w:r>
      <w:r w:rsidRPr="000F71C1">
        <w:rPr>
          <w:rFonts w:ascii="Times New Roman" w:hAnsi="Times New Roman" w:cs="Times New Roman"/>
          <w:b/>
          <w:sz w:val="24"/>
          <w:szCs w:val="24"/>
        </w:rPr>
        <w:t xml:space="preserve">zawierających tłuszcze </w:t>
      </w:r>
      <w:r w:rsidR="00BF0A9F" w:rsidRPr="000F71C1">
        <w:rPr>
          <w:rFonts w:ascii="Times New Roman" w:hAnsi="Times New Roman" w:cs="Times New Roman"/>
          <w:b/>
          <w:sz w:val="24"/>
          <w:szCs w:val="24"/>
        </w:rPr>
        <w:t>spożywcze</w:t>
      </w:r>
      <w:r w:rsidRPr="000F71C1">
        <w:rPr>
          <w:rFonts w:ascii="Times New Roman" w:hAnsi="Times New Roman" w:cs="Times New Roman"/>
          <w:b/>
          <w:sz w:val="24"/>
          <w:szCs w:val="24"/>
        </w:rPr>
        <w:t xml:space="preserve"> </w:t>
      </w:r>
      <w:r w:rsidR="00A134F4" w:rsidRPr="000F71C1">
        <w:rPr>
          <w:rFonts w:ascii="Times New Roman" w:hAnsi="Times New Roman" w:cs="Times New Roman"/>
          <w:b/>
          <w:sz w:val="24"/>
          <w:szCs w:val="24"/>
        </w:rPr>
        <w:t>stabilizowane</w:t>
      </w:r>
      <w:r w:rsidR="002E5774" w:rsidRPr="000F71C1">
        <w:rPr>
          <w:rFonts w:ascii="Times New Roman" w:hAnsi="Times New Roman" w:cs="Times New Roman"/>
          <w:b/>
          <w:sz w:val="24"/>
          <w:szCs w:val="24"/>
        </w:rPr>
        <w:t xml:space="preserve"> lecytyną </w:t>
      </w:r>
      <w:r w:rsidR="00AA1AC9" w:rsidRPr="000F71C1">
        <w:rPr>
          <w:rFonts w:ascii="Times New Roman" w:hAnsi="Times New Roman" w:cs="Times New Roman"/>
          <w:b/>
          <w:sz w:val="24"/>
          <w:szCs w:val="24"/>
        </w:rPr>
        <w:t>lub</w:t>
      </w:r>
      <w:r w:rsidR="002E5774" w:rsidRPr="000F71C1">
        <w:rPr>
          <w:rFonts w:ascii="Times New Roman" w:hAnsi="Times New Roman" w:cs="Times New Roman"/>
          <w:b/>
          <w:sz w:val="24"/>
          <w:szCs w:val="24"/>
        </w:rPr>
        <w:t xml:space="preserve"> emulgatorami wytworzonymi </w:t>
      </w:r>
      <w:r w:rsidR="00BF0A9F" w:rsidRPr="000F71C1">
        <w:rPr>
          <w:rFonts w:ascii="Times New Roman" w:hAnsi="Times New Roman" w:cs="Times New Roman"/>
          <w:b/>
          <w:sz w:val="24"/>
          <w:szCs w:val="24"/>
        </w:rPr>
        <w:t xml:space="preserve">w procesie </w:t>
      </w:r>
      <w:proofErr w:type="spellStart"/>
      <w:r w:rsidR="002E5774" w:rsidRPr="000F71C1">
        <w:rPr>
          <w:rFonts w:ascii="Times New Roman" w:hAnsi="Times New Roman" w:cs="Times New Roman"/>
          <w:b/>
          <w:sz w:val="24"/>
          <w:szCs w:val="24"/>
        </w:rPr>
        <w:t>przeestryfikowania</w:t>
      </w:r>
      <w:proofErr w:type="spellEnd"/>
      <w:r w:rsidR="002E5774" w:rsidRPr="000F71C1">
        <w:rPr>
          <w:rFonts w:ascii="Times New Roman" w:hAnsi="Times New Roman" w:cs="Times New Roman"/>
          <w:b/>
          <w:sz w:val="24"/>
          <w:szCs w:val="24"/>
        </w:rPr>
        <w:t xml:space="preserve"> enzymatycznego.</w:t>
      </w:r>
    </w:p>
    <w:p w:rsidR="00E461FF" w:rsidRPr="000F71C1" w:rsidRDefault="00E461FF" w:rsidP="00E461FF">
      <w:pPr>
        <w:pStyle w:val="Akapitzlist"/>
        <w:jc w:val="both"/>
        <w:rPr>
          <w:rFonts w:ascii="Times New Roman" w:hAnsi="Times New Roman" w:cs="Times New Roman"/>
          <w:b/>
          <w:sz w:val="24"/>
          <w:szCs w:val="24"/>
        </w:rPr>
      </w:pPr>
    </w:p>
    <w:p w:rsidR="002E5774" w:rsidRPr="000F71C1" w:rsidRDefault="00696240" w:rsidP="00696240">
      <w:pPr>
        <w:jc w:val="both"/>
        <w:rPr>
          <w:rFonts w:ascii="Times New Roman" w:hAnsi="Times New Roman" w:cs="Times New Roman"/>
          <w:b/>
          <w:sz w:val="24"/>
          <w:szCs w:val="24"/>
        </w:rPr>
      </w:pPr>
      <w:r w:rsidRPr="000F71C1">
        <w:rPr>
          <w:rFonts w:ascii="Times New Roman" w:hAnsi="Times New Roman" w:cs="Times New Roman"/>
          <w:sz w:val="24"/>
          <w:szCs w:val="24"/>
        </w:rPr>
        <w:t xml:space="preserve">      </w:t>
      </w:r>
      <w:r w:rsidR="002E5774" w:rsidRPr="000F71C1">
        <w:rPr>
          <w:rFonts w:ascii="Times New Roman" w:hAnsi="Times New Roman" w:cs="Times New Roman"/>
          <w:sz w:val="24"/>
          <w:szCs w:val="24"/>
        </w:rPr>
        <w:t xml:space="preserve">b) Publikacje wchodzące w skład </w:t>
      </w:r>
      <w:r w:rsidR="00AA1AC9" w:rsidRPr="000F71C1">
        <w:rPr>
          <w:rFonts w:ascii="Times New Roman" w:hAnsi="Times New Roman" w:cs="Times New Roman"/>
          <w:sz w:val="24"/>
          <w:szCs w:val="24"/>
        </w:rPr>
        <w:t>osiągnięcia naukowego</w:t>
      </w:r>
      <w:r w:rsidR="002E5774" w:rsidRPr="000F71C1">
        <w:rPr>
          <w:rFonts w:ascii="Times New Roman" w:hAnsi="Times New Roman" w:cs="Times New Roman"/>
          <w:sz w:val="24"/>
          <w:szCs w:val="24"/>
        </w:rPr>
        <w:t>:</w:t>
      </w:r>
    </w:p>
    <w:p w:rsidR="004809D9" w:rsidRPr="000F71C1" w:rsidRDefault="004809D9" w:rsidP="005B70D5">
      <w:pPr>
        <w:rPr>
          <w:rFonts w:ascii="Times New Roman" w:hAnsi="Times New Roman" w:cs="Times New Roman"/>
          <w:sz w:val="24"/>
          <w:szCs w:val="24"/>
        </w:rPr>
      </w:pPr>
    </w:p>
    <w:p w:rsidR="004809D9" w:rsidRPr="000F71C1" w:rsidRDefault="004809D9" w:rsidP="004809D9">
      <w:pPr>
        <w:pStyle w:val="Akapitzlist"/>
        <w:numPr>
          <w:ilvl w:val="0"/>
          <w:numId w:val="2"/>
        </w:numPr>
        <w:spacing w:after="0" w:line="360" w:lineRule="auto"/>
        <w:contextualSpacing w:val="0"/>
        <w:jc w:val="both"/>
        <w:rPr>
          <w:rFonts w:ascii="Times New Roman" w:hAnsi="Times New Roman" w:cs="Times New Roman"/>
          <w:b/>
          <w:sz w:val="24"/>
          <w:szCs w:val="24"/>
        </w:rPr>
      </w:pPr>
      <w:proofErr w:type="spellStart"/>
      <w:r w:rsidRPr="000F71C1">
        <w:rPr>
          <w:rStyle w:val="Pogrubienie"/>
          <w:rFonts w:ascii="Times New Roman" w:hAnsi="Times New Roman" w:cs="Times New Roman"/>
          <w:sz w:val="24"/>
          <w:szCs w:val="24"/>
          <w:lang w:val="en-US"/>
        </w:rPr>
        <w:lastRenderedPageBreak/>
        <w:t>Kowalska</w:t>
      </w:r>
      <w:proofErr w:type="spellEnd"/>
      <w:r w:rsidRPr="000F71C1">
        <w:rPr>
          <w:rStyle w:val="Pogrubienie"/>
          <w:rFonts w:ascii="Times New Roman" w:hAnsi="Times New Roman" w:cs="Times New Roman"/>
          <w:sz w:val="24"/>
          <w:szCs w:val="24"/>
          <w:lang w:val="en-US"/>
        </w:rPr>
        <w:t xml:space="preserve"> M</w:t>
      </w:r>
      <w:r w:rsidRPr="000F71C1">
        <w:rPr>
          <w:rStyle w:val="Pogrubienie"/>
          <w:rFonts w:ascii="Times New Roman" w:hAnsi="Times New Roman" w:cs="Times New Roman"/>
          <w:b w:val="0"/>
          <w:sz w:val="24"/>
          <w:szCs w:val="24"/>
          <w:lang w:val="en-US"/>
        </w:rPr>
        <w:t xml:space="preserve">., </w:t>
      </w:r>
      <w:proofErr w:type="spellStart"/>
      <w:r w:rsidRPr="000F71C1">
        <w:rPr>
          <w:rStyle w:val="Pogrubienie"/>
          <w:rFonts w:ascii="Times New Roman" w:hAnsi="Times New Roman" w:cs="Times New Roman"/>
          <w:b w:val="0"/>
          <w:sz w:val="24"/>
          <w:szCs w:val="24"/>
          <w:lang w:val="en-US"/>
        </w:rPr>
        <w:t>Żbikowska</w:t>
      </w:r>
      <w:proofErr w:type="spellEnd"/>
      <w:r w:rsidRPr="000F71C1">
        <w:rPr>
          <w:rStyle w:val="Pogrubienie"/>
          <w:rFonts w:ascii="Times New Roman" w:hAnsi="Times New Roman" w:cs="Times New Roman"/>
          <w:b w:val="0"/>
          <w:sz w:val="24"/>
          <w:szCs w:val="24"/>
          <w:lang w:val="en-US"/>
        </w:rPr>
        <w:t xml:space="preserve"> A. </w:t>
      </w:r>
      <w:proofErr w:type="spellStart"/>
      <w:r w:rsidRPr="000F71C1">
        <w:rPr>
          <w:rStyle w:val="Pogrubienie"/>
          <w:rFonts w:ascii="Times New Roman" w:hAnsi="Times New Roman" w:cs="Times New Roman"/>
          <w:b w:val="0"/>
          <w:sz w:val="24"/>
          <w:szCs w:val="24"/>
          <w:lang w:val="en-US"/>
        </w:rPr>
        <w:t>Szerling</w:t>
      </w:r>
      <w:proofErr w:type="spellEnd"/>
      <w:r w:rsidRPr="000F71C1">
        <w:rPr>
          <w:rStyle w:val="Pogrubienie"/>
          <w:rFonts w:ascii="Times New Roman" w:hAnsi="Times New Roman" w:cs="Times New Roman"/>
          <w:b w:val="0"/>
          <w:sz w:val="24"/>
          <w:szCs w:val="24"/>
          <w:lang w:val="en-US"/>
        </w:rPr>
        <w:t xml:space="preserve"> K.: Application of modified fats by enzymatic </w:t>
      </w:r>
      <w:proofErr w:type="spellStart"/>
      <w:r w:rsidRPr="000F71C1">
        <w:rPr>
          <w:rStyle w:val="Pogrubienie"/>
          <w:rFonts w:ascii="Times New Roman" w:hAnsi="Times New Roman" w:cs="Times New Roman"/>
          <w:b w:val="0"/>
          <w:sz w:val="24"/>
          <w:szCs w:val="24"/>
          <w:lang w:val="en-US"/>
        </w:rPr>
        <w:t>interestrification</w:t>
      </w:r>
      <w:proofErr w:type="spellEnd"/>
      <w:r w:rsidRPr="000F71C1">
        <w:rPr>
          <w:rStyle w:val="Pogrubienie"/>
          <w:rFonts w:ascii="Times New Roman" w:hAnsi="Times New Roman" w:cs="Times New Roman"/>
          <w:b w:val="0"/>
          <w:sz w:val="24"/>
          <w:szCs w:val="24"/>
          <w:lang w:val="en-US"/>
        </w:rPr>
        <w:t xml:space="preserve"> in emulsions. </w:t>
      </w:r>
      <w:proofErr w:type="spellStart"/>
      <w:r w:rsidRPr="000F71C1">
        <w:rPr>
          <w:rStyle w:val="Pogrubienie"/>
          <w:rFonts w:ascii="Times New Roman" w:hAnsi="Times New Roman" w:cs="Times New Roman"/>
          <w:b w:val="0"/>
          <w:sz w:val="24"/>
          <w:szCs w:val="24"/>
        </w:rPr>
        <w:t>Italian</w:t>
      </w:r>
      <w:proofErr w:type="spellEnd"/>
      <w:r w:rsidRPr="000F71C1">
        <w:rPr>
          <w:rStyle w:val="Pogrubienie"/>
          <w:rFonts w:ascii="Times New Roman" w:hAnsi="Times New Roman" w:cs="Times New Roman"/>
          <w:b w:val="0"/>
          <w:sz w:val="24"/>
          <w:szCs w:val="24"/>
        </w:rPr>
        <w:t xml:space="preserve"> </w:t>
      </w:r>
      <w:proofErr w:type="spellStart"/>
      <w:r w:rsidRPr="000F71C1">
        <w:rPr>
          <w:rStyle w:val="Pogrubienie"/>
          <w:rFonts w:ascii="Times New Roman" w:hAnsi="Times New Roman" w:cs="Times New Roman"/>
          <w:b w:val="0"/>
          <w:sz w:val="24"/>
          <w:szCs w:val="24"/>
        </w:rPr>
        <w:t>Journal</w:t>
      </w:r>
      <w:proofErr w:type="spellEnd"/>
      <w:r w:rsidRPr="000F71C1">
        <w:rPr>
          <w:rStyle w:val="Pogrubienie"/>
          <w:rFonts w:ascii="Times New Roman" w:hAnsi="Times New Roman" w:cs="Times New Roman"/>
          <w:b w:val="0"/>
          <w:sz w:val="24"/>
          <w:szCs w:val="24"/>
        </w:rPr>
        <w:t xml:space="preserve"> of </w:t>
      </w:r>
      <w:proofErr w:type="spellStart"/>
      <w:r w:rsidR="0099166C" w:rsidRPr="000F71C1">
        <w:rPr>
          <w:rStyle w:val="Pogrubienie"/>
          <w:rFonts w:ascii="Times New Roman" w:hAnsi="Times New Roman" w:cs="Times New Roman"/>
          <w:b w:val="0"/>
          <w:sz w:val="24"/>
          <w:szCs w:val="24"/>
        </w:rPr>
        <w:t>Food</w:t>
      </w:r>
      <w:proofErr w:type="spellEnd"/>
      <w:r w:rsidR="0099166C" w:rsidRPr="000F71C1">
        <w:rPr>
          <w:rStyle w:val="Pogrubienie"/>
          <w:rFonts w:ascii="Times New Roman" w:hAnsi="Times New Roman" w:cs="Times New Roman"/>
          <w:b w:val="0"/>
          <w:sz w:val="24"/>
          <w:szCs w:val="24"/>
        </w:rPr>
        <w:t xml:space="preserve"> Science. 2011, 23, 136-144,</w:t>
      </w:r>
      <w:r w:rsidRPr="000F71C1">
        <w:rPr>
          <w:rStyle w:val="Pogrubienie"/>
          <w:rFonts w:ascii="Times New Roman" w:hAnsi="Times New Roman" w:cs="Times New Roman"/>
          <w:b w:val="0"/>
          <w:sz w:val="24"/>
          <w:szCs w:val="24"/>
        </w:rPr>
        <w:t xml:space="preserve"> </w:t>
      </w:r>
      <w:r w:rsidRPr="000F71C1">
        <w:rPr>
          <w:rFonts w:ascii="Times New Roman" w:hAnsi="Times New Roman" w:cs="Times New Roman"/>
          <w:b/>
          <w:sz w:val="24"/>
          <w:szCs w:val="24"/>
        </w:rPr>
        <w:t>(IF=0,530)</w:t>
      </w:r>
      <w:r w:rsidR="0099166C" w:rsidRPr="000F71C1">
        <w:rPr>
          <w:rFonts w:ascii="Times New Roman" w:hAnsi="Times New Roman" w:cs="Times New Roman"/>
          <w:b/>
          <w:sz w:val="24"/>
          <w:szCs w:val="24"/>
        </w:rPr>
        <w:t>.</w:t>
      </w:r>
    </w:p>
    <w:p w:rsidR="005609C0" w:rsidRPr="000F71C1" w:rsidRDefault="005609C0" w:rsidP="005609C0">
      <w:pPr>
        <w:spacing w:after="0" w:line="240" w:lineRule="auto"/>
        <w:ind w:left="360"/>
        <w:jc w:val="both"/>
        <w:rPr>
          <w:rFonts w:ascii="Times New Roman" w:hAnsi="Times New Roman" w:cs="Times New Roman"/>
          <w:i/>
          <w:sz w:val="20"/>
          <w:szCs w:val="20"/>
        </w:rPr>
      </w:pPr>
      <w:r w:rsidRPr="000F71C1">
        <w:rPr>
          <w:rFonts w:ascii="Times New Roman" w:hAnsi="Times New Roman" w:cs="Times New Roman"/>
          <w:i/>
          <w:sz w:val="20"/>
          <w:szCs w:val="20"/>
        </w:rPr>
        <w:t>Wkład własny: pomysłodawca koncepcji przeprowadzenia badań, p</w:t>
      </w:r>
      <w:r w:rsidR="00BF664F" w:rsidRPr="000F71C1">
        <w:rPr>
          <w:rFonts w:ascii="Times New Roman" w:hAnsi="Times New Roman" w:cs="Times New Roman"/>
          <w:i/>
          <w:sz w:val="20"/>
          <w:szCs w:val="20"/>
        </w:rPr>
        <w:t>lanowanie i kierowanie przeprowa</w:t>
      </w:r>
      <w:r w:rsidRPr="000F71C1">
        <w:rPr>
          <w:rFonts w:ascii="Times New Roman" w:hAnsi="Times New Roman" w:cs="Times New Roman"/>
          <w:i/>
          <w:sz w:val="20"/>
          <w:szCs w:val="20"/>
        </w:rPr>
        <w:t>dz</w:t>
      </w:r>
      <w:r w:rsidR="00BF664F" w:rsidRPr="000F71C1">
        <w:rPr>
          <w:rFonts w:ascii="Times New Roman" w:hAnsi="Times New Roman" w:cs="Times New Roman"/>
          <w:i/>
          <w:sz w:val="20"/>
          <w:szCs w:val="20"/>
        </w:rPr>
        <w:t>o</w:t>
      </w:r>
      <w:r w:rsidRPr="000F71C1">
        <w:rPr>
          <w:rFonts w:ascii="Times New Roman" w:hAnsi="Times New Roman" w:cs="Times New Roman"/>
          <w:i/>
          <w:sz w:val="20"/>
          <w:szCs w:val="20"/>
        </w:rPr>
        <w:t>nym eksperymentem, wykonanie część badań (badanie wielkości</w:t>
      </w:r>
      <w:r w:rsidR="000B656B" w:rsidRPr="000F71C1">
        <w:rPr>
          <w:rFonts w:ascii="Times New Roman" w:hAnsi="Times New Roman" w:cs="Times New Roman"/>
          <w:i/>
          <w:sz w:val="20"/>
          <w:szCs w:val="20"/>
        </w:rPr>
        <w:t xml:space="preserve"> i rozkładu</w:t>
      </w:r>
      <w:r w:rsidRPr="000F71C1">
        <w:rPr>
          <w:rFonts w:ascii="Times New Roman" w:hAnsi="Times New Roman" w:cs="Times New Roman"/>
          <w:i/>
          <w:sz w:val="20"/>
          <w:szCs w:val="20"/>
        </w:rPr>
        <w:t xml:space="preserve"> cząstek</w:t>
      </w:r>
      <w:r w:rsidR="000B656B" w:rsidRPr="000F71C1">
        <w:rPr>
          <w:rFonts w:ascii="Times New Roman" w:hAnsi="Times New Roman" w:cs="Times New Roman"/>
          <w:i/>
          <w:sz w:val="20"/>
          <w:szCs w:val="20"/>
        </w:rPr>
        <w:t xml:space="preserve"> emulsji</w:t>
      </w:r>
      <w:r w:rsidRPr="000F71C1">
        <w:rPr>
          <w:rFonts w:ascii="Times New Roman" w:hAnsi="Times New Roman" w:cs="Times New Roman"/>
          <w:i/>
          <w:sz w:val="20"/>
          <w:szCs w:val="20"/>
        </w:rPr>
        <w:t xml:space="preserve">, przeprowadzenie procesu </w:t>
      </w:r>
      <w:proofErr w:type="spellStart"/>
      <w:r w:rsidRPr="000F71C1">
        <w:rPr>
          <w:rFonts w:ascii="Times New Roman" w:hAnsi="Times New Roman" w:cs="Times New Roman"/>
          <w:i/>
          <w:sz w:val="20"/>
          <w:szCs w:val="20"/>
        </w:rPr>
        <w:t>przeestryfikowania</w:t>
      </w:r>
      <w:proofErr w:type="spellEnd"/>
      <w:r w:rsidRPr="000F71C1">
        <w:rPr>
          <w:rFonts w:ascii="Times New Roman" w:hAnsi="Times New Roman" w:cs="Times New Roman"/>
          <w:i/>
          <w:sz w:val="20"/>
          <w:szCs w:val="20"/>
        </w:rPr>
        <w:t>), udział w opracowaniu i interpretacji wyników, formułowanie ostatecznych</w:t>
      </w:r>
      <w:r w:rsidR="005A2F47" w:rsidRPr="000F71C1">
        <w:rPr>
          <w:rFonts w:ascii="Times New Roman" w:hAnsi="Times New Roman" w:cs="Times New Roman"/>
          <w:i/>
          <w:sz w:val="20"/>
          <w:szCs w:val="20"/>
        </w:rPr>
        <w:t xml:space="preserve"> wniosków, tłumaczenie artykułu, o</w:t>
      </w:r>
      <w:r w:rsidR="00574E3C" w:rsidRPr="000F71C1">
        <w:rPr>
          <w:rFonts w:ascii="Times New Roman" w:hAnsi="Times New Roman" w:cs="Times New Roman"/>
          <w:i/>
          <w:sz w:val="20"/>
          <w:szCs w:val="20"/>
        </w:rPr>
        <w:t>pracowanie odpowiedzi na recenzje</w:t>
      </w:r>
      <w:r w:rsidR="005A2F47" w:rsidRPr="000F71C1">
        <w:rPr>
          <w:rFonts w:ascii="Times New Roman" w:hAnsi="Times New Roman" w:cs="Times New Roman"/>
          <w:i/>
          <w:sz w:val="20"/>
          <w:szCs w:val="20"/>
        </w:rPr>
        <w:t xml:space="preserve">. </w:t>
      </w:r>
      <w:r w:rsidR="00BF2CCF" w:rsidRPr="000F71C1">
        <w:rPr>
          <w:rFonts w:ascii="Times New Roman" w:hAnsi="Times New Roman" w:cs="Times New Roman"/>
          <w:i/>
          <w:sz w:val="20"/>
          <w:szCs w:val="20"/>
        </w:rPr>
        <w:t>Mój</w:t>
      </w:r>
      <w:r w:rsidR="005A2F47" w:rsidRPr="000F71C1">
        <w:rPr>
          <w:rFonts w:ascii="Times New Roman" w:hAnsi="Times New Roman" w:cs="Times New Roman"/>
          <w:i/>
          <w:sz w:val="20"/>
          <w:szCs w:val="20"/>
        </w:rPr>
        <w:t xml:space="preserve"> udział w pracy </w:t>
      </w:r>
      <w:r w:rsidR="00BF2CCF" w:rsidRPr="000F71C1">
        <w:rPr>
          <w:rFonts w:ascii="Times New Roman" w:hAnsi="Times New Roman" w:cs="Times New Roman"/>
          <w:i/>
          <w:sz w:val="20"/>
          <w:szCs w:val="20"/>
        </w:rPr>
        <w:t>wynosi</w:t>
      </w:r>
      <w:r w:rsidR="00574E3C" w:rsidRPr="000F71C1">
        <w:rPr>
          <w:rFonts w:ascii="Times New Roman" w:hAnsi="Times New Roman" w:cs="Times New Roman"/>
          <w:i/>
          <w:sz w:val="20"/>
          <w:szCs w:val="20"/>
        </w:rPr>
        <w:t xml:space="preserve"> </w:t>
      </w:r>
      <w:r w:rsidR="005A2F47" w:rsidRPr="000F71C1">
        <w:rPr>
          <w:rFonts w:ascii="Times New Roman" w:hAnsi="Times New Roman" w:cs="Times New Roman"/>
          <w:i/>
          <w:sz w:val="20"/>
          <w:szCs w:val="20"/>
        </w:rPr>
        <w:t>60%</w:t>
      </w:r>
      <w:r w:rsidRPr="000F71C1">
        <w:rPr>
          <w:rFonts w:ascii="Times New Roman" w:hAnsi="Times New Roman" w:cs="Times New Roman"/>
          <w:i/>
          <w:sz w:val="20"/>
          <w:szCs w:val="20"/>
        </w:rPr>
        <w:t>.</w:t>
      </w:r>
    </w:p>
    <w:p w:rsidR="005609C0" w:rsidRPr="000F71C1" w:rsidRDefault="005609C0" w:rsidP="005609C0">
      <w:pPr>
        <w:spacing w:after="0" w:line="240" w:lineRule="auto"/>
        <w:ind w:left="360"/>
        <w:jc w:val="both"/>
        <w:rPr>
          <w:rFonts w:ascii="Times New Roman" w:hAnsi="Times New Roman" w:cs="Times New Roman"/>
          <w:i/>
        </w:rPr>
      </w:pPr>
    </w:p>
    <w:p w:rsidR="00674276" w:rsidRPr="000F71C1" w:rsidRDefault="00F23102" w:rsidP="005B70D5">
      <w:pPr>
        <w:pStyle w:val="Tekstpodstawowywcity"/>
        <w:numPr>
          <w:ilvl w:val="0"/>
          <w:numId w:val="2"/>
        </w:numPr>
        <w:spacing w:line="360" w:lineRule="auto"/>
        <w:outlineLvl w:val="0"/>
        <w:rPr>
          <w:b/>
          <w:szCs w:val="24"/>
          <w:lang w:val="en-US"/>
        </w:rPr>
      </w:pPr>
      <w:proofErr w:type="spellStart"/>
      <w:r w:rsidRPr="000F71C1">
        <w:rPr>
          <w:b/>
          <w:szCs w:val="24"/>
          <w:lang w:val="en-US"/>
        </w:rPr>
        <w:t>Kowalska</w:t>
      </w:r>
      <w:proofErr w:type="spellEnd"/>
      <w:r w:rsidRPr="000F71C1">
        <w:rPr>
          <w:b/>
          <w:szCs w:val="24"/>
          <w:lang w:val="en-US"/>
        </w:rPr>
        <w:t xml:space="preserve"> M</w:t>
      </w:r>
      <w:r w:rsidR="002E4337" w:rsidRPr="000F71C1">
        <w:rPr>
          <w:szCs w:val="24"/>
          <w:lang w:val="en-US"/>
        </w:rPr>
        <w:t xml:space="preserve">., </w:t>
      </w:r>
      <w:proofErr w:type="spellStart"/>
      <w:r w:rsidR="002E4337" w:rsidRPr="000F71C1">
        <w:rPr>
          <w:szCs w:val="24"/>
          <w:lang w:val="en-US"/>
        </w:rPr>
        <w:t>Żbikowska</w:t>
      </w:r>
      <w:proofErr w:type="spellEnd"/>
      <w:r w:rsidR="002E4337" w:rsidRPr="000F71C1">
        <w:rPr>
          <w:szCs w:val="24"/>
          <w:lang w:val="en-US"/>
        </w:rPr>
        <w:t xml:space="preserve"> A.: </w:t>
      </w:r>
      <w:r w:rsidRPr="000F71C1">
        <w:rPr>
          <w:szCs w:val="24"/>
          <w:lang w:val="en-US"/>
        </w:rPr>
        <w:t xml:space="preserve">Application of a laser diffraction method for determination of stability of dispersion systems in food and chemical industry. Journal of Dispersion Science and Technology. </w:t>
      </w:r>
      <w:r w:rsidR="002E4337" w:rsidRPr="000F71C1">
        <w:rPr>
          <w:rFonts w:eastAsia="Calibri"/>
          <w:szCs w:val="24"/>
          <w:lang w:val="en-US" w:eastAsia="en-US"/>
        </w:rPr>
        <w:t>2013,  34, 1447–1453,</w:t>
      </w:r>
      <w:r w:rsidR="002E4337" w:rsidRPr="000F71C1">
        <w:rPr>
          <w:b/>
          <w:szCs w:val="24"/>
          <w:lang w:val="en-US"/>
        </w:rPr>
        <w:t xml:space="preserve"> (IF=0,</w:t>
      </w:r>
      <w:r w:rsidRPr="000F71C1">
        <w:rPr>
          <w:b/>
          <w:szCs w:val="24"/>
          <w:lang w:val="en-US"/>
        </w:rPr>
        <w:t xml:space="preserve">628). </w:t>
      </w:r>
    </w:p>
    <w:p w:rsidR="002E4337" w:rsidRPr="000F71C1" w:rsidRDefault="00F23102" w:rsidP="002E4337">
      <w:pPr>
        <w:spacing w:after="0" w:line="240" w:lineRule="auto"/>
        <w:ind w:left="360"/>
        <w:jc w:val="both"/>
        <w:rPr>
          <w:rFonts w:ascii="Times New Roman" w:hAnsi="Times New Roman" w:cs="Times New Roman"/>
          <w:i/>
          <w:sz w:val="20"/>
          <w:szCs w:val="20"/>
        </w:rPr>
      </w:pPr>
      <w:r w:rsidRPr="000F71C1">
        <w:rPr>
          <w:rFonts w:ascii="Times New Roman" w:hAnsi="Times New Roman" w:cs="Times New Roman"/>
          <w:i/>
          <w:sz w:val="20"/>
        </w:rPr>
        <w:t xml:space="preserve">Wkład własny: </w:t>
      </w:r>
      <w:r w:rsidR="00E60D0C" w:rsidRPr="000F71C1">
        <w:rPr>
          <w:rFonts w:ascii="Times New Roman" w:hAnsi="Times New Roman" w:cs="Times New Roman"/>
          <w:i/>
          <w:sz w:val="20"/>
        </w:rPr>
        <w:t>a</w:t>
      </w:r>
      <w:r w:rsidRPr="000F71C1">
        <w:rPr>
          <w:rFonts w:ascii="Times New Roman" w:hAnsi="Times New Roman" w:cs="Times New Roman"/>
          <w:i/>
          <w:sz w:val="20"/>
        </w:rPr>
        <w:t>utor</w:t>
      </w:r>
      <w:r w:rsidR="005609C0" w:rsidRPr="000F71C1">
        <w:rPr>
          <w:rFonts w:ascii="Times New Roman" w:hAnsi="Times New Roman" w:cs="Times New Roman"/>
          <w:i/>
          <w:sz w:val="20"/>
        </w:rPr>
        <w:t xml:space="preserve"> koncepcji badań, wiodący udział w planowaniu doświadczeń, </w:t>
      </w:r>
      <w:r w:rsidRPr="000F71C1">
        <w:rPr>
          <w:rFonts w:ascii="Times New Roman" w:hAnsi="Times New Roman" w:cs="Times New Roman"/>
          <w:i/>
          <w:sz w:val="20"/>
        </w:rPr>
        <w:t>wykonanie znacznej części eksperymentu</w:t>
      </w:r>
      <w:r w:rsidR="005609C0" w:rsidRPr="000F71C1">
        <w:rPr>
          <w:rFonts w:ascii="Times New Roman" w:hAnsi="Times New Roman" w:cs="Times New Roman"/>
          <w:i/>
          <w:sz w:val="20"/>
        </w:rPr>
        <w:t xml:space="preserve">, </w:t>
      </w:r>
      <w:r w:rsidR="00BF664F" w:rsidRPr="000F71C1">
        <w:rPr>
          <w:rFonts w:ascii="Times New Roman" w:hAnsi="Times New Roman" w:cs="Times New Roman"/>
          <w:i/>
          <w:sz w:val="20"/>
        </w:rPr>
        <w:t>(</w:t>
      </w:r>
      <w:r w:rsidR="005609C0" w:rsidRPr="000F71C1">
        <w:rPr>
          <w:rFonts w:ascii="Times New Roman" w:hAnsi="Times New Roman" w:cs="Times New Roman"/>
          <w:i/>
          <w:sz w:val="20"/>
        </w:rPr>
        <w:t>badanie wielkości i rozkładu cząstek emulsji</w:t>
      </w:r>
      <w:r w:rsidR="00BF664F" w:rsidRPr="000F71C1">
        <w:rPr>
          <w:rFonts w:ascii="Times New Roman" w:hAnsi="Times New Roman" w:cs="Times New Roman"/>
          <w:i/>
          <w:sz w:val="20"/>
        </w:rPr>
        <w:t>)</w:t>
      </w:r>
      <w:r w:rsidR="002E5774" w:rsidRPr="000F71C1">
        <w:rPr>
          <w:rFonts w:ascii="Times New Roman" w:hAnsi="Times New Roman" w:cs="Times New Roman"/>
          <w:i/>
          <w:sz w:val="20"/>
        </w:rPr>
        <w:t xml:space="preserve">, </w:t>
      </w:r>
      <w:r w:rsidR="005609C0" w:rsidRPr="000F71C1">
        <w:rPr>
          <w:rFonts w:ascii="Times New Roman" w:hAnsi="Times New Roman" w:cs="Times New Roman"/>
          <w:i/>
          <w:sz w:val="20"/>
        </w:rPr>
        <w:t xml:space="preserve">opracowanie wykresów, </w:t>
      </w:r>
      <w:r w:rsidRPr="000F71C1">
        <w:rPr>
          <w:rFonts w:ascii="Times New Roman" w:hAnsi="Times New Roman" w:cs="Times New Roman"/>
          <w:i/>
          <w:sz w:val="20"/>
        </w:rPr>
        <w:t>na</w:t>
      </w:r>
      <w:r w:rsidR="002E4337" w:rsidRPr="000F71C1">
        <w:rPr>
          <w:rFonts w:ascii="Times New Roman" w:hAnsi="Times New Roman" w:cs="Times New Roman"/>
          <w:i/>
          <w:sz w:val="20"/>
        </w:rPr>
        <w:t>pisanie i tłumaczenie artykułu, o</w:t>
      </w:r>
      <w:r w:rsidR="00574E3C" w:rsidRPr="000F71C1">
        <w:rPr>
          <w:rFonts w:ascii="Times New Roman" w:hAnsi="Times New Roman" w:cs="Times New Roman"/>
          <w:i/>
          <w:sz w:val="20"/>
        </w:rPr>
        <w:t>pracowanie odpowiedzi na recenzje</w:t>
      </w:r>
      <w:r w:rsidR="002E4337" w:rsidRPr="000F71C1">
        <w:rPr>
          <w:rFonts w:ascii="Times New Roman" w:hAnsi="Times New Roman" w:cs="Times New Roman"/>
          <w:i/>
          <w:sz w:val="20"/>
        </w:rPr>
        <w:t xml:space="preserve">. </w:t>
      </w:r>
      <w:r w:rsidR="00BF2CCF" w:rsidRPr="000F71C1">
        <w:rPr>
          <w:rFonts w:ascii="Times New Roman" w:hAnsi="Times New Roman" w:cs="Times New Roman"/>
          <w:i/>
          <w:sz w:val="20"/>
          <w:szCs w:val="20"/>
        </w:rPr>
        <w:t>Mój</w:t>
      </w:r>
      <w:r w:rsidR="002E4337" w:rsidRPr="000F71C1">
        <w:rPr>
          <w:rFonts w:ascii="Times New Roman" w:hAnsi="Times New Roman" w:cs="Times New Roman"/>
          <w:i/>
          <w:sz w:val="20"/>
          <w:szCs w:val="20"/>
        </w:rPr>
        <w:t xml:space="preserve"> udział w pracy </w:t>
      </w:r>
      <w:r w:rsidR="00BF2CCF" w:rsidRPr="000F71C1">
        <w:rPr>
          <w:rFonts w:ascii="Times New Roman" w:hAnsi="Times New Roman" w:cs="Times New Roman"/>
          <w:i/>
          <w:sz w:val="20"/>
          <w:szCs w:val="20"/>
        </w:rPr>
        <w:t>wynosi</w:t>
      </w:r>
      <w:r w:rsidR="002E4337" w:rsidRPr="000F71C1">
        <w:rPr>
          <w:rFonts w:ascii="Times New Roman" w:hAnsi="Times New Roman" w:cs="Times New Roman"/>
          <w:i/>
          <w:sz w:val="20"/>
          <w:szCs w:val="20"/>
        </w:rPr>
        <w:t xml:space="preserve"> 75%.</w:t>
      </w:r>
    </w:p>
    <w:p w:rsidR="002E5774" w:rsidRPr="000F71C1" w:rsidRDefault="002E5774" w:rsidP="00674276">
      <w:pPr>
        <w:pStyle w:val="Tekstpodstawowywcity"/>
        <w:ind w:left="360" w:firstLine="0"/>
        <w:outlineLvl w:val="0"/>
        <w:rPr>
          <w:i/>
          <w:sz w:val="20"/>
          <w:lang w:val="pl-PL"/>
        </w:rPr>
      </w:pPr>
    </w:p>
    <w:p w:rsidR="00674276" w:rsidRPr="000F71C1" w:rsidRDefault="00674276" w:rsidP="00674276">
      <w:pPr>
        <w:pStyle w:val="Tekstpodstawowywcity"/>
        <w:ind w:left="720" w:firstLine="0"/>
        <w:outlineLvl w:val="0"/>
        <w:rPr>
          <w:b/>
          <w:szCs w:val="24"/>
          <w:lang w:val="pl-PL"/>
        </w:rPr>
      </w:pPr>
    </w:p>
    <w:p w:rsidR="00F23102" w:rsidRPr="000F71C1" w:rsidRDefault="00F23102" w:rsidP="00F23102">
      <w:pPr>
        <w:pStyle w:val="Tekstpodstawowy2"/>
        <w:numPr>
          <w:ilvl w:val="0"/>
          <w:numId w:val="2"/>
        </w:numPr>
        <w:tabs>
          <w:tab w:val="left" w:pos="2880"/>
        </w:tabs>
        <w:spacing w:after="0" w:line="360" w:lineRule="auto"/>
        <w:ind w:right="48"/>
        <w:jc w:val="both"/>
        <w:rPr>
          <w:rFonts w:ascii="Times New Roman" w:hAnsi="Times New Roman" w:cs="Times New Roman"/>
          <w:sz w:val="24"/>
          <w:szCs w:val="24"/>
        </w:rPr>
      </w:pPr>
      <w:r w:rsidRPr="000F71C1">
        <w:rPr>
          <w:rFonts w:ascii="Times New Roman" w:hAnsi="Times New Roman" w:cs="Times New Roman"/>
          <w:b/>
          <w:bCs/>
          <w:sz w:val="24"/>
          <w:szCs w:val="24"/>
        </w:rPr>
        <w:t>Kowalska M</w:t>
      </w:r>
      <w:r w:rsidR="00502CA1" w:rsidRPr="000F71C1">
        <w:rPr>
          <w:rFonts w:ascii="Times New Roman" w:hAnsi="Times New Roman" w:cs="Times New Roman"/>
          <w:b/>
          <w:bCs/>
          <w:sz w:val="24"/>
          <w:szCs w:val="24"/>
        </w:rPr>
        <w:t>.</w:t>
      </w:r>
      <w:r w:rsidRPr="000F71C1">
        <w:rPr>
          <w:rFonts w:ascii="Times New Roman" w:hAnsi="Times New Roman" w:cs="Times New Roman"/>
          <w:bCs/>
          <w:sz w:val="24"/>
          <w:szCs w:val="24"/>
        </w:rPr>
        <w:t>, Zbikowska A., Śmiech</w:t>
      </w:r>
      <w:r w:rsidR="0036665C">
        <w:rPr>
          <w:rFonts w:ascii="Times New Roman" w:hAnsi="Times New Roman" w:cs="Times New Roman"/>
          <w:bCs/>
          <w:sz w:val="24"/>
          <w:szCs w:val="24"/>
        </w:rPr>
        <w:t>owski K., Marciniak-Ł</w:t>
      </w:r>
      <w:r w:rsidR="00502CA1" w:rsidRPr="000F71C1">
        <w:rPr>
          <w:rFonts w:ascii="Times New Roman" w:hAnsi="Times New Roman" w:cs="Times New Roman"/>
          <w:bCs/>
          <w:sz w:val="24"/>
          <w:szCs w:val="24"/>
        </w:rPr>
        <w:t>ukasiak K.:</w:t>
      </w:r>
      <w:r w:rsidRPr="000F71C1">
        <w:rPr>
          <w:rFonts w:ascii="Times New Roman" w:hAnsi="Times New Roman" w:cs="Times New Roman"/>
          <w:bCs/>
          <w:sz w:val="24"/>
          <w:szCs w:val="24"/>
        </w:rPr>
        <w:t xml:space="preserve"> Wpływ ilości lecytyny słonecznikowej i czasu homogenizacji na stabilność emulsji spożywczej zawier</w:t>
      </w:r>
      <w:r w:rsidR="002E4337" w:rsidRPr="000F71C1">
        <w:rPr>
          <w:rFonts w:ascii="Times New Roman" w:hAnsi="Times New Roman" w:cs="Times New Roman"/>
          <w:bCs/>
          <w:sz w:val="24"/>
          <w:szCs w:val="24"/>
        </w:rPr>
        <w:t>ającej olej z orzechów włoskich.</w:t>
      </w:r>
      <w:r w:rsidRPr="000F71C1">
        <w:rPr>
          <w:rFonts w:ascii="Times New Roman" w:hAnsi="Times New Roman" w:cs="Times New Roman"/>
          <w:bCs/>
          <w:sz w:val="24"/>
          <w:szCs w:val="24"/>
        </w:rPr>
        <w:t xml:space="preserve"> </w:t>
      </w:r>
      <w:r w:rsidR="002E4337" w:rsidRPr="000F71C1">
        <w:rPr>
          <w:rFonts w:ascii="Times New Roman" w:hAnsi="Times New Roman" w:cs="Times New Roman"/>
          <w:sz w:val="24"/>
          <w:szCs w:val="24"/>
        </w:rPr>
        <w:t xml:space="preserve"> Żywność.</w:t>
      </w:r>
      <w:r w:rsidRPr="000F71C1">
        <w:rPr>
          <w:rFonts w:ascii="Times New Roman" w:hAnsi="Times New Roman" w:cs="Times New Roman"/>
          <w:sz w:val="24"/>
          <w:szCs w:val="24"/>
        </w:rPr>
        <w:t xml:space="preserve"> Nauka</w:t>
      </w:r>
      <w:r w:rsidR="002E4337" w:rsidRPr="000F71C1">
        <w:rPr>
          <w:rFonts w:ascii="Times New Roman" w:hAnsi="Times New Roman" w:cs="Times New Roman"/>
          <w:sz w:val="24"/>
          <w:szCs w:val="24"/>
        </w:rPr>
        <w:t>. Technolo</w:t>
      </w:r>
      <w:r w:rsidR="00D6576F" w:rsidRPr="000F71C1">
        <w:rPr>
          <w:rFonts w:ascii="Times New Roman" w:hAnsi="Times New Roman" w:cs="Times New Roman"/>
          <w:sz w:val="24"/>
          <w:szCs w:val="24"/>
        </w:rPr>
        <w:t>gia. Jakość. 2014, 1(92), 78-91.</w:t>
      </w:r>
    </w:p>
    <w:p w:rsidR="002E4337" w:rsidRPr="000F71C1" w:rsidRDefault="0047005A" w:rsidP="002E4337">
      <w:pPr>
        <w:spacing w:after="0" w:line="240" w:lineRule="auto"/>
        <w:ind w:left="360"/>
        <w:jc w:val="both"/>
        <w:rPr>
          <w:rFonts w:ascii="Times New Roman" w:hAnsi="Times New Roman" w:cs="Times New Roman"/>
          <w:i/>
          <w:sz w:val="20"/>
          <w:szCs w:val="20"/>
        </w:rPr>
      </w:pPr>
      <w:r w:rsidRPr="000F71C1">
        <w:rPr>
          <w:rFonts w:ascii="Times New Roman" w:hAnsi="Times New Roman" w:cs="Times New Roman"/>
          <w:i/>
          <w:sz w:val="20"/>
          <w:szCs w:val="20"/>
        </w:rPr>
        <w:t>Wkład własny: pomysłodawca koncepcji przeprowadzenia badań, planowanie i kierowanie przeprowadzanym eksperymentem, wykonanie część badań (badanie wielkości i rozkładu cząstek emulsji, badanie struktury układów dyspersyjnych), udział w opracowaniu i interpretacji wyników, formułowanie ostatecznych wn</w:t>
      </w:r>
      <w:r w:rsidR="002E4337" w:rsidRPr="000F71C1">
        <w:rPr>
          <w:rFonts w:ascii="Times New Roman" w:hAnsi="Times New Roman" w:cs="Times New Roman"/>
          <w:i/>
          <w:sz w:val="20"/>
          <w:szCs w:val="20"/>
        </w:rPr>
        <w:t>iosków, napisanie manuskryptu, o</w:t>
      </w:r>
      <w:r w:rsidRPr="000F71C1">
        <w:rPr>
          <w:rFonts w:ascii="Times New Roman" w:hAnsi="Times New Roman" w:cs="Times New Roman"/>
          <w:i/>
          <w:sz w:val="20"/>
          <w:szCs w:val="20"/>
        </w:rPr>
        <w:t>pra</w:t>
      </w:r>
      <w:r w:rsidR="002E4337" w:rsidRPr="000F71C1">
        <w:rPr>
          <w:rFonts w:ascii="Times New Roman" w:hAnsi="Times New Roman" w:cs="Times New Roman"/>
          <w:i/>
          <w:sz w:val="20"/>
          <w:szCs w:val="20"/>
        </w:rPr>
        <w:t xml:space="preserve">cowanie odpowiedzi na recenzje. </w:t>
      </w:r>
      <w:r w:rsidR="00BF2CCF" w:rsidRPr="000F71C1">
        <w:rPr>
          <w:rFonts w:ascii="Times New Roman" w:hAnsi="Times New Roman" w:cs="Times New Roman"/>
          <w:i/>
          <w:sz w:val="20"/>
          <w:szCs w:val="20"/>
        </w:rPr>
        <w:t>Mój</w:t>
      </w:r>
      <w:r w:rsidR="002E4337" w:rsidRPr="000F71C1">
        <w:rPr>
          <w:rFonts w:ascii="Times New Roman" w:hAnsi="Times New Roman" w:cs="Times New Roman"/>
          <w:i/>
          <w:sz w:val="20"/>
          <w:szCs w:val="20"/>
        </w:rPr>
        <w:t xml:space="preserve"> udział w pracy </w:t>
      </w:r>
      <w:r w:rsidR="00834C2F" w:rsidRPr="000F71C1">
        <w:rPr>
          <w:rFonts w:ascii="Times New Roman" w:hAnsi="Times New Roman" w:cs="Times New Roman"/>
          <w:i/>
          <w:sz w:val="20"/>
          <w:szCs w:val="20"/>
        </w:rPr>
        <w:t>wyn</w:t>
      </w:r>
      <w:r w:rsidR="00BF2CCF" w:rsidRPr="000F71C1">
        <w:rPr>
          <w:rFonts w:ascii="Times New Roman" w:hAnsi="Times New Roman" w:cs="Times New Roman"/>
          <w:i/>
          <w:sz w:val="20"/>
          <w:szCs w:val="20"/>
        </w:rPr>
        <w:t>osi</w:t>
      </w:r>
      <w:r w:rsidR="002E4337" w:rsidRPr="000F71C1">
        <w:rPr>
          <w:rFonts w:ascii="Times New Roman" w:hAnsi="Times New Roman" w:cs="Times New Roman"/>
          <w:i/>
          <w:sz w:val="20"/>
          <w:szCs w:val="20"/>
        </w:rPr>
        <w:t xml:space="preserve"> 65%.</w:t>
      </w:r>
    </w:p>
    <w:p w:rsidR="00F23102" w:rsidRPr="000F71C1" w:rsidRDefault="00F23102" w:rsidP="00F23102">
      <w:pPr>
        <w:pStyle w:val="Tekstpodstawowy2"/>
        <w:tabs>
          <w:tab w:val="left" w:pos="2880"/>
        </w:tabs>
        <w:spacing w:after="0" w:line="360" w:lineRule="auto"/>
        <w:ind w:right="48"/>
        <w:jc w:val="both"/>
        <w:rPr>
          <w:rFonts w:ascii="Times New Roman" w:hAnsi="Times New Roman" w:cs="Times New Roman"/>
          <w:sz w:val="24"/>
          <w:szCs w:val="24"/>
        </w:rPr>
      </w:pPr>
    </w:p>
    <w:p w:rsidR="00F23102" w:rsidRPr="000F71C1" w:rsidRDefault="00040E78" w:rsidP="00F23102">
      <w:pPr>
        <w:pStyle w:val="Tekstpodstawowy2"/>
        <w:numPr>
          <w:ilvl w:val="0"/>
          <w:numId w:val="2"/>
        </w:numPr>
        <w:tabs>
          <w:tab w:val="left" w:pos="2880"/>
        </w:tabs>
        <w:spacing w:after="0" w:line="360" w:lineRule="auto"/>
        <w:ind w:right="48"/>
        <w:jc w:val="both"/>
        <w:rPr>
          <w:rFonts w:ascii="Times New Roman" w:hAnsi="Times New Roman" w:cs="Times New Roman"/>
          <w:b/>
          <w:bCs/>
          <w:sz w:val="24"/>
          <w:szCs w:val="24"/>
        </w:rPr>
      </w:pPr>
      <w:proofErr w:type="spellStart"/>
      <w:r w:rsidRPr="000F71C1">
        <w:rPr>
          <w:rFonts w:ascii="Times New Roman" w:eastAsia="Calibri" w:hAnsi="Times New Roman" w:cs="Times New Roman"/>
          <w:b/>
          <w:sz w:val="24"/>
          <w:szCs w:val="24"/>
          <w:lang w:val="en-US"/>
        </w:rPr>
        <w:t>Kowalska</w:t>
      </w:r>
      <w:proofErr w:type="spellEnd"/>
      <w:r w:rsidRPr="000F71C1">
        <w:rPr>
          <w:rFonts w:ascii="Times New Roman" w:eastAsia="Calibri" w:hAnsi="Times New Roman" w:cs="Times New Roman"/>
          <w:b/>
          <w:sz w:val="24"/>
          <w:szCs w:val="24"/>
          <w:lang w:val="en-US"/>
        </w:rPr>
        <w:t xml:space="preserve"> M</w:t>
      </w:r>
      <w:r w:rsidR="00502CA1" w:rsidRPr="000F71C1">
        <w:rPr>
          <w:rFonts w:ascii="Times New Roman" w:eastAsia="Calibri" w:hAnsi="Times New Roman" w:cs="Times New Roman"/>
          <w:b/>
          <w:sz w:val="24"/>
          <w:szCs w:val="24"/>
          <w:lang w:val="en-US"/>
        </w:rPr>
        <w:t>.</w:t>
      </w:r>
      <w:r w:rsidR="0036665C">
        <w:rPr>
          <w:rFonts w:ascii="Times New Roman" w:eastAsia="Calibri" w:hAnsi="Times New Roman" w:cs="Times New Roman"/>
          <w:sz w:val="24"/>
          <w:szCs w:val="24"/>
          <w:lang w:val="en-US"/>
        </w:rPr>
        <w:t xml:space="preserve">, </w:t>
      </w:r>
      <w:proofErr w:type="spellStart"/>
      <w:r w:rsidR="0036665C">
        <w:rPr>
          <w:rFonts w:ascii="Times New Roman" w:eastAsia="Calibri" w:hAnsi="Times New Roman" w:cs="Times New Roman"/>
          <w:sz w:val="24"/>
          <w:szCs w:val="24"/>
          <w:lang w:val="en-US"/>
        </w:rPr>
        <w:t>Krztoń</w:t>
      </w:r>
      <w:r w:rsidR="00502CA1" w:rsidRPr="000F71C1">
        <w:rPr>
          <w:rFonts w:ascii="Times New Roman" w:eastAsia="Calibri" w:hAnsi="Times New Roman" w:cs="Times New Roman"/>
          <w:sz w:val="24"/>
          <w:szCs w:val="24"/>
          <w:lang w:val="en-US"/>
        </w:rPr>
        <w:t>-Maziopa</w:t>
      </w:r>
      <w:proofErr w:type="spellEnd"/>
      <w:r w:rsidR="00502CA1" w:rsidRPr="000F71C1">
        <w:rPr>
          <w:rFonts w:ascii="Times New Roman" w:eastAsia="Calibri" w:hAnsi="Times New Roman" w:cs="Times New Roman"/>
          <w:sz w:val="24"/>
          <w:szCs w:val="24"/>
          <w:lang w:val="en-US"/>
        </w:rPr>
        <w:t xml:space="preserve"> A.:</w:t>
      </w:r>
      <w:r w:rsidRPr="000F71C1">
        <w:rPr>
          <w:rFonts w:ascii="Times New Roman" w:eastAsia="Calibri" w:hAnsi="Times New Roman" w:cs="Times New Roman"/>
          <w:sz w:val="24"/>
          <w:szCs w:val="24"/>
          <w:lang w:val="en-US"/>
        </w:rPr>
        <w:t xml:space="preserve"> </w:t>
      </w:r>
      <w:r w:rsidR="00502CA1" w:rsidRPr="000F71C1">
        <w:rPr>
          <w:rFonts w:ascii="Times New Roman" w:eastAsia="Calibri" w:hAnsi="Times New Roman" w:cs="Times New Roman"/>
          <w:sz w:val="24"/>
          <w:szCs w:val="24"/>
          <w:lang w:val="en-US"/>
        </w:rPr>
        <w:t>p</w:t>
      </w:r>
      <w:r w:rsidRPr="000F71C1">
        <w:rPr>
          <w:rFonts w:ascii="Times New Roman" w:eastAsia="Calibri" w:hAnsi="Times New Roman" w:cs="Times New Roman"/>
          <w:sz w:val="24"/>
          <w:szCs w:val="24"/>
          <w:lang w:val="en-US"/>
        </w:rPr>
        <w:t xml:space="preserve">H effect on </w:t>
      </w:r>
      <w:proofErr w:type="spellStart"/>
      <w:r w:rsidRPr="000F71C1">
        <w:rPr>
          <w:rFonts w:ascii="Times New Roman" w:eastAsia="Calibri" w:hAnsi="Times New Roman" w:cs="Times New Roman"/>
          <w:sz w:val="24"/>
          <w:szCs w:val="24"/>
          <w:lang w:val="en-US"/>
        </w:rPr>
        <w:t>viscoelastic</w:t>
      </w:r>
      <w:proofErr w:type="spellEnd"/>
      <w:r w:rsidRPr="000F71C1">
        <w:rPr>
          <w:rFonts w:ascii="Times New Roman" w:eastAsia="Calibri" w:hAnsi="Times New Roman" w:cs="Times New Roman"/>
          <w:sz w:val="24"/>
          <w:szCs w:val="24"/>
          <w:lang w:val="en-US"/>
        </w:rPr>
        <w:t xml:space="preserve"> behavior and physicochemical properties of walnut oil emulsions. </w:t>
      </w:r>
      <w:r w:rsidRPr="000F71C1">
        <w:rPr>
          <w:rFonts w:ascii="Times New Roman" w:eastAsia="Calibri" w:hAnsi="Times New Roman" w:cs="Times New Roman"/>
          <w:sz w:val="24"/>
          <w:szCs w:val="24"/>
        </w:rPr>
        <w:t xml:space="preserve">Applied </w:t>
      </w:r>
      <w:proofErr w:type="spellStart"/>
      <w:r w:rsidRPr="000F71C1">
        <w:rPr>
          <w:rFonts w:ascii="Times New Roman" w:eastAsia="Calibri" w:hAnsi="Times New Roman" w:cs="Times New Roman"/>
          <w:sz w:val="24"/>
          <w:szCs w:val="24"/>
        </w:rPr>
        <w:t>Rh</w:t>
      </w:r>
      <w:r w:rsidR="00502CA1" w:rsidRPr="000F71C1">
        <w:rPr>
          <w:rFonts w:ascii="Times New Roman" w:eastAsia="Calibri" w:hAnsi="Times New Roman" w:cs="Times New Roman"/>
          <w:sz w:val="24"/>
          <w:szCs w:val="24"/>
        </w:rPr>
        <w:t>eology</w:t>
      </w:r>
      <w:proofErr w:type="spellEnd"/>
      <w:r w:rsidR="00502CA1" w:rsidRPr="000F71C1">
        <w:rPr>
          <w:rFonts w:ascii="Times New Roman" w:eastAsia="Calibri" w:hAnsi="Times New Roman" w:cs="Times New Roman"/>
          <w:sz w:val="24"/>
          <w:szCs w:val="24"/>
        </w:rPr>
        <w:t>.</w:t>
      </w:r>
      <w:r w:rsidRPr="000F71C1">
        <w:rPr>
          <w:rFonts w:ascii="Times New Roman" w:eastAsia="Calibri" w:hAnsi="Times New Roman" w:cs="Times New Roman"/>
          <w:bCs/>
          <w:sz w:val="24"/>
          <w:szCs w:val="24"/>
        </w:rPr>
        <w:t xml:space="preserve"> 2014, 24, 4, </w:t>
      </w:r>
      <w:r w:rsidRPr="000F71C1">
        <w:rPr>
          <w:rStyle w:val="Pogrubienie"/>
          <w:rFonts w:ascii="Times New Roman" w:hAnsi="Times New Roman" w:cs="Times New Roman"/>
          <w:b w:val="0"/>
          <w:sz w:val="24"/>
          <w:szCs w:val="24"/>
        </w:rPr>
        <w:t>36-43</w:t>
      </w:r>
      <w:r w:rsidR="00502CA1" w:rsidRPr="000F71C1">
        <w:rPr>
          <w:rFonts w:ascii="Times New Roman" w:hAnsi="Times New Roman" w:cs="Times New Roman"/>
          <w:sz w:val="24"/>
          <w:szCs w:val="24"/>
        </w:rPr>
        <w:t>,</w:t>
      </w:r>
      <w:r w:rsidRPr="000F71C1">
        <w:rPr>
          <w:rFonts w:ascii="Times New Roman" w:hAnsi="Times New Roman" w:cs="Times New Roman"/>
          <w:b/>
          <w:bCs/>
          <w:sz w:val="24"/>
          <w:szCs w:val="24"/>
        </w:rPr>
        <w:t xml:space="preserve"> </w:t>
      </w:r>
      <w:r w:rsidR="00F23102" w:rsidRPr="000F71C1">
        <w:rPr>
          <w:rFonts w:ascii="Times New Roman" w:hAnsi="Times New Roman" w:cs="Times New Roman"/>
          <w:b/>
          <w:bCs/>
          <w:sz w:val="24"/>
          <w:szCs w:val="24"/>
        </w:rPr>
        <w:t>(IF=1,</w:t>
      </w:r>
      <w:r w:rsidR="006F7897" w:rsidRPr="000F71C1">
        <w:rPr>
          <w:rFonts w:ascii="Times New Roman" w:hAnsi="Times New Roman" w:cs="Times New Roman"/>
          <w:b/>
          <w:bCs/>
          <w:sz w:val="24"/>
          <w:szCs w:val="24"/>
        </w:rPr>
        <w:t>592</w:t>
      </w:r>
      <w:r w:rsidR="00F23102" w:rsidRPr="000F71C1">
        <w:rPr>
          <w:rFonts w:ascii="Times New Roman" w:hAnsi="Times New Roman" w:cs="Times New Roman"/>
          <w:b/>
          <w:bCs/>
          <w:sz w:val="24"/>
          <w:szCs w:val="24"/>
        </w:rPr>
        <w:t>).</w:t>
      </w:r>
    </w:p>
    <w:p w:rsidR="00F23102" w:rsidRPr="000F71C1" w:rsidRDefault="00F23102" w:rsidP="00F23102">
      <w:pPr>
        <w:spacing w:after="0" w:line="240" w:lineRule="auto"/>
        <w:ind w:left="360"/>
        <w:jc w:val="both"/>
        <w:rPr>
          <w:rFonts w:ascii="Times New Roman" w:hAnsi="Times New Roman" w:cs="Times New Roman"/>
          <w:sz w:val="24"/>
          <w:szCs w:val="24"/>
        </w:rPr>
      </w:pPr>
    </w:p>
    <w:p w:rsidR="00ED12B4" w:rsidRPr="000F71C1" w:rsidRDefault="00870747" w:rsidP="00ED12B4">
      <w:pPr>
        <w:spacing w:after="0" w:line="240" w:lineRule="auto"/>
        <w:ind w:left="360"/>
        <w:jc w:val="both"/>
        <w:rPr>
          <w:rFonts w:ascii="Times New Roman" w:hAnsi="Times New Roman" w:cs="Times New Roman"/>
          <w:i/>
          <w:sz w:val="20"/>
          <w:szCs w:val="20"/>
        </w:rPr>
      </w:pPr>
      <w:r w:rsidRPr="000F71C1">
        <w:rPr>
          <w:rFonts w:ascii="Times New Roman" w:hAnsi="Times New Roman" w:cs="Times New Roman"/>
          <w:i/>
          <w:sz w:val="20"/>
          <w:szCs w:val="20"/>
        </w:rPr>
        <w:t xml:space="preserve">Wkład własny: </w:t>
      </w:r>
      <w:r w:rsidR="00BC718F" w:rsidRPr="000F71C1">
        <w:rPr>
          <w:rFonts w:ascii="Times New Roman" w:hAnsi="Times New Roman" w:cs="Times New Roman"/>
          <w:i/>
          <w:sz w:val="20"/>
          <w:szCs w:val="20"/>
        </w:rPr>
        <w:t xml:space="preserve">pomysłodawca koncepcji przeprowadzenia badań, planowanie i kierowanie przeprowadzanym eksperymentem, wykonanie analizy wielkości cząstek układów dyspersyjnych, badań struktury układów, </w:t>
      </w:r>
      <w:r w:rsidR="00AF46FC" w:rsidRPr="000F71C1">
        <w:rPr>
          <w:rFonts w:ascii="Times New Roman" w:hAnsi="Times New Roman" w:cs="Times New Roman"/>
          <w:i/>
          <w:sz w:val="20"/>
          <w:szCs w:val="20"/>
        </w:rPr>
        <w:t xml:space="preserve">częściowy </w:t>
      </w:r>
      <w:r w:rsidR="00BC718F" w:rsidRPr="000F71C1">
        <w:rPr>
          <w:rFonts w:ascii="Times New Roman" w:hAnsi="Times New Roman" w:cs="Times New Roman"/>
          <w:i/>
          <w:sz w:val="20"/>
          <w:szCs w:val="20"/>
        </w:rPr>
        <w:t>udział w opracowaniu i interpretacji wyników, częśc</w:t>
      </w:r>
      <w:r w:rsidR="00ED12B4" w:rsidRPr="000F71C1">
        <w:rPr>
          <w:rFonts w:ascii="Times New Roman" w:hAnsi="Times New Roman" w:cs="Times New Roman"/>
          <w:i/>
          <w:sz w:val="20"/>
          <w:szCs w:val="20"/>
        </w:rPr>
        <w:t xml:space="preserve">iowe przygotowanie manuskryptu, </w:t>
      </w:r>
      <w:r w:rsidR="00BC718F" w:rsidRPr="000F71C1">
        <w:rPr>
          <w:rFonts w:ascii="Times New Roman" w:hAnsi="Times New Roman" w:cs="Times New Roman"/>
          <w:i/>
          <w:sz w:val="20"/>
          <w:szCs w:val="20"/>
        </w:rPr>
        <w:t>udział w opr</w:t>
      </w:r>
      <w:r w:rsidR="00ED12B4" w:rsidRPr="000F71C1">
        <w:rPr>
          <w:rFonts w:ascii="Times New Roman" w:hAnsi="Times New Roman" w:cs="Times New Roman"/>
          <w:i/>
          <w:sz w:val="20"/>
          <w:szCs w:val="20"/>
        </w:rPr>
        <w:t xml:space="preserve">acowaniu odpowiedzi na recenzje. </w:t>
      </w:r>
      <w:r w:rsidR="00BF2CCF" w:rsidRPr="000F71C1">
        <w:rPr>
          <w:rFonts w:ascii="Times New Roman" w:hAnsi="Times New Roman" w:cs="Times New Roman"/>
          <w:i/>
          <w:sz w:val="20"/>
          <w:szCs w:val="20"/>
        </w:rPr>
        <w:t>Mój udział w pracy wynosi</w:t>
      </w:r>
      <w:r w:rsidR="00ED12B4" w:rsidRPr="000F71C1">
        <w:rPr>
          <w:rFonts w:ascii="Times New Roman" w:hAnsi="Times New Roman" w:cs="Times New Roman"/>
          <w:i/>
          <w:sz w:val="20"/>
          <w:szCs w:val="20"/>
        </w:rPr>
        <w:t xml:space="preserve"> 50%.</w:t>
      </w:r>
    </w:p>
    <w:p w:rsidR="00E60D0C" w:rsidRPr="000F71C1" w:rsidRDefault="00E60D0C" w:rsidP="009914E4">
      <w:pPr>
        <w:pStyle w:val="Tekstpodstawowy2"/>
        <w:tabs>
          <w:tab w:val="left" w:pos="2880"/>
        </w:tabs>
        <w:spacing w:after="0" w:line="360" w:lineRule="auto"/>
        <w:ind w:right="48"/>
        <w:jc w:val="both"/>
        <w:rPr>
          <w:rFonts w:ascii="Times New Roman" w:hAnsi="Times New Roman" w:cs="Times New Roman"/>
          <w:b/>
          <w:sz w:val="24"/>
          <w:szCs w:val="24"/>
        </w:rPr>
      </w:pPr>
    </w:p>
    <w:p w:rsidR="00E60D0C" w:rsidRPr="0036665C" w:rsidRDefault="00E60D0C" w:rsidP="00E60D0C">
      <w:pPr>
        <w:pStyle w:val="Tekstpodstawowy2"/>
        <w:numPr>
          <w:ilvl w:val="0"/>
          <w:numId w:val="2"/>
        </w:numPr>
        <w:tabs>
          <w:tab w:val="left" w:pos="2880"/>
        </w:tabs>
        <w:spacing w:after="0" w:line="360" w:lineRule="auto"/>
        <w:ind w:right="48"/>
        <w:jc w:val="both"/>
        <w:rPr>
          <w:rFonts w:ascii="Times New Roman" w:hAnsi="Times New Roman" w:cs="Times New Roman"/>
          <w:b/>
          <w:sz w:val="24"/>
          <w:szCs w:val="24"/>
        </w:rPr>
      </w:pPr>
      <w:proofErr w:type="spellStart"/>
      <w:r w:rsidRPr="00FE3F2D">
        <w:rPr>
          <w:rFonts w:ascii="Times New Roman" w:hAnsi="Times New Roman" w:cs="Times New Roman"/>
          <w:b/>
          <w:sz w:val="24"/>
          <w:szCs w:val="24"/>
          <w:lang w:val="en-US"/>
        </w:rPr>
        <w:t>Kowalska</w:t>
      </w:r>
      <w:proofErr w:type="spellEnd"/>
      <w:r w:rsidRPr="00FE3F2D">
        <w:rPr>
          <w:rFonts w:ascii="Times New Roman" w:hAnsi="Times New Roman" w:cs="Times New Roman"/>
          <w:b/>
          <w:sz w:val="24"/>
          <w:szCs w:val="24"/>
          <w:lang w:val="en-US"/>
        </w:rPr>
        <w:t xml:space="preserve"> M.,</w:t>
      </w:r>
      <w:r w:rsidR="0036665C" w:rsidRPr="00FE3F2D">
        <w:rPr>
          <w:rFonts w:ascii="Times New Roman" w:hAnsi="Times New Roman" w:cs="Times New Roman"/>
          <w:sz w:val="24"/>
          <w:szCs w:val="24"/>
          <w:lang w:val="en-US"/>
        </w:rPr>
        <w:t xml:space="preserve"> </w:t>
      </w:r>
      <w:proofErr w:type="spellStart"/>
      <w:r w:rsidR="0036665C" w:rsidRPr="00FE3F2D">
        <w:rPr>
          <w:rFonts w:ascii="Times New Roman" w:hAnsi="Times New Roman" w:cs="Times New Roman"/>
          <w:sz w:val="24"/>
          <w:szCs w:val="24"/>
          <w:lang w:val="en-US"/>
        </w:rPr>
        <w:t>Ż</w:t>
      </w:r>
      <w:r w:rsidRPr="00FE3F2D">
        <w:rPr>
          <w:rFonts w:ascii="Times New Roman" w:hAnsi="Times New Roman" w:cs="Times New Roman"/>
          <w:sz w:val="24"/>
          <w:szCs w:val="24"/>
          <w:lang w:val="en-US"/>
        </w:rPr>
        <w:t>bikowska</w:t>
      </w:r>
      <w:proofErr w:type="spellEnd"/>
      <w:r w:rsidRPr="00FE3F2D">
        <w:rPr>
          <w:rFonts w:ascii="Times New Roman" w:hAnsi="Times New Roman" w:cs="Times New Roman"/>
          <w:sz w:val="24"/>
          <w:szCs w:val="24"/>
          <w:lang w:val="en-US"/>
        </w:rPr>
        <w:t xml:space="preserve"> A., Kowalski B</w:t>
      </w:r>
      <w:r w:rsidR="00870747" w:rsidRPr="00FE3F2D">
        <w:rPr>
          <w:rFonts w:ascii="Times New Roman" w:hAnsi="Times New Roman" w:cs="Times New Roman"/>
          <w:sz w:val="24"/>
          <w:szCs w:val="24"/>
          <w:lang w:val="en-US"/>
        </w:rPr>
        <w:t>.</w:t>
      </w:r>
      <w:r w:rsidRPr="00FE3F2D">
        <w:rPr>
          <w:rFonts w:ascii="Times New Roman" w:hAnsi="Times New Roman" w:cs="Times New Roman"/>
          <w:sz w:val="24"/>
          <w:szCs w:val="24"/>
          <w:lang w:val="en-US"/>
        </w:rPr>
        <w:t xml:space="preserve">: The properties of water based emulsions formed from </w:t>
      </w:r>
      <w:proofErr w:type="spellStart"/>
      <w:r w:rsidRPr="00FE3F2D">
        <w:rPr>
          <w:rFonts w:ascii="Times New Roman" w:hAnsi="Times New Roman" w:cs="Times New Roman"/>
          <w:sz w:val="24"/>
          <w:szCs w:val="24"/>
          <w:lang w:val="en-US"/>
        </w:rPr>
        <w:t>enzymatically</w:t>
      </w:r>
      <w:proofErr w:type="spellEnd"/>
      <w:r w:rsidRPr="00FE3F2D">
        <w:rPr>
          <w:rFonts w:ascii="Times New Roman" w:hAnsi="Times New Roman" w:cs="Times New Roman"/>
          <w:sz w:val="24"/>
          <w:szCs w:val="24"/>
          <w:lang w:val="en-US"/>
        </w:rPr>
        <w:t xml:space="preserve"> interesterified blends of mutton tallow and rapeseed oil.  </w:t>
      </w:r>
      <w:proofErr w:type="spellStart"/>
      <w:r w:rsidRPr="0036665C">
        <w:rPr>
          <w:rFonts w:ascii="Times New Roman" w:hAnsi="Times New Roman" w:cs="Times New Roman"/>
          <w:sz w:val="24"/>
          <w:szCs w:val="24"/>
        </w:rPr>
        <w:t>Journal</w:t>
      </w:r>
      <w:proofErr w:type="spellEnd"/>
      <w:r w:rsidRPr="0036665C">
        <w:rPr>
          <w:rFonts w:ascii="Times New Roman" w:hAnsi="Times New Roman" w:cs="Times New Roman"/>
          <w:sz w:val="24"/>
          <w:szCs w:val="24"/>
        </w:rPr>
        <w:t xml:space="preserve"> of </w:t>
      </w:r>
      <w:proofErr w:type="spellStart"/>
      <w:r w:rsidRPr="0036665C">
        <w:rPr>
          <w:rFonts w:ascii="Times New Roman" w:hAnsi="Times New Roman" w:cs="Times New Roman"/>
          <w:sz w:val="24"/>
          <w:szCs w:val="24"/>
        </w:rPr>
        <w:t>the</w:t>
      </w:r>
      <w:proofErr w:type="spellEnd"/>
      <w:r w:rsidRPr="0036665C">
        <w:rPr>
          <w:rFonts w:ascii="Times New Roman" w:hAnsi="Times New Roman" w:cs="Times New Roman"/>
          <w:sz w:val="24"/>
          <w:szCs w:val="24"/>
        </w:rPr>
        <w:t xml:space="preserve"> American Oil </w:t>
      </w:r>
      <w:proofErr w:type="spellStart"/>
      <w:r w:rsidRPr="0036665C">
        <w:rPr>
          <w:rFonts w:ascii="Times New Roman" w:hAnsi="Times New Roman" w:cs="Times New Roman"/>
          <w:sz w:val="24"/>
          <w:szCs w:val="24"/>
        </w:rPr>
        <w:t>Chemists</w:t>
      </w:r>
      <w:proofErr w:type="spellEnd"/>
      <w:r w:rsidRPr="0036665C">
        <w:rPr>
          <w:rFonts w:ascii="Times New Roman" w:hAnsi="Times New Roman" w:cs="Times New Roman"/>
          <w:sz w:val="24"/>
          <w:szCs w:val="24"/>
        </w:rPr>
        <w:t xml:space="preserve">'  </w:t>
      </w:r>
      <w:proofErr w:type="spellStart"/>
      <w:r w:rsidRPr="0036665C">
        <w:rPr>
          <w:rFonts w:ascii="Times New Roman" w:hAnsi="Times New Roman" w:cs="Times New Roman"/>
          <w:sz w:val="24"/>
          <w:szCs w:val="24"/>
        </w:rPr>
        <w:t>Society</w:t>
      </w:r>
      <w:proofErr w:type="spellEnd"/>
      <w:r w:rsidRPr="0036665C">
        <w:rPr>
          <w:rFonts w:ascii="Times New Roman" w:hAnsi="Times New Roman" w:cs="Times New Roman"/>
          <w:sz w:val="24"/>
          <w:szCs w:val="24"/>
        </w:rPr>
        <w:t xml:space="preserve">. 2014, 91, </w:t>
      </w:r>
      <w:r w:rsidR="00A94209" w:rsidRPr="0036665C">
        <w:rPr>
          <w:rFonts w:ascii="Times New Roman" w:hAnsi="Times New Roman" w:cs="Times New Roman"/>
          <w:sz w:val="24"/>
          <w:szCs w:val="24"/>
        </w:rPr>
        <w:t>1</w:t>
      </w:r>
      <w:r w:rsidR="00870747" w:rsidRPr="0036665C">
        <w:rPr>
          <w:rFonts w:ascii="Times New Roman" w:hAnsi="Times New Roman" w:cs="Times New Roman"/>
          <w:sz w:val="24"/>
          <w:szCs w:val="24"/>
        </w:rPr>
        <w:t>703-1710,</w:t>
      </w:r>
      <w:r w:rsidR="0056127A" w:rsidRPr="0036665C">
        <w:rPr>
          <w:rFonts w:ascii="Times New Roman" w:hAnsi="Times New Roman" w:cs="Times New Roman"/>
          <w:b/>
          <w:sz w:val="24"/>
          <w:szCs w:val="24"/>
        </w:rPr>
        <w:t xml:space="preserve"> (IF=1,62</w:t>
      </w:r>
      <w:r w:rsidRPr="0036665C">
        <w:rPr>
          <w:rFonts w:ascii="Times New Roman" w:hAnsi="Times New Roman" w:cs="Times New Roman"/>
          <w:b/>
          <w:sz w:val="24"/>
          <w:szCs w:val="24"/>
        </w:rPr>
        <w:t>)</w:t>
      </w:r>
      <w:r w:rsidR="00870747" w:rsidRPr="0036665C">
        <w:rPr>
          <w:rFonts w:ascii="Times New Roman" w:hAnsi="Times New Roman" w:cs="Times New Roman"/>
          <w:b/>
          <w:sz w:val="24"/>
          <w:szCs w:val="24"/>
        </w:rPr>
        <w:t>.</w:t>
      </w:r>
    </w:p>
    <w:p w:rsidR="00E60D0C" w:rsidRPr="000F71C1" w:rsidRDefault="00E60D0C" w:rsidP="00870747">
      <w:pPr>
        <w:spacing w:after="0" w:line="240" w:lineRule="auto"/>
        <w:ind w:left="360"/>
        <w:jc w:val="both"/>
        <w:rPr>
          <w:rFonts w:ascii="Times New Roman" w:hAnsi="Times New Roman" w:cs="Times New Roman"/>
          <w:i/>
          <w:sz w:val="20"/>
          <w:szCs w:val="20"/>
        </w:rPr>
      </w:pPr>
      <w:r w:rsidRPr="000F71C1">
        <w:rPr>
          <w:rFonts w:ascii="Times New Roman" w:hAnsi="Times New Roman" w:cs="Times New Roman"/>
          <w:i/>
          <w:sz w:val="20"/>
          <w:szCs w:val="20"/>
        </w:rPr>
        <w:t xml:space="preserve">Wkład własny: pomysłodawca koncepcji przeprowadzenia badań, planowanie i kierowanie przeprowadzanym eksperymentem, wykonanie analizy wielkości cząstek układów dyspersyjnych, </w:t>
      </w:r>
      <w:r w:rsidR="003E16D5" w:rsidRPr="000F71C1">
        <w:rPr>
          <w:rFonts w:ascii="Times New Roman" w:hAnsi="Times New Roman" w:cs="Times New Roman"/>
          <w:i/>
          <w:sz w:val="20"/>
          <w:szCs w:val="20"/>
        </w:rPr>
        <w:t xml:space="preserve">przeprowadzenie procesu </w:t>
      </w:r>
      <w:proofErr w:type="spellStart"/>
      <w:r w:rsidR="003E16D5" w:rsidRPr="000F71C1">
        <w:rPr>
          <w:rFonts w:ascii="Times New Roman" w:hAnsi="Times New Roman" w:cs="Times New Roman"/>
          <w:i/>
          <w:sz w:val="20"/>
          <w:szCs w:val="20"/>
        </w:rPr>
        <w:t>przeestryfikowania</w:t>
      </w:r>
      <w:proofErr w:type="spellEnd"/>
      <w:r w:rsidR="003E16D5" w:rsidRPr="000F71C1">
        <w:rPr>
          <w:rFonts w:ascii="Times New Roman" w:hAnsi="Times New Roman" w:cs="Times New Roman"/>
          <w:i/>
          <w:sz w:val="20"/>
          <w:szCs w:val="20"/>
        </w:rPr>
        <w:t xml:space="preserve">, </w:t>
      </w:r>
      <w:r w:rsidR="00B95CE2" w:rsidRPr="000F71C1">
        <w:rPr>
          <w:rFonts w:ascii="Times New Roman" w:hAnsi="Times New Roman" w:cs="Times New Roman"/>
          <w:i/>
          <w:sz w:val="20"/>
          <w:szCs w:val="20"/>
        </w:rPr>
        <w:t xml:space="preserve">oznaczenie liczby kwasowej, </w:t>
      </w:r>
      <w:r w:rsidR="003D02FA" w:rsidRPr="000F71C1">
        <w:rPr>
          <w:rFonts w:ascii="Times New Roman" w:hAnsi="Times New Roman" w:cs="Times New Roman"/>
          <w:i/>
          <w:sz w:val="20"/>
          <w:szCs w:val="20"/>
        </w:rPr>
        <w:t xml:space="preserve">temperatury mięknięcia, </w:t>
      </w:r>
      <w:r w:rsidR="00B95CE2" w:rsidRPr="000F71C1">
        <w:rPr>
          <w:rFonts w:ascii="Times New Roman" w:hAnsi="Times New Roman" w:cs="Times New Roman"/>
          <w:i/>
          <w:sz w:val="20"/>
          <w:szCs w:val="20"/>
        </w:rPr>
        <w:t>zawartości frakcji polarnej i niepolarnej</w:t>
      </w:r>
      <w:r w:rsidR="003E16D5" w:rsidRPr="000F71C1">
        <w:rPr>
          <w:rFonts w:ascii="Times New Roman" w:hAnsi="Times New Roman" w:cs="Times New Roman"/>
          <w:i/>
          <w:sz w:val="20"/>
          <w:szCs w:val="20"/>
        </w:rPr>
        <w:t xml:space="preserve"> tłuszczów,</w:t>
      </w:r>
      <w:r w:rsidRPr="000F71C1">
        <w:rPr>
          <w:rFonts w:ascii="Times New Roman" w:hAnsi="Times New Roman" w:cs="Times New Roman"/>
          <w:i/>
          <w:sz w:val="20"/>
          <w:szCs w:val="20"/>
        </w:rPr>
        <w:t xml:space="preserve"> udział </w:t>
      </w:r>
      <w:r w:rsidR="003E16D5" w:rsidRPr="000F71C1">
        <w:rPr>
          <w:rFonts w:ascii="Times New Roman" w:hAnsi="Times New Roman" w:cs="Times New Roman"/>
          <w:i/>
          <w:sz w:val="20"/>
          <w:szCs w:val="20"/>
        </w:rPr>
        <w:t xml:space="preserve">w </w:t>
      </w:r>
      <w:r w:rsidRPr="000F71C1">
        <w:rPr>
          <w:rFonts w:ascii="Times New Roman" w:hAnsi="Times New Roman" w:cs="Times New Roman"/>
          <w:i/>
          <w:sz w:val="20"/>
          <w:szCs w:val="20"/>
        </w:rPr>
        <w:t>interpretacji wyników, przygotowanie manuskryptu</w:t>
      </w:r>
      <w:r w:rsidR="003E16D5" w:rsidRPr="000F71C1">
        <w:rPr>
          <w:rFonts w:ascii="Times New Roman" w:hAnsi="Times New Roman" w:cs="Times New Roman"/>
          <w:i/>
          <w:sz w:val="20"/>
          <w:szCs w:val="20"/>
        </w:rPr>
        <w:t>, tłumaczenie artykułu</w:t>
      </w:r>
      <w:r w:rsidR="006F7897" w:rsidRPr="000F71C1">
        <w:rPr>
          <w:rFonts w:ascii="Times New Roman" w:hAnsi="Times New Roman" w:cs="Times New Roman"/>
          <w:i/>
          <w:sz w:val="20"/>
          <w:szCs w:val="20"/>
        </w:rPr>
        <w:t>. Udzielenie i opracowanie odpowiedzi na recenzje</w:t>
      </w:r>
      <w:r w:rsidR="00870747" w:rsidRPr="000F71C1">
        <w:rPr>
          <w:rFonts w:ascii="Times New Roman" w:hAnsi="Times New Roman" w:cs="Times New Roman"/>
          <w:i/>
          <w:sz w:val="20"/>
          <w:szCs w:val="20"/>
        </w:rPr>
        <w:t xml:space="preserve">. </w:t>
      </w:r>
      <w:r w:rsidR="00BF2CCF" w:rsidRPr="000F71C1">
        <w:rPr>
          <w:rFonts w:ascii="Times New Roman" w:hAnsi="Times New Roman" w:cs="Times New Roman"/>
          <w:i/>
          <w:sz w:val="20"/>
          <w:szCs w:val="20"/>
        </w:rPr>
        <w:t>Mój udział w pracy wynosi</w:t>
      </w:r>
      <w:r w:rsidR="00870747" w:rsidRPr="000F71C1">
        <w:rPr>
          <w:rFonts w:ascii="Times New Roman" w:hAnsi="Times New Roman" w:cs="Times New Roman"/>
          <w:i/>
          <w:sz w:val="20"/>
          <w:szCs w:val="20"/>
        </w:rPr>
        <w:t xml:space="preserve"> </w:t>
      </w:r>
      <w:r w:rsidR="003E16D5" w:rsidRPr="000F71C1">
        <w:rPr>
          <w:rFonts w:ascii="Times New Roman" w:hAnsi="Times New Roman" w:cs="Times New Roman"/>
          <w:i/>
          <w:sz w:val="20"/>
          <w:szCs w:val="20"/>
        </w:rPr>
        <w:t>7</w:t>
      </w:r>
      <w:r w:rsidR="00574E3C" w:rsidRPr="000F71C1">
        <w:rPr>
          <w:rFonts w:ascii="Times New Roman" w:hAnsi="Times New Roman" w:cs="Times New Roman"/>
          <w:i/>
          <w:sz w:val="20"/>
          <w:szCs w:val="20"/>
        </w:rPr>
        <w:t>0</w:t>
      </w:r>
      <w:r w:rsidRPr="000F71C1">
        <w:rPr>
          <w:rFonts w:ascii="Times New Roman" w:hAnsi="Times New Roman" w:cs="Times New Roman"/>
          <w:i/>
          <w:sz w:val="20"/>
          <w:szCs w:val="20"/>
        </w:rPr>
        <w:t>%.</w:t>
      </w:r>
    </w:p>
    <w:p w:rsidR="00E60D0C" w:rsidRPr="000F71C1" w:rsidRDefault="00E60D0C" w:rsidP="00E60D0C">
      <w:pPr>
        <w:pStyle w:val="Tekstpodstawowy2"/>
        <w:tabs>
          <w:tab w:val="left" w:pos="2880"/>
        </w:tabs>
        <w:spacing w:after="0" w:line="360" w:lineRule="auto"/>
        <w:ind w:left="720" w:right="48"/>
        <w:jc w:val="both"/>
        <w:rPr>
          <w:rFonts w:ascii="Times New Roman" w:hAnsi="Times New Roman" w:cs="Times New Roman"/>
          <w:b/>
          <w:sz w:val="24"/>
          <w:szCs w:val="24"/>
        </w:rPr>
      </w:pPr>
    </w:p>
    <w:p w:rsidR="00674276" w:rsidRPr="000F71C1" w:rsidRDefault="006F7897" w:rsidP="00674276">
      <w:pPr>
        <w:pStyle w:val="Tekstpodstawowy"/>
        <w:widowControl w:val="0"/>
        <w:numPr>
          <w:ilvl w:val="0"/>
          <w:numId w:val="2"/>
        </w:numPr>
        <w:tabs>
          <w:tab w:val="left" w:pos="540"/>
        </w:tabs>
        <w:spacing w:after="0" w:line="360" w:lineRule="auto"/>
        <w:jc w:val="both"/>
        <w:rPr>
          <w:rFonts w:ascii="Times New Roman" w:hAnsi="Times New Roman" w:cs="Times New Roman"/>
          <w:b/>
          <w:sz w:val="24"/>
          <w:szCs w:val="24"/>
        </w:rPr>
      </w:pPr>
      <w:r w:rsidRPr="000F71C1">
        <w:rPr>
          <w:rFonts w:ascii="Times New Roman" w:hAnsi="Times New Roman" w:cs="Times New Roman"/>
          <w:b/>
          <w:bCs/>
          <w:sz w:val="24"/>
          <w:szCs w:val="24"/>
        </w:rPr>
        <w:t xml:space="preserve">   </w:t>
      </w:r>
      <w:r w:rsidR="00674276" w:rsidRPr="000F71C1">
        <w:rPr>
          <w:rFonts w:ascii="Times New Roman" w:hAnsi="Times New Roman" w:cs="Times New Roman"/>
          <w:b/>
          <w:bCs/>
          <w:sz w:val="24"/>
          <w:szCs w:val="24"/>
        </w:rPr>
        <w:t>Kowalska M</w:t>
      </w:r>
      <w:r w:rsidR="00D109D6" w:rsidRPr="000F71C1">
        <w:rPr>
          <w:rFonts w:ascii="Times New Roman" w:hAnsi="Times New Roman" w:cs="Times New Roman"/>
          <w:b/>
          <w:bCs/>
          <w:sz w:val="24"/>
          <w:szCs w:val="24"/>
        </w:rPr>
        <w:t>.</w:t>
      </w:r>
      <w:r w:rsidR="00674276" w:rsidRPr="000F71C1">
        <w:rPr>
          <w:rFonts w:ascii="Times New Roman" w:hAnsi="Times New Roman" w:cs="Times New Roman"/>
          <w:b/>
          <w:bCs/>
          <w:sz w:val="24"/>
          <w:szCs w:val="24"/>
        </w:rPr>
        <w:t>,</w:t>
      </w:r>
      <w:r w:rsidR="00674276" w:rsidRPr="000F71C1">
        <w:rPr>
          <w:rFonts w:ascii="Times New Roman" w:hAnsi="Times New Roman" w:cs="Times New Roman"/>
          <w:bCs/>
          <w:sz w:val="24"/>
          <w:szCs w:val="24"/>
        </w:rPr>
        <w:t xml:space="preserve"> Paździor M</w:t>
      </w:r>
      <w:r w:rsidR="00D109D6" w:rsidRPr="000F71C1">
        <w:rPr>
          <w:rFonts w:ascii="Times New Roman" w:hAnsi="Times New Roman" w:cs="Times New Roman"/>
          <w:bCs/>
          <w:sz w:val="24"/>
          <w:szCs w:val="24"/>
        </w:rPr>
        <w:t>.</w:t>
      </w:r>
      <w:r w:rsidR="00674276" w:rsidRPr="000F71C1">
        <w:rPr>
          <w:rFonts w:ascii="Times New Roman" w:hAnsi="Times New Roman" w:cs="Times New Roman"/>
          <w:bCs/>
          <w:sz w:val="24"/>
          <w:szCs w:val="24"/>
        </w:rPr>
        <w:t>, Śmiechowski K.:</w:t>
      </w:r>
      <w:r w:rsidR="00674276" w:rsidRPr="000F71C1">
        <w:rPr>
          <w:rFonts w:ascii="Times New Roman" w:hAnsi="Times New Roman" w:cs="Times New Roman"/>
          <w:iCs/>
          <w:sz w:val="24"/>
          <w:szCs w:val="24"/>
        </w:rPr>
        <w:t xml:space="preserve"> Wykorzystanie programu kompute</w:t>
      </w:r>
      <w:r w:rsidR="00B94AC2" w:rsidRPr="000F71C1">
        <w:rPr>
          <w:rFonts w:ascii="Times New Roman" w:hAnsi="Times New Roman" w:cs="Times New Roman"/>
          <w:iCs/>
          <w:sz w:val="24"/>
          <w:szCs w:val="24"/>
        </w:rPr>
        <w:t xml:space="preserve">rowego opartego na metodzie </w:t>
      </w:r>
      <w:proofErr w:type="spellStart"/>
      <w:r w:rsidR="00B94AC2" w:rsidRPr="000F71C1">
        <w:rPr>
          <w:rFonts w:ascii="Times New Roman" w:hAnsi="Times New Roman" w:cs="Times New Roman"/>
          <w:iCs/>
          <w:sz w:val="24"/>
          <w:szCs w:val="24"/>
        </w:rPr>
        <w:t>Klee</w:t>
      </w:r>
      <w:r w:rsidR="00674276" w:rsidRPr="000F71C1">
        <w:rPr>
          <w:rFonts w:ascii="Times New Roman" w:hAnsi="Times New Roman" w:cs="Times New Roman"/>
          <w:iCs/>
          <w:sz w:val="24"/>
          <w:szCs w:val="24"/>
        </w:rPr>
        <w:t>mana</w:t>
      </w:r>
      <w:proofErr w:type="spellEnd"/>
      <w:r w:rsidR="00674276" w:rsidRPr="000F71C1">
        <w:rPr>
          <w:rFonts w:ascii="Times New Roman" w:hAnsi="Times New Roman" w:cs="Times New Roman"/>
          <w:iCs/>
          <w:sz w:val="24"/>
          <w:szCs w:val="24"/>
        </w:rPr>
        <w:t xml:space="preserve"> jako narzędzia pozwalającego uzyskać stabilną emulsję spożywczą. </w:t>
      </w:r>
      <w:r w:rsidR="00674276" w:rsidRPr="000F71C1">
        <w:rPr>
          <w:rFonts w:ascii="Times New Roman" w:hAnsi="Times New Roman" w:cs="Times New Roman"/>
          <w:sz w:val="24"/>
          <w:szCs w:val="24"/>
        </w:rPr>
        <w:t>Postępy Te</w:t>
      </w:r>
      <w:r w:rsidR="00D109D6" w:rsidRPr="000F71C1">
        <w:rPr>
          <w:rFonts w:ascii="Times New Roman" w:hAnsi="Times New Roman" w:cs="Times New Roman"/>
          <w:sz w:val="24"/>
          <w:szCs w:val="24"/>
        </w:rPr>
        <w:t xml:space="preserve">chniki Przetwórstwa Spożywczego. 2014, </w:t>
      </w:r>
      <w:r w:rsidR="00674276" w:rsidRPr="000F71C1">
        <w:rPr>
          <w:rFonts w:ascii="Times New Roman" w:hAnsi="Times New Roman" w:cs="Times New Roman"/>
          <w:sz w:val="24"/>
          <w:szCs w:val="24"/>
        </w:rPr>
        <w:t>24/44, (1), 41-47.</w:t>
      </w:r>
    </w:p>
    <w:p w:rsidR="003E16D5" w:rsidRPr="000F71C1" w:rsidRDefault="003E16D5" w:rsidP="003E16D5">
      <w:pPr>
        <w:spacing w:after="0" w:line="240" w:lineRule="auto"/>
        <w:ind w:left="360"/>
        <w:jc w:val="both"/>
        <w:rPr>
          <w:rFonts w:ascii="Times New Roman" w:hAnsi="Times New Roman" w:cs="Times New Roman"/>
          <w:sz w:val="24"/>
          <w:szCs w:val="24"/>
        </w:rPr>
      </w:pPr>
    </w:p>
    <w:p w:rsidR="00D109D6" w:rsidRPr="000F71C1" w:rsidRDefault="00674276" w:rsidP="00D109D6">
      <w:pPr>
        <w:spacing w:after="0" w:line="240" w:lineRule="auto"/>
        <w:ind w:left="360"/>
        <w:jc w:val="both"/>
        <w:rPr>
          <w:rFonts w:ascii="Times New Roman" w:hAnsi="Times New Roman" w:cs="Times New Roman"/>
          <w:i/>
          <w:sz w:val="20"/>
          <w:szCs w:val="20"/>
        </w:rPr>
      </w:pPr>
      <w:r w:rsidRPr="000F71C1">
        <w:rPr>
          <w:rFonts w:ascii="Times New Roman" w:hAnsi="Times New Roman" w:cs="Times New Roman"/>
          <w:i/>
          <w:sz w:val="20"/>
          <w:szCs w:val="20"/>
        </w:rPr>
        <w:t>Wkład własny: pomysłodawca koncepcji przeprowadzenia badań, planowanie i kierowanie przeprowadzanym eksperymentem, wykonanie eksperymentu, udział w opracowaniu i interpretacji wyników, formułowanie ostatecznych wniosków, przy</w:t>
      </w:r>
      <w:r w:rsidR="00574E3C" w:rsidRPr="000F71C1">
        <w:rPr>
          <w:rFonts w:ascii="Times New Roman" w:hAnsi="Times New Roman" w:cs="Times New Roman"/>
          <w:i/>
          <w:sz w:val="20"/>
          <w:szCs w:val="20"/>
        </w:rPr>
        <w:t>gotowanie manuskryptu</w:t>
      </w:r>
      <w:r w:rsidR="00D109D6" w:rsidRPr="000F71C1">
        <w:rPr>
          <w:rFonts w:ascii="Times New Roman" w:hAnsi="Times New Roman" w:cs="Times New Roman"/>
          <w:i/>
          <w:sz w:val="20"/>
          <w:szCs w:val="20"/>
        </w:rPr>
        <w:t xml:space="preserve">. </w:t>
      </w:r>
      <w:r w:rsidR="00BF2CCF" w:rsidRPr="000F71C1">
        <w:rPr>
          <w:rFonts w:ascii="Times New Roman" w:hAnsi="Times New Roman" w:cs="Times New Roman"/>
          <w:i/>
          <w:sz w:val="20"/>
          <w:szCs w:val="20"/>
        </w:rPr>
        <w:t>Mój udział w pracy wynosi</w:t>
      </w:r>
      <w:r w:rsidR="00D109D6" w:rsidRPr="000F71C1">
        <w:rPr>
          <w:rFonts w:ascii="Times New Roman" w:hAnsi="Times New Roman" w:cs="Times New Roman"/>
          <w:i/>
          <w:sz w:val="20"/>
          <w:szCs w:val="20"/>
        </w:rPr>
        <w:t xml:space="preserve"> 80%.</w:t>
      </w:r>
    </w:p>
    <w:p w:rsidR="003E16D5" w:rsidRPr="000F71C1" w:rsidRDefault="003E16D5" w:rsidP="003E16D5">
      <w:pPr>
        <w:spacing w:after="0" w:line="240" w:lineRule="auto"/>
        <w:ind w:left="360"/>
        <w:jc w:val="both"/>
        <w:rPr>
          <w:rFonts w:ascii="Times New Roman" w:hAnsi="Times New Roman" w:cs="Times New Roman"/>
          <w:i/>
          <w:sz w:val="20"/>
          <w:szCs w:val="20"/>
        </w:rPr>
      </w:pPr>
    </w:p>
    <w:p w:rsidR="00D109D6" w:rsidRPr="000F71C1" w:rsidRDefault="00D109D6" w:rsidP="003E16D5">
      <w:pPr>
        <w:spacing w:after="0" w:line="240" w:lineRule="auto"/>
        <w:ind w:left="360"/>
        <w:jc w:val="both"/>
        <w:rPr>
          <w:rFonts w:ascii="Times New Roman" w:hAnsi="Times New Roman" w:cs="Times New Roman"/>
          <w:sz w:val="24"/>
          <w:szCs w:val="24"/>
        </w:rPr>
      </w:pPr>
    </w:p>
    <w:p w:rsidR="00D92691" w:rsidRPr="0036665C" w:rsidRDefault="00D92691" w:rsidP="00D92691">
      <w:pPr>
        <w:numPr>
          <w:ilvl w:val="0"/>
          <w:numId w:val="2"/>
        </w:numPr>
        <w:spacing w:after="0" w:line="360" w:lineRule="auto"/>
        <w:contextualSpacing/>
        <w:jc w:val="both"/>
        <w:rPr>
          <w:rFonts w:ascii="Times New Roman" w:hAnsi="Times New Roman" w:cs="Times New Roman"/>
          <w:sz w:val="24"/>
          <w:szCs w:val="24"/>
        </w:rPr>
      </w:pPr>
      <w:proofErr w:type="spellStart"/>
      <w:r w:rsidRPr="00FE3F2D">
        <w:rPr>
          <w:rFonts w:ascii="Times New Roman" w:hAnsi="Times New Roman" w:cs="Times New Roman"/>
          <w:b/>
          <w:sz w:val="24"/>
          <w:szCs w:val="24"/>
          <w:lang w:val="en-US"/>
        </w:rPr>
        <w:t>Kowalska</w:t>
      </w:r>
      <w:proofErr w:type="spellEnd"/>
      <w:r w:rsidRPr="00FE3F2D">
        <w:rPr>
          <w:rFonts w:ascii="Times New Roman" w:hAnsi="Times New Roman" w:cs="Times New Roman"/>
          <w:b/>
          <w:sz w:val="24"/>
          <w:szCs w:val="24"/>
          <w:lang w:val="en-US"/>
        </w:rPr>
        <w:t xml:space="preserve"> M</w:t>
      </w:r>
      <w:r w:rsidR="00D109D6" w:rsidRPr="00FE3F2D">
        <w:rPr>
          <w:rFonts w:ascii="Times New Roman" w:hAnsi="Times New Roman" w:cs="Times New Roman"/>
          <w:b/>
          <w:sz w:val="24"/>
          <w:szCs w:val="24"/>
          <w:lang w:val="en-US"/>
        </w:rPr>
        <w:t>.</w:t>
      </w:r>
      <w:r w:rsidRPr="00FE3F2D">
        <w:rPr>
          <w:rFonts w:ascii="Times New Roman" w:hAnsi="Times New Roman" w:cs="Times New Roman"/>
          <w:b/>
          <w:sz w:val="24"/>
          <w:szCs w:val="24"/>
          <w:lang w:val="en-US"/>
        </w:rPr>
        <w:t>,</w:t>
      </w:r>
      <w:r w:rsidRPr="00FE3F2D">
        <w:rPr>
          <w:rFonts w:ascii="Times New Roman" w:hAnsi="Times New Roman" w:cs="Times New Roman"/>
          <w:sz w:val="24"/>
          <w:szCs w:val="24"/>
          <w:lang w:val="en-US"/>
        </w:rPr>
        <w:t xml:space="preserve"> </w:t>
      </w:r>
      <w:proofErr w:type="spellStart"/>
      <w:r w:rsidRPr="00FE3F2D">
        <w:rPr>
          <w:rFonts w:ascii="Times New Roman" w:hAnsi="Times New Roman" w:cs="Times New Roman"/>
          <w:sz w:val="24"/>
          <w:szCs w:val="24"/>
          <w:lang w:val="en-US"/>
        </w:rPr>
        <w:t>Żbikowska</w:t>
      </w:r>
      <w:proofErr w:type="spellEnd"/>
      <w:r w:rsidRPr="00FE3F2D">
        <w:rPr>
          <w:rFonts w:ascii="Times New Roman" w:hAnsi="Times New Roman" w:cs="Times New Roman"/>
          <w:sz w:val="24"/>
          <w:szCs w:val="24"/>
          <w:lang w:val="en-US"/>
        </w:rPr>
        <w:t xml:space="preserve"> A</w:t>
      </w:r>
      <w:r w:rsidR="00D109D6" w:rsidRPr="00FE3F2D">
        <w:rPr>
          <w:rFonts w:ascii="Times New Roman" w:hAnsi="Times New Roman" w:cs="Times New Roman"/>
          <w:sz w:val="24"/>
          <w:szCs w:val="24"/>
          <w:lang w:val="en-US"/>
        </w:rPr>
        <w:t>.</w:t>
      </w:r>
      <w:r w:rsidR="0036665C" w:rsidRPr="00FE3F2D">
        <w:rPr>
          <w:rFonts w:ascii="Times New Roman" w:hAnsi="Times New Roman" w:cs="Times New Roman"/>
          <w:sz w:val="24"/>
          <w:szCs w:val="24"/>
          <w:lang w:val="en-US"/>
        </w:rPr>
        <w:t xml:space="preserve">, </w:t>
      </w:r>
      <w:proofErr w:type="spellStart"/>
      <w:r w:rsidR="0036665C" w:rsidRPr="00FE3F2D">
        <w:rPr>
          <w:rFonts w:ascii="Times New Roman" w:hAnsi="Times New Roman" w:cs="Times New Roman"/>
          <w:sz w:val="24"/>
          <w:szCs w:val="24"/>
          <w:lang w:val="en-US"/>
        </w:rPr>
        <w:t>Marciniak-Ł</w:t>
      </w:r>
      <w:r w:rsidRPr="00FE3F2D">
        <w:rPr>
          <w:rFonts w:ascii="Times New Roman" w:hAnsi="Times New Roman" w:cs="Times New Roman"/>
          <w:sz w:val="24"/>
          <w:szCs w:val="24"/>
          <w:lang w:val="en-US"/>
        </w:rPr>
        <w:t>ukasiak</w:t>
      </w:r>
      <w:proofErr w:type="spellEnd"/>
      <w:r w:rsidRPr="00FE3F2D">
        <w:rPr>
          <w:rFonts w:ascii="Times New Roman" w:hAnsi="Times New Roman" w:cs="Times New Roman"/>
          <w:sz w:val="24"/>
          <w:szCs w:val="24"/>
          <w:lang w:val="en-US"/>
        </w:rPr>
        <w:t xml:space="preserve"> K</w:t>
      </w:r>
      <w:r w:rsidR="0036665C" w:rsidRPr="00FE3F2D">
        <w:rPr>
          <w:rFonts w:ascii="Times New Roman" w:hAnsi="Times New Roman" w:cs="Times New Roman"/>
          <w:sz w:val="24"/>
          <w:szCs w:val="24"/>
          <w:lang w:val="en-US"/>
        </w:rPr>
        <w:t xml:space="preserve">., </w:t>
      </w:r>
      <w:proofErr w:type="spellStart"/>
      <w:r w:rsidR="0036665C" w:rsidRPr="00FE3F2D">
        <w:rPr>
          <w:rFonts w:ascii="Times New Roman" w:hAnsi="Times New Roman" w:cs="Times New Roman"/>
          <w:sz w:val="24"/>
          <w:szCs w:val="24"/>
          <w:lang w:val="en-US"/>
        </w:rPr>
        <w:t>Ś</w:t>
      </w:r>
      <w:r w:rsidR="00D109D6" w:rsidRPr="00FE3F2D">
        <w:rPr>
          <w:rFonts w:ascii="Times New Roman" w:hAnsi="Times New Roman" w:cs="Times New Roman"/>
          <w:sz w:val="24"/>
          <w:szCs w:val="24"/>
          <w:lang w:val="en-US"/>
        </w:rPr>
        <w:t>miechowski</w:t>
      </w:r>
      <w:proofErr w:type="spellEnd"/>
      <w:r w:rsidR="00D109D6" w:rsidRPr="00FE3F2D">
        <w:rPr>
          <w:rFonts w:ascii="Times New Roman" w:hAnsi="Times New Roman" w:cs="Times New Roman"/>
          <w:sz w:val="24"/>
          <w:szCs w:val="24"/>
          <w:lang w:val="en-US"/>
        </w:rPr>
        <w:t xml:space="preserve"> K.:</w:t>
      </w:r>
      <w:r w:rsidRPr="00FE3F2D">
        <w:rPr>
          <w:rFonts w:ascii="Times New Roman" w:hAnsi="Times New Roman" w:cs="Times New Roman"/>
          <w:sz w:val="24"/>
          <w:szCs w:val="24"/>
          <w:lang w:val="en-US"/>
        </w:rPr>
        <w:t xml:space="preserve"> </w:t>
      </w:r>
      <w:r w:rsidR="003D02FA" w:rsidRPr="00FE3F2D">
        <w:rPr>
          <w:rFonts w:ascii="Times New Roman" w:hAnsi="Times New Roman" w:cs="Times New Roman"/>
          <w:sz w:val="24"/>
          <w:szCs w:val="24"/>
          <w:lang w:val="en-US"/>
        </w:rPr>
        <w:t xml:space="preserve">Stability and the distribution of droplets in walnut oil water based emulsions formed at different </w:t>
      </w:r>
      <w:proofErr w:type="spellStart"/>
      <w:r w:rsidR="003D02FA" w:rsidRPr="00FE3F2D">
        <w:rPr>
          <w:rFonts w:ascii="Times New Roman" w:hAnsi="Times New Roman" w:cs="Times New Roman"/>
          <w:sz w:val="24"/>
          <w:szCs w:val="24"/>
          <w:lang w:val="en-US"/>
        </w:rPr>
        <w:t>pH</w:t>
      </w:r>
      <w:r w:rsidRPr="00FE3F2D">
        <w:rPr>
          <w:rFonts w:ascii="Times New Roman" w:hAnsi="Times New Roman" w:cs="Times New Roman"/>
          <w:sz w:val="24"/>
          <w:szCs w:val="24"/>
          <w:lang w:val="en-US"/>
        </w:rPr>
        <w:t>.</w:t>
      </w:r>
      <w:proofErr w:type="spellEnd"/>
      <w:r w:rsidRPr="00FE3F2D">
        <w:rPr>
          <w:rFonts w:ascii="Times New Roman" w:hAnsi="Times New Roman" w:cs="Times New Roman"/>
          <w:sz w:val="24"/>
          <w:szCs w:val="24"/>
          <w:lang w:val="en-US"/>
        </w:rPr>
        <w:t xml:space="preserve"> </w:t>
      </w:r>
      <w:proofErr w:type="spellStart"/>
      <w:r w:rsidRPr="0036665C">
        <w:rPr>
          <w:rFonts w:ascii="Times New Roman" w:hAnsi="Times New Roman" w:cs="Times New Roman"/>
          <w:sz w:val="24"/>
          <w:szCs w:val="24"/>
        </w:rPr>
        <w:t>Journal</w:t>
      </w:r>
      <w:proofErr w:type="spellEnd"/>
      <w:r w:rsidRPr="0036665C">
        <w:rPr>
          <w:rFonts w:ascii="Times New Roman" w:hAnsi="Times New Roman" w:cs="Times New Roman"/>
          <w:sz w:val="24"/>
          <w:szCs w:val="24"/>
        </w:rPr>
        <w:t xml:space="preserve"> of </w:t>
      </w:r>
      <w:proofErr w:type="spellStart"/>
      <w:r w:rsidRPr="0036665C">
        <w:rPr>
          <w:rFonts w:ascii="Times New Roman" w:hAnsi="Times New Roman" w:cs="Times New Roman"/>
          <w:sz w:val="24"/>
          <w:szCs w:val="24"/>
        </w:rPr>
        <w:t>Dispersion</w:t>
      </w:r>
      <w:proofErr w:type="spellEnd"/>
      <w:r w:rsidRPr="0036665C">
        <w:rPr>
          <w:rFonts w:ascii="Times New Roman" w:hAnsi="Times New Roman" w:cs="Times New Roman"/>
          <w:sz w:val="24"/>
          <w:szCs w:val="24"/>
        </w:rPr>
        <w:t xml:space="preserve"> Science and Technology. 2015, 36, 740-746</w:t>
      </w:r>
      <w:r w:rsidR="00D109D6" w:rsidRPr="0036665C">
        <w:rPr>
          <w:rFonts w:ascii="Times New Roman" w:hAnsi="Times New Roman" w:cs="Times New Roman"/>
          <w:sz w:val="24"/>
          <w:szCs w:val="24"/>
        </w:rPr>
        <w:t>,</w:t>
      </w:r>
      <w:r w:rsidRPr="0036665C">
        <w:rPr>
          <w:rFonts w:ascii="Times New Roman" w:hAnsi="Times New Roman" w:cs="Times New Roman"/>
          <w:sz w:val="24"/>
          <w:szCs w:val="24"/>
        </w:rPr>
        <w:t xml:space="preserve"> </w:t>
      </w:r>
      <w:r w:rsidRPr="0036665C">
        <w:rPr>
          <w:rFonts w:ascii="Times New Roman" w:hAnsi="Times New Roman" w:cs="Times New Roman"/>
          <w:b/>
          <w:sz w:val="24"/>
          <w:szCs w:val="24"/>
        </w:rPr>
        <w:t>(IF=0,705).</w:t>
      </w:r>
    </w:p>
    <w:p w:rsidR="003E16D5" w:rsidRPr="000F71C1" w:rsidRDefault="007B321E" w:rsidP="00D109D6">
      <w:pPr>
        <w:spacing w:after="0" w:line="240" w:lineRule="auto"/>
        <w:ind w:left="360"/>
        <w:jc w:val="both"/>
        <w:rPr>
          <w:rFonts w:ascii="Times New Roman" w:hAnsi="Times New Roman" w:cs="Times New Roman"/>
          <w:i/>
          <w:sz w:val="20"/>
          <w:szCs w:val="20"/>
        </w:rPr>
      </w:pPr>
      <w:r w:rsidRPr="000F71C1">
        <w:rPr>
          <w:rFonts w:ascii="Times New Roman" w:hAnsi="Times New Roman" w:cs="Times New Roman"/>
          <w:i/>
          <w:sz w:val="20"/>
          <w:szCs w:val="20"/>
        </w:rPr>
        <w:t>Wkład własny: pomysłodawca koncepcji przeprowadzenia badań, planowanie i kierowanie przeprowadzanym eksperymentem, wykonanie analizy wielkości cząstek układów dyspersyjnych, badań struktury układów, udział w opracowaniu i interpretacji wyników, formułowanie ostatecznych wniosków, przygotowanie manuskryptu</w:t>
      </w:r>
      <w:r w:rsidR="006F7897" w:rsidRPr="000F71C1">
        <w:rPr>
          <w:rFonts w:ascii="Times New Roman" w:hAnsi="Times New Roman" w:cs="Times New Roman"/>
          <w:i/>
          <w:sz w:val="20"/>
          <w:szCs w:val="20"/>
        </w:rPr>
        <w:t>.</w:t>
      </w:r>
      <w:r w:rsidRPr="000F71C1">
        <w:rPr>
          <w:rFonts w:ascii="Times New Roman" w:hAnsi="Times New Roman" w:cs="Times New Roman"/>
          <w:i/>
          <w:sz w:val="20"/>
          <w:szCs w:val="20"/>
        </w:rPr>
        <w:t xml:space="preserve"> </w:t>
      </w:r>
      <w:r w:rsidR="006F7897" w:rsidRPr="000F71C1">
        <w:rPr>
          <w:rFonts w:ascii="Times New Roman" w:hAnsi="Times New Roman" w:cs="Times New Roman"/>
          <w:i/>
          <w:sz w:val="20"/>
          <w:szCs w:val="20"/>
        </w:rPr>
        <w:t>Częściowy udział w odpowiedzi na recenzje</w:t>
      </w:r>
      <w:r w:rsidR="00D109D6" w:rsidRPr="000F71C1">
        <w:rPr>
          <w:rFonts w:ascii="Times New Roman" w:hAnsi="Times New Roman" w:cs="Times New Roman"/>
          <w:i/>
          <w:sz w:val="20"/>
          <w:szCs w:val="20"/>
        </w:rPr>
        <w:t xml:space="preserve">. </w:t>
      </w:r>
      <w:r w:rsidR="00BF2CCF" w:rsidRPr="000F71C1">
        <w:rPr>
          <w:rFonts w:ascii="Times New Roman" w:hAnsi="Times New Roman" w:cs="Times New Roman"/>
          <w:i/>
          <w:sz w:val="20"/>
          <w:szCs w:val="20"/>
        </w:rPr>
        <w:t>Mój udział w pracy wynosi</w:t>
      </w:r>
      <w:r w:rsidR="00D109D6" w:rsidRPr="000F71C1">
        <w:rPr>
          <w:rFonts w:ascii="Times New Roman" w:hAnsi="Times New Roman" w:cs="Times New Roman"/>
          <w:i/>
          <w:sz w:val="20"/>
          <w:szCs w:val="20"/>
        </w:rPr>
        <w:t xml:space="preserve"> 60%.</w:t>
      </w:r>
    </w:p>
    <w:p w:rsidR="0068665D" w:rsidRPr="000F71C1" w:rsidRDefault="0068665D" w:rsidP="007B321E">
      <w:pPr>
        <w:spacing w:after="0" w:line="240" w:lineRule="auto"/>
        <w:ind w:left="360"/>
        <w:jc w:val="both"/>
        <w:rPr>
          <w:rFonts w:ascii="Times New Roman" w:hAnsi="Times New Roman" w:cs="Times New Roman"/>
          <w:sz w:val="24"/>
          <w:szCs w:val="24"/>
        </w:rPr>
      </w:pPr>
    </w:p>
    <w:p w:rsidR="00BB7F61" w:rsidRPr="000F71C1" w:rsidRDefault="00BB7F61" w:rsidP="00BB7F61">
      <w:pPr>
        <w:pStyle w:val="Akapitzlist"/>
        <w:numPr>
          <w:ilvl w:val="0"/>
          <w:numId w:val="2"/>
        </w:numPr>
        <w:spacing w:line="360" w:lineRule="auto"/>
        <w:jc w:val="both"/>
        <w:rPr>
          <w:rFonts w:ascii="Times New Roman" w:hAnsi="Times New Roman" w:cs="Times New Roman"/>
          <w:bCs/>
          <w:sz w:val="24"/>
          <w:szCs w:val="24"/>
          <w:lang w:val="en-US"/>
        </w:rPr>
      </w:pPr>
      <w:proofErr w:type="spellStart"/>
      <w:r w:rsidRPr="000F71C1">
        <w:rPr>
          <w:rFonts w:ascii="Times New Roman" w:hAnsi="Times New Roman" w:cs="Times New Roman"/>
          <w:b/>
          <w:sz w:val="24"/>
          <w:szCs w:val="24"/>
          <w:lang w:val="en-US"/>
        </w:rPr>
        <w:t>Kowalska</w:t>
      </w:r>
      <w:proofErr w:type="spellEnd"/>
      <w:r w:rsidRPr="000F71C1">
        <w:rPr>
          <w:rFonts w:ascii="Times New Roman" w:hAnsi="Times New Roman" w:cs="Times New Roman"/>
          <w:b/>
          <w:sz w:val="24"/>
          <w:szCs w:val="24"/>
          <w:lang w:val="en-US"/>
        </w:rPr>
        <w:t xml:space="preserve"> M.,</w:t>
      </w:r>
      <w:r w:rsidR="0036665C">
        <w:rPr>
          <w:rFonts w:ascii="Times New Roman" w:hAnsi="Times New Roman" w:cs="Times New Roman"/>
          <w:sz w:val="24"/>
          <w:szCs w:val="24"/>
          <w:lang w:val="en-US"/>
        </w:rPr>
        <w:t xml:space="preserve"> </w:t>
      </w:r>
      <w:proofErr w:type="spellStart"/>
      <w:r w:rsidR="0036665C">
        <w:rPr>
          <w:rFonts w:ascii="Times New Roman" w:hAnsi="Times New Roman" w:cs="Times New Roman"/>
          <w:sz w:val="24"/>
          <w:szCs w:val="24"/>
          <w:lang w:val="en-US"/>
        </w:rPr>
        <w:t>Ż</w:t>
      </w:r>
      <w:bookmarkStart w:id="0" w:name="_GoBack"/>
      <w:bookmarkEnd w:id="0"/>
      <w:r w:rsidRPr="000F71C1">
        <w:rPr>
          <w:rFonts w:ascii="Times New Roman" w:hAnsi="Times New Roman" w:cs="Times New Roman"/>
          <w:sz w:val="24"/>
          <w:szCs w:val="24"/>
          <w:lang w:val="en-US"/>
        </w:rPr>
        <w:t>bikowska</w:t>
      </w:r>
      <w:proofErr w:type="spellEnd"/>
      <w:r w:rsidRPr="000F71C1">
        <w:rPr>
          <w:rFonts w:ascii="Times New Roman" w:hAnsi="Times New Roman" w:cs="Times New Roman"/>
          <w:sz w:val="24"/>
          <w:szCs w:val="24"/>
          <w:lang w:val="en-US"/>
        </w:rPr>
        <w:t xml:space="preserve"> A., </w:t>
      </w:r>
      <w:proofErr w:type="spellStart"/>
      <w:r w:rsidRPr="000F71C1">
        <w:rPr>
          <w:rFonts w:ascii="Times New Roman" w:hAnsi="Times New Roman" w:cs="Times New Roman"/>
          <w:sz w:val="24"/>
          <w:szCs w:val="24"/>
          <w:lang w:val="en-US"/>
        </w:rPr>
        <w:t>Tarnowska</w:t>
      </w:r>
      <w:proofErr w:type="spellEnd"/>
      <w:r w:rsidRPr="000F71C1">
        <w:rPr>
          <w:rFonts w:ascii="Times New Roman" w:hAnsi="Times New Roman" w:cs="Times New Roman"/>
          <w:sz w:val="24"/>
          <w:szCs w:val="24"/>
          <w:lang w:val="en-US"/>
        </w:rPr>
        <w:t xml:space="preserve"> K.: </w:t>
      </w:r>
      <w:r w:rsidRPr="000F71C1">
        <w:rPr>
          <w:rStyle w:val="hps"/>
          <w:rFonts w:ascii="Times New Roman" w:hAnsi="Times New Roman" w:cs="Times New Roman"/>
          <w:bCs/>
          <w:sz w:val="24"/>
          <w:szCs w:val="24"/>
          <w:lang w:val="en-US"/>
        </w:rPr>
        <w:t>Stability of emulsions containing interesterified fats based on</w:t>
      </w:r>
      <w:r w:rsidRPr="000F71C1">
        <w:rPr>
          <w:rFonts w:ascii="Times New Roman" w:hAnsi="Times New Roman" w:cs="Times New Roman"/>
          <w:bCs/>
          <w:sz w:val="24"/>
          <w:szCs w:val="24"/>
          <w:lang w:val="en-US"/>
        </w:rPr>
        <w:t xml:space="preserve"> </w:t>
      </w:r>
      <w:r w:rsidRPr="000F71C1">
        <w:rPr>
          <w:rStyle w:val="hps"/>
          <w:rFonts w:ascii="Times New Roman" w:hAnsi="Times New Roman" w:cs="Times New Roman"/>
          <w:bCs/>
          <w:sz w:val="24"/>
          <w:szCs w:val="24"/>
          <w:lang w:val="en-US"/>
        </w:rPr>
        <w:t>mutton</w:t>
      </w:r>
      <w:r w:rsidRPr="000F71C1">
        <w:rPr>
          <w:rFonts w:ascii="Times New Roman" w:hAnsi="Times New Roman" w:cs="Times New Roman"/>
          <w:bCs/>
          <w:sz w:val="24"/>
          <w:szCs w:val="24"/>
          <w:lang w:val="en-US"/>
        </w:rPr>
        <w:t xml:space="preserve"> </w:t>
      </w:r>
      <w:r w:rsidRPr="000F71C1">
        <w:rPr>
          <w:rStyle w:val="hps"/>
          <w:rFonts w:ascii="Times New Roman" w:hAnsi="Times New Roman" w:cs="Times New Roman"/>
          <w:bCs/>
          <w:sz w:val="24"/>
          <w:szCs w:val="24"/>
          <w:lang w:val="en-US"/>
        </w:rPr>
        <w:t>tallow and</w:t>
      </w:r>
      <w:r w:rsidRPr="000F71C1">
        <w:rPr>
          <w:rFonts w:ascii="Times New Roman" w:hAnsi="Times New Roman" w:cs="Times New Roman"/>
          <w:bCs/>
          <w:sz w:val="24"/>
          <w:szCs w:val="24"/>
          <w:lang w:val="en-US"/>
        </w:rPr>
        <w:t xml:space="preserve"> </w:t>
      </w:r>
      <w:r w:rsidRPr="000F71C1">
        <w:rPr>
          <w:rStyle w:val="hps"/>
          <w:rFonts w:ascii="Times New Roman" w:hAnsi="Times New Roman" w:cs="Times New Roman"/>
          <w:bCs/>
          <w:sz w:val="24"/>
          <w:szCs w:val="24"/>
          <w:lang w:val="en-US"/>
        </w:rPr>
        <w:t>walnut oil</w:t>
      </w:r>
      <w:r w:rsidRPr="000F71C1">
        <w:rPr>
          <w:rFonts w:ascii="Times New Roman" w:hAnsi="Times New Roman" w:cs="Times New Roman"/>
          <w:bCs/>
          <w:sz w:val="24"/>
          <w:szCs w:val="24"/>
          <w:lang w:val="en-US"/>
        </w:rPr>
        <w:t xml:space="preserve">. </w:t>
      </w:r>
      <w:r w:rsidRPr="000F71C1">
        <w:rPr>
          <w:rFonts w:ascii="Times New Roman" w:hAnsi="Times New Roman" w:cs="Times New Roman"/>
          <w:sz w:val="24"/>
          <w:szCs w:val="24"/>
          <w:lang w:val="en-US"/>
        </w:rPr>
        <w:t xml:space="preserve">Journal of the American Oil Chemists'  Society. </w:t>
      </w:r>
      <w:r w:rsidR="008624EB" w:rsidRPr="000F71C1">
        <w:rPr>
          <w:rFonts w:ascii="Times New Roman" w:hAnsi="Times New Roman" w:cs="Times New Roman"/>
          <w:sz w:val="24"/>
          <w:szCs w:val="24"/>
          <w:lang w:val="en-US"/>
        </w:rPr>
        <w:t xml:space="preserve">DOI </w:t>
      </w:r>
      <w:r w:rsidR="0011378F" w:rsidRPr="000F71C1">
        <w:rPr>
          <w:rFonts w:ascii="Times New Roman" w:hAnsi="Times New Roman" w:cs="Times New Roman"/>
          <w:sz w:val="24"/>
          <w:szCs w:val="24"/>
          <w:lang w:val="en-US"/>
        </w:rPr>
        <w:t>10.1007/s11746-015-2659-7</w:t>
      </w:r>
      <w:r w:rsidR="0051229D" w:rsidRPr="000F71C1">
        <w:rPr>
          <w:rFonts w:ascii="Times New Roman" w:hAnsi="Times New Roman" w:cs="Times New Roman"/>
          <w:sz w:val="24"/>
          <w:szCs w:val="24"/>
          <w:lang w:val="en-US"/>
        </w:rPr>
        <w:t>,</w:t>
      </w:r>
      <w:r w:rsidR="0011378F" w:rsidRPr="000F71C1">
        <w:rPr>
          <w:rFonts w:ascii="Times New Roman" w:hAnsi="Times New Roman" w:cs="Times New Roman"/>
          <w:sz w:val="24"/>
          <w:szCs w:val="24"/>
          <w:lang w:val="en-US"/>
        </w:rPr>
        <w:t xml:space="preserve"> </w:t>
      </w:r>
      <w:r w:rsidRPr="000F71C1">
        <w:rPr>
          <w:rFonts w:ascii="Times New Roman" w:hAnsi="Times New Roman" w:cs="Times New Roman"/>
          <w:b/>
          <w:sz w:val="24"/>
          <w:szCs w:val="24"/>
          <w:lang w:val="en-US"/>
        </w:rPr>
        <w:t>(IF=1,62).</w:t>
      </w:r>
    </w:p>
    <w:p w:rsidR="00BB7F61" w:rsidRPr="000F71C1" w:rsidRDefault="00BB7F61" w:rsidP="00BB7F61">
      <w:pPr>
        <w:spacing w:after="0" w:line="240" w:lineRule="auto"/>
        <w:jc w:val="both"/>
        <w:rPr>
          <w:rFonts w:ascii="Times New Roman" w:hAnsi="Times New Roman" w:cs="Times New Roman"/>
          <w:i/>
          <w:sz w:val="20"/>
          <w:szCs w:val="20"/>
        </w:rPr>
      </w:pPr>
      <w:r w:rsidRPr="000F71C1">
        <w:rPr>
          <w:rFonts w:ascii="Times New Roman" w:hAnsi="Times New Roman" w:cs="Times New Roman"/>
          <w:i/>
          <w:sz w:val="20"/>
          <w:szCs w:val="20"/>
        </w:rPr>
        <w:t>Wkład własny: pomysłodawca koncepcji przeprowadzenia badań, planowanie i kierowanie</w:t>
      </w:r>
      <w:r w:rsidR="0042237F" w:rsidRPr="000F71C1">
        <w:rPr>
          <w:rFonts w:ascii="Times New Roman" w:hAnsi="Times New Roman" w:cs="Times New Roman"/>
          <w:i/>
          <w:sz w:val="20"/>
          <w:szCs w:val="20"/>
        </w:rPr>
        <w:t xml:space="preserve"> przeprowadzanym eksperymentem, </w:t>
      </w:r>
      <w:r w:rsidR="008D3F38" w:rsidRPr="000F71C1">
        <w:rPr>
          <w:rFonts w:ascii="Times New Roman" w:hAnsi="Times New Roman" w:cs="Times New Roman"/>
          <w:i/>
          <w:sz w:val="20"/>
          <w:szCs w:val="20"/>
        </w:rPr>
        <w:t xml:space="preserve">wykonanie emulsji, </w:t>
      </w:r>
      <w:r w:rsidRPr="000F71C1">
        <w:rPr>
          <w:rFonts w:ascii="Times New Roman" w:hAnsi="Times New Roman" w:cs="Times New Roman"/>
          <w:i/>
          <w:sz w:val="20"/>
          <w:szCs w:val="20"/>
        </w:rPr>
        <w:t xml:space="preserve">wykonanie analizy wielkości cząstek układów dyspersyjnych, </w:t>
      </w:r>
      <w:r w:rsidR="008D3F38" w:rsidRPr="000F71C1">
        <w:rPr>
          <w:rFonts w:ascii="Times New Roman" w:hAnsi="Times New Roman" w:cs="Times New Roman"/>
          <w:i/>
          <w:sz w:val="20"/>
          <w:szCs w:val="20"/>
        </w:rPr>
        <w:t xml:space="preserve">przeprowadzenie testu </w:t>
      </w:r>
      <w:proofErr w:type="spellStart"/>
      <w:r w:rsidR="008D3F38" w:rsidRPr="000F71C1">
        <w:rPr>
          <w:rFonts w:ascii="Times New Roman" w:hAnsi="Times New Roman" w:cs="Times New Roman"/>
          <w:i/>
          <w:sz w:val="20"/>
          <w:szCs w:val="20"/>
        </w:rPr>
        <w:t>Turbiscan</w:t>
      </w:r>
      <w:proofErr w:type="spellEnd"/>
      <w:r w:rsidR="008D3F38" w:rsidRPr="000F71C1">
        <w:rPr>
          <w:rFonts w:ascii="Times New Roman" w:hAnsi="Times New Roman" w:cs="Times New Roman"/>
          <w:i/>
          <w:sz w:val="20"/>
          <w:szCs w:val="20"/>
        </w:rPr>
        <w:t>, określenie struktury układów emulsyjnych, przygotowanie części literaturowej manuskryptu, interpretacja</w:t>
      </w:r>
      <w:r w:rsidRPr="000F71C1">
        <w:rPr>
          <w:rFonts w:ascii="Times New Roman" w:hAnsi="Times New Roman" w:cs="Times New Roman"/>
          <w:i/>
          <w:sz w:val="20"/>
          <w:szCs w:val="20"/>
        </w:rPr>
        <w:t xml:space="preserve"> wyników, przygotowanie manuskryptu, tłumaczenie artykułu. Udzielenie i opracowanie odpowiedzi na recenzje. </w:t>
      </w:r>
      <w:r w:rsidR="00BF2CCF" w:rsidRPr="000F71C1">
        <w:rPr>
          <w:rFonts w:ascii="Times New Roman" w:hAnsi="Times New Roman" w:cs="Times New Roman"/>
          <w:i/>
          <w:sz w:val="20"/>
          <w:szCs w:val="20"/>
        </w:rPr>
        <w:t>Mój udział w pracy wynosi</w:t>
      </w:r>
      <w:r w:rsidRPr="000F71C1">
        <w:rPr>
          <w:rFonts w:ascii="Times New Roman" w:hAnsi="Times New Roman" w:cs="Times New Roman"/>
          <w:i/>
          <w:sz w:val="20"/>
          <w:szCs w:val="20"/>
        </w:rPr>
        <w:t xml:space="preserve"> </w:t>
      </w:r>
      <w:r w:rsidR="008D3F38" w:rsidRPr="000F71C1">
        <w:rPr>
          <w:rFonts w:ascii="Times New Roman" w:hAnsi="Times New Roman" w:cs="Times New Roman"/>
          <w:i/>
          <w:sz w:val="20"/>
          <w:szCs w:val="20"/>
        </w:rPr>
        <w:t>60</w:t>
      </w:r>
      <w:r w:rsidRPr="000F71C1">
        <w:rPr>
          <w:rFonts w:ascii="Times New Roman" w:hAnsi="Times New Roman" w:cs="Times New Roman"/>
          <w:i/>
          <w:sz w:val="20"/>
          <w:szCs w:val="20"/>
        </w:rPr>
        <w:t>%.</w:t>
      </w:r>
    </w:p>
    <w:p w:rsidR="0068665D" w:rsidRPr="000F71C1" w:rsidRDefault="0068665D" w:rsidP="00ED003A">
      <w:pPr>
        <w:spacing w:after="0" w:line="240" w:lineRule="auto"/>
        <w:jc w:val="both"/>
        <w:rPr>
          <w:rFonts w:ascii="Times New Roman" w:hAnsi="Times New Roman" w:cs="Times New Roman"/>
          <w:sz w:val="24"/>
          <w:szCs w:val="24"/>
        </w:rPr>
      </w:pPr>
    </w:p>
    <w:p w:rsidR="00635AE4" w:rsidRPr="000F71C1" w:rsidRDefault="00635AE4" w:rsidP="00635AE4">
      <w:pPr>
        <w:spacing w:after="0" w:line="240" w:lineRule="auto"/>
        <w:jc w:val="both"/>
        <w:rPr>
          <w:rFonts w:ascii="Times New Roman" w:hAnsi="Times New Roman" w:cs="Times New Roman"/>
          <w:i/>
          <w:sz w:val="24"/>
          <w:szCs w:val="24"/>
        </w:rPr>
      </w:pPr>
      <w:r w:rsidRPr="000F71C1">
        <w:rPr>
          <w:rFonts w:ascii="Times New Roman" w:hAnsi="Times New Roman" w:cs="Times New Roman"/>
          <w:i/>
          <w:sz w:val="24"/>
          <w:szCs w:val="24"/>
        </w:rPr>
        <w:t xml:space="preserve">Razem osiągnięcie:   </w:t>
      </w:r>
      <w:r w:rsidRPr="000F71C1">
        <w:rPr>
          <w:rFonts w:ascii="Times New Roman" w:hAnsi="Times New Roman" w:cs="Times New Roman"/>
          <w:b/>
          <w:i/>
          <w:sz w:val="24"/>
          <w:szCs w:val="24"/>
        </w:rPr>
        <w:t>15</w:t>
      </w:r>
      <w:r w:rsidR="009234C9" w:rsidRPr="000F71C1">
        <w:rPr>
          <w:rFonts w:ascii="Times New Roman" w:hAnsi="Times New Roman" w:cs="Times New Roman"/>
          <w:b/>
          <w:i/>
          <w:sz w:val="24"/>
          <w:szCs w:val="24"/>
        </w:rPr>
        <w:t xml:space="preserve">4 </w:t>
      </w:r>
      <w:proofErr w:type="spellStart"/>
      <w:r w:rsidR="009234C9" w:rsidRPr="000F71C1">
        <w:rPr>
          <w:rFonts w:ascii="Times New Roman" w:hAnsi="Times New Roman" w:cs="Times New Roman"/>
          <w:b/>
          <w:i/>
          <w:sz w:val="24"/>
          <w:szCs w:val="24"/>
        </w:rPr>
        <w:t>pkt</w:t>
      </w:r>
      <w:proofErr w:type="spellEnd"/>
      <w:r w:rsidR="009234C9" w:rsidRPr="000F71C1">
        <w:rPr>
          <w:rFonts w:ascii="Times New Roman" w:hAnsi="Times New Roman" w:cs="Times New Roman"/>
          <w:b/>
          <w:i/>
          <w:sz w:val="24"/>
          <w:szCs w:val="24"/>
        </w:rPr>
        <w:t>, 6,695</w:t>
      </w:r>
      <w:r w:rsidRPr="000F71C1">
        <w:rPr>
          <w:rFonts w:ascii="Times New Roman" w:hAnsi="Times New Roman" w:cs="Times New Roman"/>
          <w:b/>
          <w:i/>
          <w:sz w:val="24"/>
          <w:szCs w:val="24"/>
        </w:rPr>
        <w:t xml:space="preserve"> IF </w:t>
      </w:r>
    </w:p>
    <w:p w:rsidR="00862358" w:rsidRPr="000F71C1" w:rsidRDefault="00862358" w:rsidP="003A6F02">
      <w:pPr>
        <w:spacing w:after="0" w:line="360" w:lineRule="auto"/>
        <w:ind w:left="360"/>
        <w:jc w:val="both"/>
        <w:rPr>
          <w:rFonts w:ascii="Times New Roman" w:hAnsi="Times New Roman" w:cs="Times New Roman"/>
          <w:i/>
          <w:sz w:val="24"/>
          <w:szCs w:val="24"/>
        </w:rPr>
      </w:pPr>
    </w:p>
    <w:p w:rsidR="00862358" w:rsidRPr="000F71C1" w:rsidRDefault="00862358" w:rsidP="003A6F02">
      <w:pPr>
        <w:spacing w:after="0" w:line="360" w:lineRule="auto"/>
        <w:jc w:val="both"/>
        <w:rPr>
          <w:rFonts w:ascii="Times New Roman" w:hAnsi="Times New Roman" w:cs="Times New Roman"/>
          <w:sz w:val="24"/>
          <w:szCs w:val="24"/>
        </w:rPr>
      </w:pPr>
      <w:r w:rsidRPr="000F71C1">
        <w:rPr>
          <w:rFonts w:ascii="Times New Roman" w:hAnsi="Times New Roman" w:cs="Times New Roman"/>
          <w:sz w:val="24"/>
          <w:szCs w:val="24"/>
        </w:rPr>
        <w:t>c) Omówienie celu naukowego w/w prac, osiągniętych wyników wraz z omówieniem ich ewentualnego wykorzystania.</w:t>
      </w:r>
    </w:p>
    <w:p w:rsidR="00862358" w:rsidRPr="000F71C1" w:rsidRDefault="00862358" w:rsidP="003A6F02">
      <w:pPr>
        <w:spacing w:after="0" w:line="360" w:lineRule="auto"/>
        <w:ind w:left="360"/>
        <w:jc w:val="both"/>
        <w:rPr>
          <w:rFonts w:ascii="Times New Roman" w:hAnsi="Times New Roman" w:cs="Times New Roman"/>
          <w:sz w:val="24"/>
          <w:szCs w:val="24"/>
        </w:rPr>
      </w:pPr>
    </w:p>
    <w:p w:rsidR="00E859A0" w:rsidRPr="000F71C1" w:rsidRDefault="00E859A0" w:rsidP="003A6F02">
      <w:pPr>
        <w:spacing w:after="0" w:line="360" w:lineRule="auto"/>
        <w:jc w:val="both"/>
        <w:rPr>
          <w:rFonts w:ascii="Times New Roman" w:hAnsi="Times New Roman" w:cs="Times New Roman"/>
          <w:b/>
          <w:sz w:val="24"/>
          <w:szCs w:val="24"/>
        </w:rPr>
      </w:pPr>
      <w:r w:rsidRPr="000F71C1">
        <w:rPr>
          <w:rFonts w:ascii="Times New Roman" w:hAnsi="Times New Roman" w:cs="Times New Roman"/>
          <w:b/>
          <w:sz w:val="24"/>
          <w:szCs w:val="24"/>
        </w:rPr>
        <w:t>Wprowadzenie</w:t>
      </w:r>
    </w:p>
    <w:p w:rsidR="00E859A0" w:rsidRPr="000F71C1" w:rsidRDefault="00E859A0" w:rsidP="003A6F02">
      <w:pPr>
        <w:spacing w:after="0" w:line="360" w:lineRule="auto"/>
        <w:jc w:val="both"/>
        <w:rPr>
          <w:rFonts w:ascii="Times New Roman" w:hAnsi="Times New Roman" w:cs="Times New Roman"/>
          <w:b/>
          <w:sz w:val="24"/>
          <w:szCs w:val="24"/>
        </w:rPr>
      </w:pPr>
    </w:p>
    <w:p w:rsidR="00E859A0" w:rsidRPr="000F71C1" w:rsidRDefault="00E859A0" w:rsidP="00003863">
      <w:pPr>
        <w:spacing w:after="0" w:line="360" w:lineRule="auto"/>
        <w:ind w:firstLine="708"/>
        <w:jc w:val="both"/>
        <w:rPr>
          <w:rFonts w:ascii="Times New Roman" w:hAnsi="Times New Roman" w:cs="Times New Roman"/>
          <w:sz w:val="24"/>
          <w:szCs w:val="24"/>
        </w:rPr>
      </w:pPr>
      <w:r w:rsidRPr="000F71C1">
        <w:rPr>
          <w:rFonts w:ascii="Times New Roman" w:hAnsi="Times New Roman" w:cs="Times New Roman"/>
          <w:sz w:val="24"/>
          <w:szCs w:val="24"/>
        </w:rPr>
        <w:t>Obecnie produktom spożywczym stawiane są coraz większe wymagania w zakresie jakości oraz ich właściwości fizykochemicznych.</w:t>
      </w:r>
      <w:r w:rsidR="003D02FA" w:rsidRPr="000F71C1">
        <w:rPr>
          <w:rFonts w:ascii="Times New Roman" w:hAnsi="Times New Roman" w:cs="Times New Roman"/>
          <w:sz w:val="24"/>
          <w:szCs w:val="24"/>
        </w:rPr>
        <w:t xml:space="preserve"> </w:t>
      </w:r>
      <w:r w:rsidRPr="000F71C1">
        <w:rPr>
          <w:rFonts w:ascii="Times New Roman" w:hAnsi="Times New Roman" w:cs="Times New Roman"/>
          <w:sz w:val="24"/>
          <w:szCs w:val="24"/>
        </w:rPr>
        <w:t xml:space="preserve">Tłuszcze pozyskane bezpośrednio z surowców roślinnych czy zwierzęcych nie zawsze spełniają oczekiwania żywieniowców czy konsumentów. Z tego względu poddaje się </w:t>
      </w:r>
      <w:r w:rsidR="00C60742" w:rsidRPr="000F71C1">
        <w:rPr>
          <w:rFonts w:ascii="Times New Roman" w:hAnsi="Times New Roman" w:cs="Times New Roman"/>
          <w:sz w:val="24"/>
          <w:szCs w:val="24"/>
        </w:rPr>
        <w:t xml:space="preserve">je </w:t>
      </w:r>
      <w:r w:rsidRPr="000F71C1">
        <w:rPr>
          <w:rFonts w:ascii="Times New Roman" w:hAnsi="Times New Roman" w:cs="Times New Roman"/>
          <w:sz w:val="24"/>
          <w:szCs w:val="24"/>
        </w:rPr>
        <w:t>licznym modyfikacjom, mającym na celu uzyskanie</w:t>
      </w:r>
      <w:r w:rsidR="00C60742" w:rsidRPr="000F71C1">
        <w:rPr>
          <w:rFonts w:ascii="Times New Roman" w:hAnsi="Times New Roman" w:cs="Times New Roman"/>
          <w:sz w:val="24"/>
          <w:szCs w:val="24"/>
        </w:rPr>
        <w:t xml:space="preserve"> nowych</w:t>
      </w:r>
      <w:r w:rsidRPr="000F71C1">
        <w:rPr>
          <w:rFonts w:ascii="Times New Roman" w:hAnsi="Times New Roman" w:cs="Times New Roman"/>
          <w:sz w:val="24"/>
          <w:szCs w:val="24"/>
        </w:rPr>
        <w:t xml:space="preserve"> produktów o pożądanych</w:t>
      </w:r>
      <w:r w:rsidR="00C60742" w:rsidRPr="000F71C1">
        <w:rPr>
          <w:rFonts w:ascii="Times New Roman" w:hAnsi="Times New Roman" w:cs="Times New Roman"/>
          <w:sz w:val="24"/>
          <w:szCs w:val="24"/>
        </w:rPr>
        <w:t xml:space="preserve"> i korzystnych cechach oraz</w:t>
      </w:r>
      <w:r w:rsidRPr="000F71C1">
        <w:rPr>
          <w:rFonts w:ascii="Times New Roman" w:hAnsi="Times New Roman" w:cs="Times New Roman"/>
          <w:sz w:val="24"/>
          <w:szCs w:val="24"/>
        </w:rPr>
        <w:t xml:space="preserve"> właściwościach (określonej plastyczności, temperaturze topnienia, formie krystalicznej czy składzie). Jednym </w:t>
      </w:r>
      <w:r w:rsidRPr="000F71C1">
        <w:rPr>
          <w:rFonts w:ascii="Times New Roman" w:hAnsi="Times New Roman" w:cs="Times New Roman"/>
          <w:sz w:val="24"/>
          <w:szCs w:val="24"/>
        </w:rPr>
        <w:lastRenderedPageBreak/>
        <w:t xml:space="preserve">z takich procesów pozwalających otrzymać nowe tłuszcze, nie mające swoich odpowiedników w przyrodzie, jest  </w:t>
      </w:r>
      <w:proofErr w:type="spellStart"/>
      <w:r w:rsidRPr="000F71C1">
        <w:rPr>
          <w:rFonts w:ascii="Times New Roman" w:hAnsi="Times New Roman" w:cs="Times New Roman"/>
          <w:sz w:val="24"/>
          <w:szCs w:val="24"/>
        </w:rPr>
        <w:t>przeestryfikowanie</w:t>
      </w:r>
      <w:proofErr w:type="spellEnd"/>
      <w:r w:rsidRPr="000F71C1">
        <w:rPr>
          <w:rFonts w:ascii="Times New Roman" w:hAnsi="Times New Roman" w:cs="Times New Roman"/>
          <w:sz w:val="24"/>
          <w:szCs w:val="24"/>
        </w:rPr>
        <w:t xml:space="preserve"> enzymatyczne. Katalizatorami tego procesu są </w:t>
      </w:r>
      <w:r w:rsidR="00C60742" w:rsidRPr="000F71C1">
        <w:rPr>
          <w:rFonts w:ascii="Times New Roman" w:hAnsi="Times New Roman" w:cs="Times New Roman"/>
          <w:sz w:val="24"/>
          <w:szCs w:val="24"/>
        </w:rPr>
        <w:t xml:space="preserve">specyficzne </w:t>
      </w:r>
      <w:r w:rsidRPr="000F71C1">
        <w:rPr>
          <w:rFonts w:ascii="Times New Roman" w:hAnsi="Times New Roman" w:cs="Times New Roman"/>
          <w:sz w:val="24"/>
          <w:szCs w:val="24"/>
        </w:rPr>
        <w:t xml:space="preserve">lipazy. </w:t>
      </w:r>
      <w:proofErr w:type="spellStart"/>
      <w:r w:rsidRPr="000F71C1">
        <w:rPr>
          <w:rFonts w:ascii="Times New Roman" w:hAnsi="Times New Roman" w:cs="Times New Roman"/>
          <w:sz w:val="24"/>
          <w:szCs w:val="24"/>
        </w:rPr>
        <w:t>P</w:t>
      </w:r>
      <w:r w:rsidRPr="000F71C1">
        <w:rPr>
          <w:rFonts w:ascii="Times New Roman" w:hAnsi="Times New Roman" w:cs="Times New Roman"/>
          <w:snapToGrid w:val="0"/>
          <w:sz w:val="24"/>
          <w:szCs w:val="24"/>
        </w:rPr>
        <w:t>rzeestryfikowanie</w:t>
      </w:r>
      <w:proofErr w:type="spellEnd"/>
      <w:r w:rsidRPr="000F71C1">
        <w:rPr>
          <w:rFonts w:ascii="Times New Roman" w:hAnsi="Times New Roman" w:cs="Times New Roman"/>
          <w:snapToGrid w:val="0"/>
          <w:sz w:val="24"/>
          <w:szCs w:val="24"/>
        </w:rPr>
        <w:t xml:space="preserve"> enzymatyczne pozwala modyfikować właściwości  tłuszczów w szerokim zakresie. Synteza tłuszczu drogą </w:t>
      </w:r>
      <w:proofErr w:type="spellStart"/>
      <w:r w:rsidRPr="000F71C1">
        <w:rPr>
          <w:rFonts w:ascii="Times New Roman" w:hAnsi="Times New Roman" w:cs="Times New Roman"/>
          <w:snapToGrid w:val="0"/>
          <w:sz w:val="24"/>
          <w:szCs w:val="24"/>
        </w:rPr>
        <w:t>przeestryfikowania</w:t>
      </w:r>
      <w:proofErr w:type="spellEnd"/>
      <w:r w:rsidRPr="000F71C1">
        <w:rPr>
          <w:rFonts w:ascii="Times New Roman" w:hAnsi="Times New Roman" w:cs="Times New Roman"/>
          <w:snapToGrid w:val="0"/>
          <w:sz w:val="24"/>
          <w:szCs w:val="24"/>
        </w:rPr>
        <w:t xml:space="preserve"> enzymatycznego jest procesem </w:t>
      </w:r>
      <w:r w:rsidR="00003863" w:rsidRPr="000F71C1">
        <w:rPr>
          <w:rFonts w:ascii="Times New Roman" w:hAnsi="Times New Roman" w:cs="Times New Roman"/>
          <w:snapToGrid w:val="0"/>
          <w:sz w:val="24"/>
          <w:szCs w:val="24"/>
        </w:rPr>
        <w:t>stosunkowo</w:t>
      </w:r>
      <w:r w:rsidRPr="000F71C1">
        <w:rPr>
          <w:rFonts w:ascii="Times New Roman" w:hAnsi="Times New Roman" w:cs="Times New Roman"/>
          <w:snapToGrid w:val="0"/>
          <w:sz w:val="24"/>
          <w:szCs w:val="24"/>
        </w:rPr>
        <w:t xml:space="preserve"> powolnym. </w:t>
      </w:r>
      <w:r w:rsidR="00C60742" w:rsidRPr="000F71C1">
        <w:rPr>
          <w:rFonts w:ascii="Times New Roman" w:hAnsi="Times New Roman" w:cs="Times New Roman"/>
          <w:snapToGrid w:val="0"/>
          <w:sz w:val="24"/>
          <w:szCs w:val="24"/>
        </w:rPr>
        <w:t>Trwa od</w:t>
      </w:r>
      <w:r w:rsidRPr="000F71C1">
        <w:rPr>
          <w:rFonts w:ascii="Times New Roman" w:hAnsi="Times New Roman" w:cs="Times New Roman"/>
          <w:snapToGrid w:val="0"/>
          <w:sz w:val="24"/>
          <w:szCs w:val="24"/>
        </w:rPr>
        <w:t xml:space="preserve"> kilku </w:t>
      </w:r>
      <w:r w:rsidR="00C60742" w:rsidRPr="000F71C1">
        <w:rPr>
          <w:rFonts w:ascii="Times New Roman" w:hAnsi="Times New Roman" w:cs="Times New Roman"/>
          <w:snapToGrid w:val="0"/>
          <w:sz w:val="24"/>
          <w:szCs w:val="24"/>
        </w:rPr>
        <w:t>do</w:t>
      </w:r>
      <w:r w:rsidRPr="000F71C1">
        <w:rPr>
          <w:rFonts w:ascii="Times New Roman" w:hAnsi="Times New Roman" w:cs="Times New Roman"/>
          <w:snapToGrid w:val="0"/>
          <w:sz w:val="24"/>
          <w:szCs w:val="24"/>
        </w:rPr>
        <w:t xml:space="preserve"> kilkunastu godzin, co pozwala łatwo </w:t>
      </w:r>
      <w:r w:rsidR="00C60742" w:rsidRPr="000F71C1">
        <w:rPr>
          <w:rFonts w:ascii="Times New Roman" w:hAnsi="Times New Roman" w:cs="Times New Roman"/>
          <w:snapToGrid w:val="0"/>
          <w:sz w:val="24"/>
          <w:szCs w:val="24"/>
        </w:rPr>
        <w:t xml:space="preserve">nim </w:t>
      </w:r>
      <w:r w:rsidRPr="000F71C1">
        <w:rPr>
          <w:rFonts w:ascii="Times New Roman" w:hAnsi="Times New Roman" w:cs="Times New Roman"/>
          <w:snapToGrid w:val="0"/>
          <w:sz w:val="24"/>
          <w:szCs w:val="24"/>
        </w:rPr>
        <w:t>sterowa</w:t>
      </w:r>
      <w:r w:rsidR="00C60742" w:rsidRPr="000F71C1">
        <w:rPr>
          <w:rFonts w:ascii="Times New Roman" w:hAnsi="Times New Roman" w:cs="Times New Roman"/>
          <w:snapToGrid w:val="0"/>
          <w:sz w:val="24"/>
          <w:szCs w:val="24"/>
        </w:rPr>
        <w:t>ć</w:t>
      </w:r>
      <w:r w:rsidRPr="000F71C1">
        <w:rPr>
          <w:rFonts w:ascii="Times New Roman" w:hAnsi="Times New Roman" w:cs="Times New Roman"/>
          <w:snapToGrid w:val="0"/>
          <w:sz w:val="24"/>
          <w:szCs w:val="24"/>
        </w:rPr>
        <w:t>. Jest to technologia przyjazna</w:t>
      </w:r>
      <w:r w:rsidR="00C60742" w:rsidRPr="000F71C1">
        <w:rPr>
          <w:rFonts w:ascii="Times New Roman" w:hAnsi="Times New Roman" w:cs="Times New Roman"/>
          <w:snapToGrid w:val="0"/>
          <w:sz w:val="24"/>
          <w:szCs w:val="24"/>
        </w:rPr>
        <w:t xml:space="preserve"> środowisku</w:t>
      </w:r>
      <w:r w:rsidRPr="000F71C1">
        <w:rPr>
          <w:rFonts w:ascii="Times New Roman" w:hAnsi="Times New Roman" w:cs="Times New Roman"/>
          <w:snapToGrid w:val="0"/>
          <w:sz w:val="24"/>
          <w:szCs w:val="24"/>
        </w:rPr>
        <w:t xml:space="preserve">, ponieważ praktycznie nie pozostawia </w:t>
      </w:r>
      <w:r w:rsidR="00C60742" w:rsidRPr="000F71C1">
        <w:rPr>
          <w:rFonts w:ascii="Times New Roman" w:hAnsi="Times New Roman" w:cs="Times New Roman"/>
          <w:snapToGrid w:val="0"/>
          <w:sz w:val="24"/>
          <w:szCs w:val="24"/>
        </w:rPr>
        <w:t xml:space="preserve">odpadów. </w:t>
      </w:r>
      <w:proofErr w:type="spellStart"/>
      <w:r w:rsidR="00C60742" w:rsidRPr="000F71C1">
        <w:rPr>
          <w:rFonts w:ascii="Times New Roman" w:hAnsi="Times New Roman" w:cs="Times New Roman"/>
          <w:snapToGrid w:val="0"/>
          <w:sz w:val="24"/>
          <w:szCs w:val="24"/>
        </w:rPr>
        <w:t>Przeestryfikowanie</w:t>
      </w:r>
      <w:proofErr w:type="spellEnd"/>
      <w:r w:rsidR="00C60742" w:rsidRPr="000F71C1">
        <w:rPr>
          <w:rFonts w:ascii="Times New Roman" w:hAnsi="Times New Roman" w:cs="Times New Roman"/>
          <w:snapToGrid w:val="0"/>
          <w:sz w:val="24"/>
          <w:szCs w:val="24"/>
        </w:rPr>
        <w:t xml:space="preserve"> enzymatyczne</w:t>
      </w:r>
      <w:r w:rsidRPr="000F71C1">
        <w:rPr>
          <w:rFonts w:ascii="Times New Roman" w:hAnsi="Times New Roman" w:cs="Times New Roman"/>
          <w:snapToGrid w:val="0"/>
          <w:sz w:val="24"/>
          <w:szCs w:val="24"/>
        </w:rPr>
        <w:t xml:space="preserve">, </w:t>
      </w:r>
      <w:r w:rsidR="00C60742" w:rsidRPr="000F71C1">
        <w:rPr>
          <w:rFonts w:ascii="Times New Roman" w:hAnsi="Times New Roman" w:cs="Times New Roman"/>
          <w:snapToGrid w:val="0"/>
          <w:sz w:val="24"/>
          <w:szCs w:val="24"/>
        </w:rPr>
        <w:t>stwarza również możliwość lepszego</w:t>
      </w:r>
      <w:r w:rsidRPr="000F71C1">
        <w:rPr>
          <w:rFonts w:ascii="Times New Roman" w:hAnsi="Times New Roman" w:cs="Times New Roman"/>
          <w:snapToGrid w:val="0"/>
          <w:sz w:val="24"/>
          <w:szCs w:val="24"/>
        </w:rPr>
        <w:t xml:space="preserve"> wykorzystania tłuszczów odpadowych przemysłu spożywczego, np. łoju wołowego czy baraniego. </w:t>
      </w:r>
      <w:proofErr w:type="spellStart"/>
      <w:r w:rsidRPr="000F71C1">
        <w:rPr>
          <w:rFonts w:ascii="Times New Roman" w:hAnsi="Times New Roman" w:cs="Times New Roman"/>
          <w:snapToGrid w:val="0"/>
          <w:sz w:val="24"/>
          <w:szCs w:val="24"/>
        </w:rPr>
        <w:t>Przeestryfikowanie</w:t>
      </w:r>
      <w:proofErr w:type="spellEnd"/>
      <w:r w:rsidRPr="000F71C1">
        <w:rPr>
          <w:rFonts w:ascii="Times New Roman" w:hAnsi="Times New Roman" w:cs="Times New Roman"/>
          <w:snapToGrid w:val="0"/>
          <w:sz w:val="24"/>
          <w:szCs w:val="24"/>
        </w:rPr>
        <w:t xml:space="preserve"> wymienionych tłuszczów </w:t>
      </w:r>
      <w:r w:rsidRPr="000F71C1">
        <w:rPr>
          <w:rFonts w:ascii="Times New Roman" w:hAnsi="Times New Roman" w:cs="Times New Roman"/>
          <w:sz w:val="24"/>
          <w:szCs w:val="24"/>
        </w:rPr>
        <w:t>z olejami roślinnymi pozwala na ulepszenie ich właściwości użytkowych i żywieniowych poprzez wzbogacenie ich w nienasycone kwasy tłuszczowe.</w:t>
      </w:r>
      <w:r w:rsidR="00C60742" w:rsidRPr="000F71C1">
        <w:rPr>
          <w:rFonts w:ascii="Times New Roman" w:hAnsi="Times New Roman" w:cs="Times New Roman"/>
          <w:sz w:val="24"/>
          <w:szCs w:val="24"/>
        </w:rPr>
        <w:t xml:space="preserve"> Z</w:t>
      </w:r>
      <w:r w:rsidRPr="000F71C1">
        <w:rPr>
          <w:rFonts w:ascii="Times New Roman" w:hAnsi="Times New Roman" w:cs="Times New Roman"/>
          <w:sz w:val="24"/>
          <w:szCs w:val="24"/>
        </w:rPr>
        <w:t xml:space="preserve">e względu  na charakterystyczny skład </w:t>
      </w:r>
      <w:proofErr w:type="spellStart"/>
      <w:r w:rsidRPr="000F71C1">
        <w:rPr>
          <w:rFonts w:ascii="Times New Roman" w:hAnsi="Times New Roman" w:cs="Times New Roman"/>
          <w:sz w:val="24"/>
          <w:szCs w:val="24"/>
        </w:rPr>
        <w:t>triacylogliceroli</w:t>
      </w:r>
      <w:proofErr w:type="spellEnd"/>
      <w:r w:rsidRPr="000F71C1">
        <w:rPr>
          <w:rFonts w:ascii="Times New Roman" w:hAnsi="Times New Roman" w:cs="Times New Roman"/>
          <w:sz w:val="24"/>
          <w:szCs w:val="24"/>
        </w:rPr>
        <w:t>,</w:t>
      </w:r>
      <w:r w:rsidR="00C60742" w:rsidRPr="000F71C1">
        <w:rPr>
          <w:rFonts w:ascii="Times New Roman" w:hAnsi="Times New Roman" w:cs="Times New Roman"/>
          <w:sz w:val="24"/>
          <w:szCs w:val="24"/>
        </w:rPr>
        <w:t xml:space="preserve"> łój wołowy</w:t>
      </w:r>
      <w:r w:rsidRPr="000F71C1">
        <w:rPr>
          <w:rFonts w:ascii="Times New Roman" w:hAnsi="Times New Roman" w:cs="Times New Roman"/>
          <w:sz w:val="24"/>
          <w:szCs w:val="24"/>
        </w:rPr>
        <w:t xml:space="preserve"> charakteryzuje się wysoką stabilnością </w:t>
      </w:r>
      <w:proofErr w:type="spellStart"/>
      <w:r w:rsidRPr="000F71C1">
        <w:rPr>
          <w:rFonts w:ascii="Times New Roman" w:hAnsi="Times New Roman" w:cs="Times New Roman"/>
          <w:sz w:val="24"/>
          <w:szCs w:val="24"/>
        </w:rPr>
        <w:t>oksydatywną</w:t>
      </w:r>
      <w:proofErr w:type="spellEnd"/>
      <w:r w:rsidRPr="000F71C1">
        <w:rPr>
          <w:rFonts w:ascii="Times New Roman" w:hAnsi="Times New Roman" w:cs="Times New Roman"/>
          <w:sz w:val="24"/>
          <w:szCs w:val="24"/>
        </w:rPr>
        <w:t xml:space="preserve">. Łój barani również należy do tłuszczów stałych (twardych), jednak </w:t>
      </w:r>
      <w:r w:rsidR="00C60742" w:rsidRPr="000F71C1">
        <w:rPr>
          <w:rFonts w:ascii="Times New Roman" w:hAnsi="Times New Roman" w:cs="Times New Roman"/>
          <w:sz w:val="24"/>
          <w:szCs w:val="24"/>
        </w:rPr>
        <w:t xml:space="preserve">z punktu widzenia żywieniowego </w:t>
      </w:r>
      <w:r w:rsidRPr="000F71C1">
        <w:rPr>
          <w:rFonts w:ascii="Times New Roman" w:hAnsi="Times New Roman" w:cs="Times New Roman"/>
          <w:sz w:val="24"/>
          <w:szCs w:val="24"/>
        </w:rPr>
        <w:t>skład</w:t>
      </w:r>
      <w:r w:rsidR="00C60742" w:rsidRPr="000F71C1">
        <w:rPr>
          <w:rFonts w:ascii="Times New Roman" w:hAnsi="Times New Roman" w:cs="Times New Roman"/>
          <w:sz w:val="24"/>
          <w:szCs w:val="24"/>
        </w:rPr>
        <w:t xml:space="preserve"> jego</w:t>
      </w:r>
      <w:r w:rsidRPr="000F71C1">
        <w:rPr>
          <w:rFonts w:ascii="Times New Roman" w:hAnsi="Times New Roman" w:cs="Times New Roman"/>
          <w:sz w:val="24"/>
          <w:szCs w:val="24"/>
        </w:rPr>
        <w:t xml:space="preserve"> kwasów tłuszczowych jest bardziej atrakcyjny niż łoju wołowego. </w:t>
      </w:r>
      <w:r w:rsidR="00E8605E" w:rsidRPr="000F71C1">
        <w:rPr>
          <w:rFonts w:ascii="Times New Roman" w:hAnsi="Times New Roman" w:cs="Times New Roman"/>
          <w:sz w:val="24"/>
          <w:szCs w:val="24"/>
        </w:rPr>
        <w:t>Zawiera więcej</w:t>
      </w:r>
      <w:r w:rsidRPr="000F71C1">
        <w:rPr>
          <w:rFonts w:ascii="Times New Roman" w:hAnsi="Times New Roman" w:cs="Times New Roman"/>
          <w:sz w:val="24"/>
          <w:szCs w:val="24"/>
        </w:rPr>
        <w:t xml:space="preserve"> nienasyconych kwasów tłuszczowych, </w:t>
      </w:r>
      <w:r w:rsidR="00E8605E" w:rsidRPr="000F71C1">
        <w:rPr>
          <w:rFonts w:ascii="Times New Roman" w:hAnsi="Times New Roman" w:cs="Times New Roman"/>
          <w:sz w:val="24"/>
          <w:szCs w:val="24"/>
        </w:rPr>
        <w:t>ponad</w:t>
      </w:r>
      <w:r w:rsidRPr="000F71C1">
        <w:rPr>
          <w:rFonts w:ascii="Times New Roman" w:hAnsi="Times New Roman" w:cs="Times New Roman"/>
          <w:sz w:val="24"/>
          <w:szCs w:val="24"/>
        </w:rPr>
        <w:t xml:space="preserve"> dwa razy mniej kwasu palmitynowego oraz o połowę mniej</w:t>
      </w:r>
      <w:r w:rsidR="00E8605E" w:rsidRPr="000F71C1">
        <w:rPr>
          <w:rFonts w:ascii="Times New Roman" w:hAnsi="Times New Roman" w:cs="Times New Roman"/>
          <w:sz w:val="24"/>
          <w:szCs w:val="24"/>
        </w:rPr>
        <w:t xml:space="preserve"> </w:t>
      </w:r>
      <w:r w:rsidRPr="000F71C1">
        <w:rPr>
          <w:rFonts w:ascii="Times New Roman" w:hAnsi="Times New Roman" w:cs="Times New Roman"/>
          <w:sz w:val="24"/>
          <w:szCs w:val="24"/>
        </w:rPr>
        <w:t>kwasu stearynowego w porównaniu</w:t>
      </w:r>
      <w:r w:rsidR="00E8605E" w:rsidRPr="000F71C1">
        <w:rPr>
          <w:rFonts w:ascii="Times New Roman" w:hAnsi="Times New Roman" w:cs="Times New Roman"/>
          <w:sz w:val="24"/>
          <w:szCs w:val="24"/>
        </w:rPr>
        <w:t xml:space="preserve"> </w:t>
      </w:r>
      <w:r w:rsidR="00003863" w:rsidRPr="000F71C1">
        <w:rPr>
          <w:rFonts w:ascii="Times New Roman" w:hAnsi="Times New Roman" w:cs="Times New Roman"/>
          <w:sz w:val="24"/>
          <w:szCs w:val="24"/>
        </w:rPr>
        <w:t>do</w:t>
      </w:r>
      <w:r w:rsidR="00E8605E" w:rsidRPr="000F71C1">
        <w:rPr>
          <w:rFonts w:ascii="Times New Roman" w:hAnsi="Times New Roman" w:cs="Times New Roman"/>
          <w:sz w:val="24"/>
          <w:szCs w:val="24"/>
        </w:rPr>
        <w:t xml:space="preserve">  łoj</w:t>
      </w:r>
      <w:r w:rsidR="00003863" w:rsidRPr="000F71C1">
        <w:rPr>
          <w:rFonts w:ascii="Times New Roman" w:hAnsi="Times New Roman" w:cs="Times New Roman"/>
          <w:sz w:val="24"/>
          <w:szCs w:val="24"/>
        </w:rPr>
        <w:t>u</w:t>
      </w:r>
      <w:r w:rsidR="00E8605E" w:rsidRPr="000F71C1">
        <w:rPr>
          <w:rFonts w:ascii="Times New Roman" w:hAnsi="Times New Roman" w:cs="Times New Roman"/>
          <w:sz w:val="24"/>
          <w:szCs w:val="24"/>
        </w:rPr>
        <w:t xml:space="preserve"> wołow</w:t>
      </w:r>
      <w:r w:rsidR="00003863" w:rsidRPr="000F71C1">
        <w:rPr>
          <w:rFonts w:ascii="Times New Roman" w:hAnsi="Times New Roman" w:cs="Times New Roman"/>
          <w:sz w:val="24"/>
          <w:szCs w:val="24"/>
        </w:rPr>
        <w:t>ego</w:t>
      </w:r>
      <w:r w:rsidRPr="000F71C1">
        <w:rPr>
          <w:rFonts w:ascii="Times New Roman" w:hAnsi="Times New Roman" w:cs="Times New Roman"/>
          <w:sz w:val="24"/>
          <w:szCs w:val="24"/>
        </w:rPr>
        <w:t xml:space="preserve">. </w:t>
      </w:r>
      <w:r w:rsidR="00E8605E" w:rsidRPr="000F71C1">
        <w:rPr>
          <w:rFonts w:ascii="Times New Roman" w:hAnsi="Times New Roman" w:cs="Times New Roman"/>
          <w:sz w:val="24"/>
          <w:szCs w:val="24"/>
        </w:rPr>
        <w:t>W</w:t>
      </w:r>
      <w:r w:rsidRPr="000F71C1">
        <w:rPr>
          <w:rFonts w:ascii="Times New Roman" w:hAnsi="Times New Roman" w:cs="Times New Roman"/>
          <w:sz w:val="24"/>
          <w:szCs w:val="24"/>
        </w:rPr>
        <w:t xml:space="preserve"> stosunku do innych tłuszczów stałych (smalec, łój wołowy) </w:t>
      </w:r>
      <w:r w:rsidR="00003863" w:rsidRPr="000F71C1">
        <w:rPr>
          <w:rFonts w:ascii="Times New Roman" w:hAnsi="Times New Roman" w:cs="Times New Roman"/>
          <w:sz w:val="24"/>
          <w:szCs w:val="24"/>
        </w:rPr>
        <w:t xml:space="preserve">łój barani </w:t>
      </w:r>
      <w:r w:rsidRPr="000F71C1">
        <w:rPr>
          <w:rFonts w:ascii="Times New Roman" w:hAnsi="Times New Roman" w:cs="Times New Roman"/>
          <w:sz w:val="24"/>
          <w:szCs w:val="24"/>
        </w:rPr>
        <w:t xml:space="preserve">zawiera najwięcej cennego kwasu </w:t>
      </w:r>
      <w:proofErr w:type="spellStart"/>
      <w:r w:rsidRPr="000F71C1">
        <w:rPr>
          <w:rFonts w:ascii="Times New Roman" w:hAnsi="Times New Roman" w:cs="Times New Roman"/>
          <w:sz w:val="24"/>
          <w:szCs w:val="24"/>
        </w:rPr>
        <w:t>rumenowego</w:t>
      </w:r>
      <w:proofErr w:type="spellEnd"/>
      <w:r w:rsidRPr="000F71C1">
        <w:rPr>
          <w:rFonts w:ascii="Times New Roman" w:hAnsi="Times New Roman" w:cs="Times New Roman"/>
          <w:sz w:val="24"/>
          <w:szCs w:val="24"/>
        </w:rPr>
        <w:t xml:space="preserve"> (CLA). </w:t>
      </w:r>
      <w:r w:rsidR="00E8605E" w:rsidRPr="000F71C1">
        <w:rPr>
          <w:rFonts w:ascii="Times New Roman" w:hAnsi="Times New Roman" w:cs="Times New Roman"/>
          <w:sz w:val="24"/>
          <w:szCs w:val="24"/>
        </w:rPr>
        <w:t>K</w:t>
      </w:r>
      <w:r w:rsidRPr="000F71C1">
        <w:rPr>
          <w:rFonts w:ascii="Times New Roman" w:hAnsi="Times New Roman" w:cs="Times New Roman"/>
          <w:sz w:val="24"/>
          <w:szCs w:val="24"/>
        </w:rPr>
        <w:t>was ten</w:t>
      </w:r>
      <w:r w:rsidR="00E8605E" w:rsidRPr="000F71C1">
        <w:rPr>
          <w:rFonts w:ascii="Times New Roman" w:hAnsi="Times New Roman" w:cs="Times New Roman"/>
          <w:sz w:val="24"/>
          <w:szCs w:val="24"/>
        </w:rPr>
        <w:t xml:space="preserve"> nawet przy bardzo małych dawkach </w:t>
      </w:r>
      <w:r w:rsidRPr="000F71C1">
        <w:rPr>
          <w:rFonts w:ascii="Times New Roman" w:hAnsi="Times New Roman" w:cs="Times New Roman"/>
          <w:sz w:val="24"/>
          <w:szCs w:val="24"/>
        </w:rPr>
        <w:t xml:space="preserve">ma działanie przeciwmiażdżycowe, </w:t>
      </w:r>
      <w:r w:rsidR="00E8605E" w:rsidRPr="000F71C1">
        <w:rPr>
          <w:rFonts w:ascii="Times New Roman" w:hAnsi="Times New Roman" w:cs="Times New Roman"/>
          <w:sz w:val="24"/>
          <w:szCs w:val="24"/>
        </w:rPr>
        <w:t xml:space="preserve">hamuje </w:t>
      </w:r>
      <w:r w:rsidRPr="000F71C1">
        <w:rPr>
          <w:rFonts w:ascii="Times New Roman" w:hAnsi="Times New Roman" w:cs="Times New Roman"/>
          <w:sz w:val="24"/>
          <w:szCs w:val="24"/>
        </w:rPr>
        <w:t xml:space="preserve">proces </w:t>
      </w:r>
      <w:proofErr w:type="spellStart"/>
      <w:r w:rsidRPr="000F71C1">
        <w:rPr>
          <w:rFonts w:ascii="Times New Roman" w:hAnsi="Times New Roman" w:cs="Times New Roman"/>
          <w:sz w:val="24"/>
          <w:szCs w:val="24"/>
        </w:rPr>
        <w:t>karcinogenezy</w:t>
      </w:r>
      <w:proofErr w:type="spellEnd"/>
      <w:r w:rsidRPr="000F71C1">
        <w:rPr>
          <w:rFonts w:ascii="Times New Roman" w:hAnsi="Times New Roman" w:cs="Times New Roman"/>
          <w:sz w:val="24"/>
          <w:szCs w:val="24"/>
        </w:rPr>
        <w:t xml:space="preserve"> redukuje tkankę tłuszczową, a także </w:t>
      </w:r>
      <w:r w:rsidR="00E8605E" w:rsidRPr="000F71C1">
        <w:rPr>
          <w:rFonts w:ascii="Times New Roman" w:hAnsi="Times New Roman" w:cs="Times New Roman"/>
          <w:sz w:val="24"/>
          <w:szCs w:val="24"/>
        </w:rPr>
        <w:t>reguluje</w:t>
      </w:r>
      <w:r w:rsidRPr="000F71C1">
        <w:rPr>
          <w:rFonts w:ascii="Times New Roman" w:hAnsi="Times New Roman" w:cs="Times New Roman"/>
          <w:sz w:val="24"/>
          <w:szCs w:val="24"/>
        </w:rPr>
        <w:t xml:space="preserve"> prawidłowe funkcjonowanie układu immunologicznego. Tłuszcz barani posiada swoisty smak i zapach, które są często nieakceptowane przez konsumentów i dlatego jego zastosowanie kulinarne i spożywcze  jest mocno ograniczone. Producenci baraniny </w:t>
      </w:r>
      <w:r w:rsidR="00003863" w:rsidRPr="000F71C1">
        <w:rPr>
          <w:rFonts w:ascii="Times New Roman" w:hAnsi="Times New Roman" w:cs="Times New Roman"/>
          <w:sz w:val="24"/>
          <w:szCs w:val="24"/>
        </w:rPr>
        <w:t>najczęściej</w:t>
      </w:r>
      <w:r w:rsidRPr="000F71C1">
        <w:rPr>
          <w:rFonts w:ascii="Times New Roman" w:hAnsi="Times New Roman" w:cs="Times New Roman"/>
          <w:sz w:val="24"/>
          <w:szCs w:val="24"/>
        </w:rPr>
        <w:t xml:space="preserve"> sprzedają go razem z mięsem. Aby  uatrakcyjnić mięso baranie należałoby od niego oddzielić łój</w:t>
      </w:r>
      <w:r w:rsidR="00B84E3B" w:rsidRPr="000F71C1">
        <w:rPr>
          <w:rFonts w:ascii="Times New Roman" w:hAnsi="Times New Roman" w:cs="Times New Roman"/>
          <w:sz w:val="24"/>
          <w:szCs w:val="24"/>
        </w:rPr>
        <w:t>. Następnie można</w:t>
      </w:r>
      <w:r w:rsidRPr="000F71C1">
        <w:rPr>
          <w:rFonts w:ascii="Times New Roman" w:hAnsi="Times New Roman" w:cs="Times New Roman"/>
          <w:sz w:val="24"/>
          <w:szCs w:val="24"/>
        </w:rPr>
        <w:t xml:space="preserve"> poprawić parametry jakościowe </w:t>
      </w:r>
      <w:r w:rsidR="00B84E3B" w:rsidRPr="000F71C1">
        <w:rPr>
          <w:rFonts w:ascii="Times New Roman" w:hAnsi="Times New Roman" w:cs="Times New Roman"/>
          <w:sz w:val="24"/>
          <w:szCs w:val="24"/>
        </w:rPr>
        <w:t xml:space="preserve">łoju baraniego </w:t>
      </w:r>
      <w:r w:rsidRPr="000F71C1">
        <w:rPr>
          <w:rFonts w:ascii="Times New Roman" w:hAnsi="Times New Roman" w:cs="Times New Roman"/>
          <w:sz w:val="24"/>
          <w:szCs w:val="24"/>
        </w:rPr>
        <w:t>poprzez modyfikacje.</w:t>
      </w:r>
    </w:p>
    <w:p w:rsidR="00E859A0" w:rsidRPr="000F71C1" w:rsidRDefault="00B84E3B" w:rsidP="00003863">
      <w:pPr>
        <w:spacing w:after="0" w:line="360" w:lineRule="auto"/>
        <w:ind w:firstLine="708"/>
        <w:jc w:val="both"/>
        <w:rPr>
          <w:rStyle w:val="hps"/>
          <w:rFonts w:ascii="Times New Roman" w:hAnsi="Times New Roman" w:cs="Times New Roman"/>
          <w:strike/>
          <w:sz w:val="24"/>
          <w:szCs w:val="24"/>
        </w:rPr>
      </w:pPr>
      <w:r w:rsidRPr="000F71C1">
        <w:rPr>
          <w:rFonts w:ascii="Times New Roman" w:hAnsi="Times New Roman" w:cs="Times New Roman"/>
          <w:sz w:val="24"/>
          <w:szCs w:val="24"/>
        </w:rPr>
        <w:t>Obecnie, n</w:t>
      </w:r>
      <w:r w:rsidR="00E859A0" w:rsidRPr="000F71C1">
        <w:rPr>
          <w:rFonts w:ascii="Times New Roman" w:hAnsi="Times New Roman" w:cs="Times New Roman"/>
          <w:sz w:val="24"/>
          <w:szCs w:val="24"/>
        </w:rPr>
        <w:t xml:space="preserve">ajwiększy udział </w:t>
      </w:r>
      <w:r w:rsidRPr="000F71C1">
        <w:rPr>
          <w:rFonts w:ascii="Times New Roman" w:hAnsi="Times New Roman" w:cs="Times New Roman"/>
          <w:sz w:val="24"/>
          <w:szCs w:val="24"/>
        </w:rPr>
        <w:t xml:space="preserve">w spożyciu tłuszczów </w:t>
      </w:r>
      <w:r w:rsidR="00E859A0" w:rsidRPr="000F71C1">
        <w:rPr>
          <w:rFonts w:ascii="Times New Roman" w:hAnsi="Times New Roman" w:cs="Times New Roman"/>
          <w:sz w:val="24"/>
          <w:szCs w:val="24"/>
        </w:rPr>
        <w:t xml:space="preserve">mają oleje roślinne. </w:t>
      </w:r>
      <w:r w:rsidRPr="000F71C1">
        <w:rPr>
          <w:rFonts w:ascii="Times New Roman" w:hAnsi="Times New Roman" w:cs="Times New Roman"/>
          <w:sz w:val="24"/>
          <w:szCs w:val="24"/>
        </w:rPr>
        <w:t>W</w:t>
      </w:r>
      <w:r w:rsidR="00E859A0" w:rsidRPr="000F71C1">
        <w:rPr>
          <w:rFonts w:ascii="Times New Roman" w:hAnsi="Times New Roman" w:cs="Times New Roman"/>
          <w:sz w:val="24"/>
          <w:szCs w:val="24"/>
        </w:rPr>
        <w:t xml:space="preserve">yparły </w:t>
      </w:r>
      <w:r w:rsidRPr="000F71C1">
        <w:rPr>
          <w:rFonts w:ascii="Times New Roman" w:hAnsi="Times New Roman" w:cs="Times New Roman"/>
          <w:sz w:val="24"/>
          <w:szCs w:val="24"/>
        </w:rPr>
        <w:t xml:space="preserve">one </w:t>
      </w:r>
      <w:r w:rsidR="00E859A0" w:rsidRPr="000F71C1">
        <w:rPr>
          <w:rFonts w:ascii="Times New Roman" w:hAnsi="Times New Roman" w:cs="Times New Roman"/>
          <w:sz w:val="24"/>
          <w:szCs w:val="24"/>
        </w:rPr>
        <w:t xml:space="preserve">z jadłospisu tłuszcze stałe. </w:t>
      </w:r>
      <w:r w:rsidRPr="000F71C1">
        <w:rPr>
          <w:rFonts w:ascii="Times New Roman" w:hAnsi="Times New Roman" w:cs="Times New Roman"/>
          <w:sz w:val="24"/>
          <w:szCs w:val="24"/>
        </w:rPr>
        <w:t>N</w:t>
      </w:r>
      <w:r w:rsidR="00E859A0" w:rsidRPr="000F71C1">
        <w:rPr>
          <w:rFonts w:ascii="Times New Roman" w:hAnsi="Times New Roman" w:cs="Times New Roman"/>
          <w:sz w:val="24"/>
          <w:szCs w:val="24"/>
        </w:rPr>
        <w:t xml:space="preserve">ajbardziej popularne i najczęściej wykorzystywane w obróbce kulinarnej są oleje: rzepakowy, słonecznikowy, sojowy, palmowy. </w:t>
      </w:r>
      <w:r w:rsidR="00AF7059" w:rsidRPr="000F71C1">
        <w:rPr>
          <w:rFonts w:ascii="Times New Roman" w:hAnsi="Times New Roman" w:cs="Times New Roman"/>
          <w:sz w:val="24"/>
          <w:szCs w:val="24"/>
        </w:rPr>
        <w:t>C</w:t>
      </w:r>
      <w:r w:rsidR="00E859A0" w:rsidRPr="000F71C1">
        <w:rPr>
          <w:rFonts w:ascii="Times New Roman" w:hAnsi="Times New Roman" w:cs="Times New Roman"/>
          <w:sz w:val="24"/>
          <w:szCs w:val="24"/>
        </w:rPr>
        <w:t xml:space="preserve">oraz częściej </w:t>
      </w:r>
      <w:r w:rsidR="00AF7059" w:rsidRPr="000F71C1">
        <w:rPr>
          <w:rFonts w:ascii="Times New Roman" w:hAnsi="Times New Roman" w:cs="Times New Roman"/>
          <w:sz w:val="24"/>
          <w:szCs w:val="24"/>
        </w:rPr>
        <w:t>używane są też</w:t>
      </w:r>
      <w:r w:rsidR="00E859A0" w:rsidRPr="000F71C1">
        <w:rPr>
          <w:rFonts w:ascii="Times New Roman" w:hAnsi="Times New Roman" w:cs="Times New Roman"/>
          <w:sz w:val="24"/>
          <w:szCs w:val="24"/>
        </w:rPr>
        <w:t xml:space="preserve"> oleje dotychczas </w:t>
      </w:r>
      <w:r w:rsidR="00003863" w:rsidRPr="000F71C1">
        <w:rPr>
          <w:rFonts w:ascii="Times New Roman" w:hAnsi="Times New Roman" w:cs="Times New Roman"/>
          <w:sz w:val="24"/>
          <w:szCs w:val="24"/>
        </w:rPr>
        <w:t>mało popularne</w:t>
      </w:r>
      <w:r w:rsidR="00E859A0" w:rsidRPr="000F71C1">
        <w:rPr>
          <w:rFonts w:ascii="Times New Roman" w:hAnsi="Times New Roman" w:cs="Times New Roman"/>
          <w:sz w:val="24"/>
          <w:szCs w:val="24"/>
        </w:rPr>
        <w:t xml:space="preserve"> </w:t>
      </w:r>
      <w:r w:rsidR="00AF7059" w:rsidRPr="000F71C1">
        <w:rPr>
          <w:rFonts w:ascii="Times New Roman" w:hAnsi="Times New Roman" w:cs="Times New Roman"/>
          <w:sz w:val="24"/>
          <w:szCs w:val="24"/>
        </w:rPr>
        <w:t>np.</w:t>
      </w:r>
      <w:r w:rsidR="00E859A0" w:rsidRPr="000F71C1">
        <w:rPr>
          <w:rFonts w:ascii="Times New Roman" w:hAnsi="Times New Roman" w:cs="Times New Roman"/>
          <w:sz w:val="24"/>
          <w:szCs w:val="24"/>
        </w:rPr>
        <w:t xml:space="preserve"> olej z orzechów włoskich. </w:t>
      </w:r>
      <w:r w:rsidR="00AF7059" w:rsidRPr="000F71C1">
        <w:rPr>
          <w:rStyle w:val="hps"/>
          <w:rFonts w:ascii="Times New Roman" w:hAnsi="Times New Roman" w:cs="Times New Roman"/>
          <w:sz w:val="24"/>
          <w:szCs w:val="24"/>
        </w:rPr>
        <w:t>C</w:t>
      </w:r>
      <w:r w:rsidR="00E859A0" w:rsidRPr="000F71C1">
        <w:rPr>
          <w:rStyle w:val="hps"/>
          <w:rFonts w:ascii="Times New Roman" w:hAnsi="Times New Roman" w:cs="Times New Roman"/>
          <w:sz w:val="24"/>
          <w:szCs w:val="24"/>
        </w:rPr>
        <w:t xml:space="preserve">harakteryzuje się </w:t>
      </w:r>
      <w:r w:rsidR="00AF7059" w:rsidRPr="000F71C1">
        <w:rPr>
          <w:rStyle w:val="hps"/>
          <w:rFonts w:ascii="Times New Roman" w:hAnsi="Times New Roman" w:cs="Times New Roman"/>
          <w:sz w:val="24"/>
          <w:szCs w:val="24"/>
        </w:rPr>
        <w:t xml:space="preserve">on </w:t>
      </w:r>
      <w:r w:rsidR="00E859A0" w:rsidRPr="000F71C1">
        <w:rPr>
          <w:rStyle w:val="hps"/>
          <w:rFonts w:ascii="Times New Roman" w:hAnsi="Times New Roman" w:cs="Times New Roman"/>
          <w:sz w:val="24"/>
          <w:szCs w:val="24"/>
        </w:rPr>
        <w:t>wysoką zawartością kwas</w:t>
      </w:r>
      <w:r w:rsidR="00003863" w:rsidRPr="000F71C1">
        <w:rPr>
          <w:rStyle w:val="hps"/>
          <w:rFonts w:ascii="Times New Roman" w:hAnsi="Times New Roman" w:cs="Times New Roman"/>
          <w:sz w:val="24"/>
          <w:szCs w:val="24"/>
        </w:rPr>
        <w:t>ów:</w:t>
      </w:r>
      <w:r w:rsidR="00E859A0" w:rsidRPr="000F71C1">
        <w:rPr>
          <w:rStyle w:val="hps"/>
          <w:rFonts w:ascii="Times New Roman" w:hAnsi="Times New Roman" w:cs="Times New Roman"/>
          <w:sz w:val="24"/>
          <w:szCs w:val="24"/>
        </w:rPr>
        <w:t xml:space="preserve"> linolowego, oleinowego, linolenowego. Duża </w:t>
      </w:r>
      <w:r w:rsidR="00592AF7" w:rsidRPr="000F71C1">
        <w:rPr>
          <w:rStyle w:val="hps"/>
          <w:rFonts w:ascii="Times New Roman" w:hAnsi="Times New Roman" w:cs="Times New Roman"/>
          <w:sz w:val="24"/>
          <w:szCs w:val="24"/>
        </w:rPr>
        <w:t>zawartość</w:t>
      </w:r>
      <w:r w:rsidR="00E859A0" w:rsidRPr="000F71C1">
        <w:rPr>
          <w:rStyle w:val="hps"/>
          <w:rFonts w:ascii="Times New Roman" w:hAnsi="Times New Roman" w:cs="Times New Roman"/>
          <w:sz w:val="24"/>
          <w:szCs w:val="24"/>
        </w:rPr>
        <w:t xml:space="preserve"> tych kwasów czyni go atrakcyjnym i pożądanym </w:t>
      </w:r>
      <w:r w:rsidR="00AF7059" w:rsidRPr="000F71C1">
        <w:rPr>
          <w:rStyle w:val="hps"/>
          <w:rFonts w:ascii="Times New Roman" w:hAnsi="Times New Roman" w:cs="Times New Roman"/>
          <w:sz w:val="24"/>
          <w:szCs w:val="24"/>
        </w:rPr>
        <w:t>składnikiem diety</w:t>
      </w:r>
      <w:r w:rsidR="00E859A0" w:rsidRPr="000F71C1">
        <w:rPr>
          <w:rStyle w:val="hps"/>
          <w:rFonts w:ascii="Times New Roman" w:hAnsi="Times New Roman" w:cs="Times New Roman"/>
          <w:sz w:val="24"/>
          <w:szCs w:val="24"/>
        </w:rPr>
        <w:t xml:space="preserve">. </w:t>
      </w:r>
      <w:r w:rsidR="00D943D0" w:rsidRPr="000F71C1">
        <w:rPr>
          <w:rStyle w:val="hps"/>
          <w:rFonts w:ascii="Times New Roman" w:hAnsi="Times New Roman" w:cs="Times New Roman"/>
          <w:sz w:val="24"/>
          <w:szCs w:val="24"/>
        </w:rPr>
        <w:t>Jego spożycie</w:t>
      </w:r>
      <w:r w:rsidR="000D23E2" w:rsidRPr="000F71C1">
        <w:rPr>
          <w:rStyle w:val="hps"/>
          <w:rFonts w:ascii="Times New Roman" w:hAnsi="Times New Roman" w:cs="Times New Roman"/>
          <w:sz w:val="24"/>
          <w:szCs w:val="24"/>
        </w:rPr>
        <w:t xml:space="preserve"> staje się</w:t>
      </w:r>
      <w:r w:rsidR="00E859A0" w:rsidRPr="000F71C1">
        <w:rPr>
          <w:rStyle w:val="hps"/>
          <w:rFonts w:ascii="Times New Roman" w:hAnsi="Times New Roman" w:cs="Times New Roman"/>
          <w:sz w:val="24"/>
          <w:szCs w:val="24"/>
        </w:rPr>
        <w:t xml:space="preserve"> czynnikiem zmniejszającym</w:t>
      </w:r>
      <w:r w:rsidR="00E859A0" w:rsidRPr="000F71C1">
        <w:rPr>
          <w:rFonts w:ascii="Times New Roman" w:hAnsi="Times New Roman" w:cs="Times New Roman"/>
          <w:sz w:val="24"/>
          <w:szCs w:val="24"/>
        </w:rPr>
        <w:t xml:space="preserve"> </w:t>
      </w:r>
      <w:r w:rsidR="00E859A0" w:rsidRPr="000F71C1">
        <w:rPr>
          <w:rStyle w:val="hps"/>
          <w:rFonts w:ascii="Times New Roman" w:hAnsi="Times New Roman" w:cs="Times New Roman"/>
          <w:sz w:val="24"/>
          <w:szCs w:val="24"/>
        </w:rPr>
        <w:t>ryzyko wystąpienia</w:t>
      </w:r>
      <w:r w:rsidR="00E859A0" w:rsidRPr="000F71C1">
        <w:rPr>
          <w:rFonts w:ascii="Times New Roman" w:hAnsi="Times New Roman" w:cs="Times New Roman"/>
          <w:sz w:val="24"/>
          <w:szCs w:val="24"/>
        </w:rPr>
        <w:t xml:space="preserve"> </w:t>
      </w:r>
      <w:r w:rsidR="00E859A0" w:rsidRPr="000F71C1">
        <w:rPr>
          <w:rStyle w:val="hps"/>
          <w:rFonts w:ascii="Times New Roman" w:hAnsi="Times New Roman" w:cs="Times New Roman"/>
          <w:sz w:val="24"/>
          <w:szCs w:val="24"/>
        </w:rPr>
        <w:t>choroby</w:t>
      </w:r>
      <w:r w:rsidR="00E859A0" w:rsidRPr="000F71C1">
        <w:rPr>
          <w:rFonts w:ascii="Times New Roman" w:hAnsi="Times New Roman" w:cs="Times New Roman"/>
          <w:sz w:val="24"/>
          <w:szCs w:val="24"/>
        </w:rPr>
        <w:t xml:space="preserve"> </w:t>
      </w:r>
      <w:r w:rsidR="00E859A0" w:rsidRPr="000F71C1">
        <w:rPr>
          <w:rStyle w:val="hps"/>
          <w:rFonts w:ascii="Times New Roman" w:hAnsi="Times New Roman" w:cs="Times New Roman"/>
          <w:sz w:val="24"/>
          <w:szCs w:val="24"/>
        </w:rPr>
        <w:t>wieńcowej</w:t>
      </w:r>
      <w:r w:rsidR="00E859A0" w:rsidRPr="000F71C1">
        <w:rPr>
          <w:rFonts w:ascii="Times New Roman" w:hAnsi="Times New Roman" w:cs="Times New Roman"/>
          <w:sz w:val="24"/>
          <w:szCs w:val="24"/>
        </w:rPr>
        <w:t xml:space="preserve"> </w:t>
      </w:r>
      <w:r w:rsidR="00E859A0" w:rsidRPr="000F71C1">
        <w:rPr>
          <w:rStyle w:val="hps"/>
          <w:rFonts w:ascii="Times New Roman" w:hAnsi="Times New Roman" w:cs="Times New Roman"/>
          <w:sz w:val="24"/>
          <w:szCs w:val="24"/>
        </w:rPr>
        <w:t>serca</w:t>
      </w:r>
      <w:r w:rsidR="00D943D0" w:rsidRPr="000F71C1">
        <w:rPr>
          <w:rStyle w:val="hps"/>
          <w:rFonts w:ascii="Times New Roman" w:hAnsi="Times New Roman" w:cs="Times New Roman"/>
          <w:sz w:val="24"/>
          <w:szCs w:val="24"/>
        </w:rPr>
        <w:t>, a</w:t>
      </w:r>
      <w:r w:rsidR="00E859A0" w:rsidRPr="000F71C1">
        <w:rPr>
          <w:rStyle w:val="hps"/>
          <w:rFonts w:ascii="Times New Roman" w:hAnsi="Times New Roman" w:cs="Times New Roman"/>
          <w:sz w:val="24"/>
          <w:szCs w:val="24"/>
        </w:rPr>
        <w:t xml:space="preserve"> wysoka zawartość naturalnych </w:t>
      </w:r>
      <w:r w:rsidR="00D943D0" w:rsidRPr="000F71C1">
        <w:rPr>
          <w:rStyle w:val="hps"/>
          <w:rFonts w:ascii="Times New Roman" w:hAnsi="Times New Roman" w:cs="Times New Roman"/>
          <w:sz w:val="24"/>
          <w:szCs w:val="24"/>
        </w:rPr>
        <w:t>anty</w:t>
      </w:r>
      <w:r w:rsidR="00E859A0" w:rsidRPr="000F71C1">
        <w:rPr>
          <w:rStyle w:val="hps"/>
          <w:rFonts w:ascii="Times New Roman" w:hAnsi="Times New Roman" w:cs="Times New Roman"/>
          <w:sz w:val="24"/>
          <w:szCs w:val="24"/>
        </w:rPr>
        <w:t xml:space="preserve">oksydantów </w:t>
      </w:r>
      <w:r w:rsidR="00D943D0" w:rsidRPr="000F71C1">
        <w:rPr>
          <w:rStyle w:val="hps"/>
          <w:rFonts w:ascii="Times New Roman" w:hAnsi="Times New Roman" w:cs="Times New Roman"/>
          <w:sz w:val="24"/>
          <w:szCs w:val="24"/>
        </w:rPr>
        <w:t xml:space="preserve">sprawia, że ma on </w:t>
      </w:r>
      <w:r w:rsidR="00E859A0" w:rsidRPr="000F71C1">
        <w:rPr>
          <w:rStyle w:val="hps"/>
          <w:rFonts w:ascii="Times New Roman" w:hAnsi="Times New Roman" w:cs="Times New Roman"/>
          <w:sz w:val="24"/>
          <w:szCs w:val="24"/>
        </w:rPr>
        <w:t xml:space="preserve">właściwości </w:t>
      </w:r>
      <w:proofErr w:type="spellStart"/>
      <w:r w:rsidR="00E859A0" w:rsidRPr="000F71C1">
        <w:rPr>
          <w:rStyle w:val="hps"/>
          <w:rFonts w:ascii="Times New Roman" w:hAnsi="Times New Roman" w:cs="Times New Roman"/>
          <w:sz w:val="24"/>
          <w:szCs w:val="24"/>
        </w:rPr>
        <w:t>antykancerogenne</w:t>
      </w:r>
      <w:proofErr w:type="spellEnd"/>
      <w:r w:rsidR="00E859A0" w:rsidRPr="000F71C1">
        <w:rPr>
          <w:rStyle w:val="hps"/>
          <w:rFonts w:ascii="Times New Roman" w:hAnsi="Times New Roman" w:cs="Times New Roman"/>
          <w:sz w:val="24"/>
          <w:szCs w:val="24"/>
        </w:rPr>
        <w:t xml:space="preserve"> wobec</w:t>
      </w:r>
      <w:r w:rsidR="00E859A0" w:rsidRPr="000F71C1">
        <w:rPr>
          <w:rFonts w:ascii="Times New Roman" w:hAnsi="Times New Roman" w:cs="Times New Roman"/>
          <w:sz w:val="24"/>
          <w:szCs w:val="24"/>
        </w:rPr>
        <w:t xml:space="preserve"> </w:t>
      </w:r>
      <w:r w:rsidR="00D943D0" w:rsidRPr="000F71C1">
        <w:rPr>
          <w:rStyle w:val="hps"/>
          <w:rFonts w:ascii="Times New Roman" w:hAnsi="Times New Roman" w:cs="Times New Roman"/>
          <w:sz w:val="24"/>
          <w:szCs w:val="24"/>
        </w:rPr>
        <w:t>niektórych</w:t>
      </w:r>
      <w:r w:rsidR="00E859A0" w:rsidRPr="000F71C1">
        <w:rPr>
          <w:rFonts w:ascii="Times New Roman" w:hAnsi="Times New Roman" w:cs="Times New Roman"/>
          <w:sz w:val="24"/>
          <w:szCs w:val="24"/>
        </w:rPr>
        <w:t xml:space="preserve"> </w:t>
      </w:r>
      <w:r w:rsidR="00E859A0" w:rsidRPr="000F71C1">
        <w:rPr>
          <w:rStyle w:val="hps"/>
          <w:rFonts w:ascii="Times New Roman" w:hAnsi="Times New Roman" w:cs="Times New Roman"/>
          <w:sz w:val="24"/>
          <w:szCs w:val="24"/>
        </w:rPr>
        <w:t>typów</w:t>
      </w:r>
      <w:r w:rsidR="00E859A0" w:rsidRPr="000F71C1">
        <w:rPr>
          <w:rFonts w:ascii="Times New Roman" w:hAnsi="Times New Roman" w:cs="Times New Roman"/>
          <w:sz w:val="24"/>
          <w:szCs w:val="24"/>
        </w:rPr>
        <w:t xml:space="preserve"> </w:t>
      </w:r>
      <w:r w:rsidR="00E859A0" w:rsidRPr="000F71C1">
        <w:rPr>
          <w:rStyle w:val="hps"/>
          <w:rFonts w:ascii="Times New Roman" w:hAnsi="Times New Roman" w:cs="Times New Roman"/>
          <w:sz w:val="24"/>
          <w:szCs w:val="24"/>
        </w:rPr>
        <w:t xml:space="preserve">nowotworów. </w:t>
      </w:r>
    </w:p>
    <w:p w:rsidR="00E859A0" w:rsidRPr="000F71C1" w:rsidRDefault="00E859A0" w:rsidP="004E6645">
      <w:pPr>
        <w:spacing w:line="360" w:lineRule="auto"/>
        <w:ind w:firstLine="708"/>
        <w:jc w:val="both"/>
        <w:rPr>
          <w:rFonts w:ascii="Times New Roman" w:hAnsi="Times New Roman" w:cs="Times New Roman"/>
          <w:noProof/>
          <w:sz w:val="24"/>
          <w:szCs w:val="24"/>
          <w:lang w:eastAsia="pl-PL"/>
        </w:rPr>
      </w:pPr>
      <w:r w:rsidRPr="000F71C1">
        <w:rPr>
          <w:rStyle w:val="hps"/>
          <w:rFonts w:ascii="Times New Roman" w:hAnsi="Times New Roman" w:cs="Times New Roman"/>
          <w:sz w:val="24"/>
          <w:szCs w:val="24"/>
        </w:rPr>
        <w:lastRenderedPageBreak/>
        <w:t>Emulsje to układy powszechnie w</w:t>
      </w:r>
      <w:r w:rsidR="00E33CDC" w:rsidRPr="000F71C1">
        <w:rPr>
          <w:rStyle w:val="hps"/>
          <w:rFonts w:ascii="Times New Roman" w:hAnsi="Times New Roman" w:cs="Times New Roman"/>
          <w:sz w:val="24"/>
          <w:szCs w:val="24"/>
        </w:rPr>
        <w:t>ykorzystywane</w:t>
      </w:r>
      <w:r w:rsidRPr="000F71C1">
        <w:rPr>
          <w:rStyle w:val="hps"/>
          <w:rFonts w:ascii="Times New Roman" w:hAnsi="Times New Roman" w:cs="Times New Roman"/>
          <w:sz w:val="24"/>
          <w:szCs w:val="24"/>
        </w:rPr>
        <w:t xml:space="preserve"> w przemyśle spożywczym. </w:t>
      </w:r>
      <w:r w:rsidR="00E33CDC" w:rsidRPr="000F71C1">
        <w:rPr>
          <w:rStyle w:val="hps"/>
          <w:rFonts w:ascii="Times New Roman" w:hAnsi="Times New Roman" w:cs="Times New Roman"/>
          <w:sz w:val="24"/>
          <w:szCs w:val="24"/>
        </w:rPr>
        <w:t>Najczęściej</w:t>
      </w:r>
      <w:r w:rsidRPr="000F71C1">
        <w:rPr>
          <w:rStyle w:val="hps"/>
          <w:rFonts w:ascii="Times New Roman" w:hAnsi="Times New Roman" w:cs="Times New Roman"/>
          <w:sz w:val="24"/>
          <w:szCs w:val="24"/>
        </w:rPr>
        <w:t xml:space="preserve"> występują w dwóch postaciach</w:t>
      </w:r>
      <w:r w:rsidR="00E33CDC" w:rsidRPr="000F71C1">
        <w:rPr>
          <w:rStyle w:val="hps"/>
          <w:rFonts w:ascii="Times New Roman" w:hAnsi="Times New Roman" w:cs="Times New Roman"/>
          <w:sz w:val="24"/>
          <w:szCs w:val="24"/>
        </w:rPr>
        <w:t>:</w:t>
      </w:r>
      <w:r w:rsidRPr="000F71C1">
        <w:rPr>
          <w:rStyle w:val="hps"/>
          <w:rFonts w:ascii="Times New Roman" w:hAnsi="Times New Roman" w:cs="Times New Roman"/>
          <w:sz w:val="24"/>
          <w:szCs w:val="24"/>
        </w:rPr>
        <w:t xml:space="preserve"> jako układy olej w wodzie </w:t>
      </w:r>
      <w:r w:rsidR="004E6645" w:rsidRPr="000F71C1">
        <w:rPr>
          <w:rStyle w:val="hps"/>
          <w:rFonts w:ascii="Times New Roman" w:hAnsi="Times New Roman" w:cs="Times New Roman"/>
          <w:sz w:val="24"/>
          <w:szCs w:val="24"/>
        </w:rPr>
        <w:t>(</w:t>
      </w:r>
      <w:r w:rsidRPr="000F71C1">
        <w:rPr>
          <w:rStyle w:val="hps"/>
          <w:rFonts w:ascii="Times New Roman" w:hAnsi="Times New Roman" w:cs="Times New Roman"/>
          <w:sz w:val="24"/>
          <w:szCs w:val="24"/>
        </w:rPr>
        <w:t>o/w</w:t>
      </w:r>
      <w:r w:rsidR="004E6645" w:rsidRPr="000F71C1">
        <w:rPr>
          <w:rStyle w:val="hps"/>
          <w:rFonts w:ascii="Times New Roman" w:hAnsi="Times New Roman" w:cs="Times New Roman"/>
          <w:sz w:val="24"/>
          <w:szCs w:val="24"/>
        </w:rPr>
        <w:t>)</w:t>
      </w:r>
      <w:r w:rsidRPr="000F71C1">
        <w:rPr>
          <w:rStyle w:val="hps"/>
          <w:rFonts w:ascii="Times New Roman" w:hAnsi="Times New Roman" w:cs="Times New Roman"/>
          <w:sz w:val="24"/>
          <w:szCs w:val="24"/>
        </w:rPr>
        <w:t xml:space="preserve"> lub woda w oleju </w:t>
      </w:r>
      <w:r w:rsidR="004E6645" w:rsidRPr="000F71C1">
        <w:rPr>
          <w:rStyle w:val="hps"/>
          <w:rFonts w:ascii="Times New Roman" w:hAnsi="Times New Roman" w:cs="Times New Roman"/>
          <w:sz w:val="24"/>
          <w:szCs w:val="24"/>
        </w:rPr>
        <w:t>(</w:t>
      </w:r>
      <w:r w:rsidRPr="000F71C1">
        <w:rPr>
          <w:rStyle w:val="hps"/>
          <w:rFonts w:ascii="Times New Roman" w:hAnsi="Times New Roman" w:cs="Times New Roman"/>
          <w:sz w:val="24"/>
          <w:szCs w:val="24"/>
        </w:rPr>
        <w:t>w/o</w:t>
      </w:r>
      <w:r w:rsidR="004E6645" w:rsidRPr="000F71C1">
        <w:rPr>
          <w:rStyle w:val="hps"/>
          <w:rFonts w:ascii="Times New Roman" w:hAnsi="Times New Roman" w:cs="Times New Roman"/>
          <w:sz w:val="24"/>
          <w:szCs w:val="24"/>
        </w:rPr>
        <w:t>)</w:t>
      </w:r>
      <w:r w:rsidRPr="000F71C1">
        <w:rPr>
          <w:rStyle w:val="hps"/>
          <w:rFonts w:ascii="Times New Roman" w:hAnsi="Times New Roman" w:cs="Times New Roman"/>
          <w:sz w:val="24"/>
          <w:szCs w:val="24"/>
        </w:rPr>
        <w:t xml:space="preserve">. Z punktu widzenia termodynamicznego </w:t>
      </w:r>
      <w:r w:rsidR="00E33CDC" w:rsidRPr="000F71C1">
        <w:rPr>
          <w:rStyle w:val="hps"/>
          <w:rFonts w:ascii="Times New Roman" w:hAnsi="Times New Roman" w:cs="Times New Roman"/>
          <w:sz w:val="24"/>
          <w:szCs w:val="24"/>
        </w:rPr>
        <w:t>emulsje</w:t>
      </w:r>
      <w:r w:rsidRPr="000F71C1">
        <w:rPr>
          <w:rStyle w:val="hps"/>
          <w:rFonts w:ascii="Times New Roman" w:hAnsi="Times New Roman" w:cs="Times New Roman"/>
          <w:sz w:val="24"/>
          <w:szCs w:val="24"/>
        </w:rPr>
        <w:t xml:space="preserve"> należą do układów nietrwałych. Aby</w:t>
      </w:r>
      <w:r w:rsidR="00E33CDC" w:rsidRPr="000F71C1">
        <w:rPr>
          <w:rStyle w:val="hps"/>
          <w:rFonts w:ascii="Times New Roman" w:hAnsi="Times New Roman" w:cs="Times New Roman"/>
          <w:sz w:val="24"/>
          <w:szCs w:val="24"/>
        </w:rPr>
        <w:t xml:space="preserve"> uzyskać trwały</w:t>
      </w:r>
      <w:r w:rsidRPr="000F71C1">
        <w:rPr>
          <w:rStyle w:val="hps"/>
          <w:rFonts w:ascii="Times New Roman" w:hAnsi="Times New Roman" w:cs="Times New Roman"/>
          <w:sz w:val="24"/>
          <w:szCs w:val="24"/>
        </w:rPr>
        <w:t xml:space="preserve"> układ emulsyjny należy dodać em</w:t>
      </w:r>
      <w:r w:rsidR="00E33CDC" w:rsidRPr="000F71C1">
        <w:rPr>
          <w:rStyle w:val="hps"/>
          <w:rFonts w:ascii="Times New Roman" w:hAnsi="Times New Roman" w:cs="Times New Roman"/>
          <w:sz w:val="24"/>
          <w:szCs w:val="24"/>
        </w:rPr>
        <w:t>ulgatory i/lub modyfikatory lepkości oraz</w:t>
      </w:r>
      <w:r w:rsidRPr="000F71C1">
        <w:rPr>
          <w:rStyle w:val="hps"/>
          <w:rFonts w:ascii="Times New Roman" w:hAnsi="Times New Roman" w:cs="Times New Roman"/>
          <w:sz w:val="24"/>
          <w:szCs w:val="24"/>
        </w:rPr>
        <w:t xml:space="preserve"> właściwi</w:t>
      </w:r>
      <w:r w:rsidR="00E33CDC" w:rsidRPr="000F71C1">
        <w:rPr>
          <w:rStyle w:val="hps"/>
          <w:rFonts w:ascii="Times New Roman" w:hAnsi="Times New Roman" w:cs="Times New Roman"/>
          <w:sz w:val="24"/>
          <w:szCs w:val="24"/>
        </w:rPr>
        <w:t>e dobrać</w:t>
      </w:r>
      <w:r w:rsidRPr="000F71C1">
        <w:rPr>
          <w:rStyle w:val="hps"/>
          <w:rFonts w:ascii="Times New Roman" w:hAnsi="Times New Roman" w:cs="Times New Roman"/>
          <w:sz w:val="24"/>
          <w:szCs w:val="24"/>
        </w:rPr>
        <w:t xml:space="preserve"> parametry</w:t>
      </w:r>
      <w:r w:rsidR="00E33CDC" w:rsidRPr="000F71C1">
        <w:rPr>
          <w:rStyle w:val="hps"/>
          <w:rFonts w:ascii="Times New Roman" w:hAnsi="Times New Roman" w:cs="Times New Roman"/>
          <w:sz w:val="24"/>
          <w:szCs w:val="24"/>
        </w:rPr>
        <w:t xml:space="preserve"> </w:t>
      </w:r>
      <w:r w:rsidRPr="000F71C1">
        <w:rPr>
          <w:rStyle w:val="hps"/>
          <w:rFonts w:ascii="Times New Roman" w:hAnsi="Times New Roman" w:cs="Times New Roman"/>
          <w:sz w:val="24"/>
          <w:szCs w:val="24"/>
        </w:rPr>
        <w:t>mają</w:t>
      </w:r>
      <w:r w:rsidR="00E33CDC" w:rsidRPr="000F71C1">
        <w:rPr>
          <w:rStyle w:val="hps"/>
          <w:rFonts w:ascii="Times New Roman" w:hAnsi="Times New Roman" w:cs="Times New Roman"/>
          <w:sz w:val="24"/>
          <w:szCs w:val="24"/>
        </w:rPr>
        <w:t>ce kluczowe</w:t>
      </w:r>
      <w:r w:rsidRPr="000F71C1">
        <w:rPr>
          <w:rStyle w:val="hps"/>
          <w:rFonts w:ascii="Times New Roman" w:hAnsi="Times New Roman" w:cs="Times New Roman"/>
          <w:sz w:val="24"/>
          <w:szCs w:val="24"/>
        </w:rPr>
        <w:t xml:space="preserve"> znaczenie w stabilizowaniu emulsji</w:t>
      </w:r>
      <w:r w:rsidR="004E6645" w:rsidRPr="000F71C1">
        <w:rPr>
          <w:rStyle w:val="hps"/>
          <w:rFonts w:ascii="Times New Roman" w:hAnsi="Times New Roman" w:cs="Times New Roman"/>
          <w:sz w:val="24"/>
          <w:szCs w:val="24"/>
        </w:rPr>
        <w:t>,</w:t>
      </w:r>
      <w:r w:rsidRPr="000F71C1">
        <w:rPr>
          <w:rStyle w:val="hps"/>
          <w:rFonts w:ascii="Times New Roman" w:hAnsi="Times New Roman" w:cs="Times New Roman"/>
          <w:sz w:val="24"/>
          <w:szCs w:val="24"/>
        </w:rPr>
        <w:t xml:space="preserve"> tj. czas i iloś</w:t>
      </w:r>
      <w:r w:rsidR="00E33CDC" w:rsidRPr="000F71C1">
        <w:rPr>
          <w:rStyle w:val="hps"/>
          <w:rFonts w:ascii="Times New Roman" w:hAnsi="Times New Roman" w:cs="Times New Roman"/>
          <w:sz w:val="24"/>
          <w:szCs w:val="24"/>
        </w:rPr>
        <w:t>ć obrotów podczas homogenizacji a także</w:t>
      </w:r>
      <w:r w:rsidRPr="000F71C1">
        <w:rPr>
          <w:rStyle w:val="hps"/>
          <w:rFonts w:ascii="Times New Roman" w:hAnsi="Times New Roman" w:cs="Times New Roman"/>
          <w:sz w:val="24"/>
          <w:szCs w:val="24"/>
        </w:rPr>
        <w:t xml:space="preserve"> temperaturę </w:t>
      </w:r>
      <w:r w:rsidR="004E6645" w:rsidRPr="000F71C1">
        <w:rPr>
          <w:rStyle w:val="hps"/>
          <w:rFonts w:ascii="Times New Roman" w:hAnsi="Times New Roman" w:cs="Times New Roman"/>
          <w:sz w:val="24"/>
          <w:szCs w:val="24"/>
        </w:rPr>
        <w:t xml:space="preserve">w której </w:t>
      </w:r>
      <w:r w:rsidRPr="000F71C1">
        <w:rPr>
          <w:rStyle w:val="hps"/>
          <w:rFonts w:ascii="Times New Roman" w:hAnsi="Times New Roman" w:cs="Times New Roman"/>
          <w:sz w:val="24"/>
          <w:szCs w:val="24"/>
        </w:rPr>
        <w:t>przygotow</w:t>
      </w:r>
      <w:r w:rsidR="004E6645" w:rsidRPr="000F71C1">
        <w:rPr>
          <w:rStyle w:val="hps"/>
          <w:rFonts w:ascii="Times New Roman" w:hAnsi="Times New Roman" w:cs="Times New Roman"/>
          <w:sz w:val="24"/>
          <w:szCs w:val="24"/>
        </w:rPr>
        <w:t>uje się</w:t>
      </w:r>
      <w:r w:rsidRPr="000F71C1">
        <w:rPr>
          <w:rStyle w:val="hps"/>
          <w:rFonts w:ascii="Times New Roman" w:hAnsi="Times New Roman" w:cs="Times New Roman"/>
          <w:sz w:val="24"/>
          <w:szCs w:val="24"/>
        </w:rPr>
        <w:t xml:space="preserve"> emulsj</w:t>
      </w:r>
      <w:r w:rsidR="004E6645" w:rsidRPr="000F71C1">
        <w:rPr>
          <w:rStyle w:val="hps"/>
          <w:rFonts w:ascii="Times New Roman" w:hAnsi="Times New Roman" w:cs="Times New Roman"/>
          <w:sz w:val="24"/>
          <w:szCs w:val="24"/>
        </w:rPr>
        <w:t>e</w:t>
      </w:r>
      <w:r w:rsidRPr="000F71C1">
        <w:rPr>
          <w:rStyle w:val="hps"/>
          <w:rFonts w:ascii="Times New Roman" w:hAnsi="Times New Roman" w:cs="Times New Roman"/>
          <w:sz w:val="24"/>
          <w:szCs w:val="24"/>
        </w:rPr>
        <w:t xml:space="preserve">. </w:t>
      </w:r>
      <w:r w:rsidR="00F811E2" w:rsidRPr="000F71C1">
        <w:rPr>
          <w:rFonts w:ascii="Times New Roman" w:hAnsi="Times New Roman" w:cs="Times New Roman"/>
          <w:sz w:val="24"/>
          <w:szCs w:val="24"/>
        </w:rPr>
        <w:t xml:space="preserve">Recepturę </w:t>
      </w:r>
      <w:r w:rsidRPr="000F71C1">
        <w:rPr>
          <w:rFonts w:ascii="Times New Roman" w:hAnsi="Times New Roman" w:cs="Times New Roman"/>
          <w:sz w:val="24"/>
          <w:szCs w:val="24"/>
        </w:rPr>
        <w:t xml:space="preserve">i parametry technologiczne wytwarzania stabilnej emulsji można dobierać w sposób empiryczny lub wykorzystując komputerowe programy optymalizacji. Pierwszy sposób </w:t>
      </w:r>
      <w:r w:rsidR="00F811E2" w:rsidRPr="000F71C1">
        <w:rPr>
          <w:rFonts w:ascii="Times New Roman" w:hAnsi="Times New Roman" w:cs="Times New Roman"/>
          <w:sz w:val="24"/>
          <w:szCs w:val="24"/>
        </w:rPr>
        <w:t>jest</w:t>
      </w:r>
      <w:r w:rsidRPr="000F71C1">
        <w:rPr>
          <w:rFonts w:ascii="Times New Roman" w:hAnsi="Times New Roman" w:cs="Times New Roman"/>
          <w:sz w:val="24"/>
          <w:szCs w:val="24"/>
        </w:rPr>
        <w:t xml:space="preserve"> długotrwały</w:t>
      </w:r>
      <w:r w:rsidR="00F811E2" w:rsidRPr="000F71C1">
        <w:rPr>
          <w:rFonts w:ascii="Times New Roman" w:hAnsi="Times New Roman" w:cs="Times New Roman"/>
          <w:sz w:val="24"/>
          <w:szCs w:val="24"/>
        </w:rPr>
        <w:t xml:space="preserve"> i kosztowny</w:t>
      </w:r>
      <w:r w:rsidRPr="000F71C1">
        <w:rPr>
          <w:rFonts w:ascii="Times New Roman" w:hAnsi="Times New Roman" w:cs="Times New Roman"/>
          <w:sz w:val="24"/>
          <w:szCs w:val="24"/>
        </w:rPr>
        <w:t xml:space="preserve">. </w:t>
      </w:r>
      <w:r w:rsidR="00F811E2" w:rsidRPr="000F71C1">
        <w:rPr>
          <w:rFonts w:ascii="Times New Roman" w:hAnsi="Times New Roman" w:cs="Times New Roman"/>
          <w:noProof/>
          <w:sz w:val="24"/>
          <w:szCs w:val="24"/>
          <w:lang w:eastAsia="pl-PL"/>
        </w:rPr>
        <w:t>Drugi</w:t>
      </w:r>
      <w:r w:rsidR="000D23E2" w:rsidRPr="000F71C1">
        <w:rPr>
          <w:rFonts w:ascii="Times New Roman" w:hAnsi="Times New Roman" w:cs="Times New Roman"/>
          <w:noProof/>
          <w:sz w:val="24"/>
          <w:szCs w:val="24"/>
          <w:lang w:eastAsia="pl-PL"/>
        </w:rPr>
        <w:t>,</w:t>
      </w:r>
      <w:r w:rsidR="00F811E2" w:rsidRPr="000F71C1">
        <w:rPr>
          <w:rFonts w:ascii="Times New Roman" w:hAnsi="Times New Roman" w:cs="Times New Roman"/>
          <w:noProof/>
          <w:sz w:val="24"/>
          <w:szCs w:val="24"/>
          <w:lang w:eastAsia="pl-PL"/>
        </w:rPr>
        <w:t xml:space="preserve"> polegający na zastosowaniu</w:t>
      </w:r>
      <w:r w:rsidRPr="000F71C1">
        <w:rPr>
          <w:rFonts w:ascii="Times New Roman" w:hAnsi="Times New Roman" w:cs="Times New Roman"/>
          <w:noProof/>
          <w:sz w:val="24"/>
          <w:szCs w:val="24"/>
          <w:lang w:eastAsia="pl-PL"/>
        </w:rPr>
        <w:t xml:space="preserve"> odpowiedniej metody optym</w:t>
      </w:r>
      <w:r w:rsidR="00F811E2" w:rsidRPr="000F71C1">
        <w:rPr>
          <w:rFonts w:ascii="Times New Roman" w:hAnsi="Times New Roman" w:cs="Times New Roman"/>
          <w:noProof/>
          <w:sz w:val="24"/>
          <w:szCs w:val="24"/>
          <w:lang w:eastAsia="pl-PL"/>
        </w:rPr>
        <w:t xml:space="preserve">alizacji </w:t>
      </w:r>
      <w:r w:rsidRPr="000F71C1">
        <w:rPr>
          <w:rFonts w:ascii="Times New Roman" w:hAnsi="Times New Roman" w:cs="Times New Roman"/>
          <w:noProof/>
          <w:sz w:val="24"/>
          <w:szCs w:val="24"/>
          <w:lang w:eastAsia="pl-PL"/>
        </w:rPr>
        <w:t xml:space="preserve">może prowadzić do </w:t>
      </w:r>
      <w:r w:rsidR="00F811E2" w:rsidRPr="000F71C1">
        <w:rPr>
          <w:rFonts w:ascii="Times New Roman" w:hAnsi="Times New Roman" w:cs="Times New Roman"/>
          <w:noProof/>
          <w:sz w:val="24"/>
          <w:szCs w:val="24"/>
          <w:lang w:eastAsia="pl-PL"/>
        </w:rPr>
        <w:t>skrócenia</w:t>
      </w:r>
      <w:r w:rsidRPr="000F71C1">
        <w:rPr>
          <w:rFonts w:ascii="Times New Roman" w:hAnsi="Times New Roman" w:cs="Times New Roman"/>
          <w:noProof/>
          <w:sz w:val="24"/>
          <w:szCs w:val="24"/>
          <w:lang w:eastAsia="pl-PL"/>
        </w:rPr>
        <w:t xml:space="preserve"> czasu i </w:t>
      </w:r>
      <w:r w:rsidR="00F811E2" w:rsidRPr="000F71C1">
        <w:rPr>
          <w:rFonts w:ascii="Times New Roman" w:hAnsi="Times New Roman" w:cs="Times New Roman"/>
          <w:noProof/>
          <w:sz w:val="24"/>
          <w:szCs w:val="24"/>
          <w:lang w:eastAsia="pl-PL"/>
        </w:rPr>
        <w:t xml:space="preserve">redukcji </w:t>
      </w:r>
      <w:r w:rsidRPr="000F71C1">
        <w:rPr>
          <w:rFonts w:ascii="Times New Roman" w:hAnsi="Times New Roman" w:cs="Times New Roman"/>
          <w:noProof/>
          <w:sz w:val="24"/>
          <w:szCs w:val="24"/>
          <w:lang w:eastAsia="pl-PL"/>
        </w:rPr>
        <w:t xml:space="preserve">zaangażowanych </w:t>
      </w:r>
      <w:r w:rsidR="00F811E2" w:rsidRPr="000F71C1">
        <w:rPr>
          <w:rFonts w:ascii="Times New Roman" w:hAnsi="Times New Roman" w:cs="Times New Roman"/>
          <w:noProof/>
          <w:sz w:val="24"/>
          <w:szCs w:val="24"/>
          <w:lang w:eastAsia="pl-PL"/>
        </w:rPr>
        <w:t>środków.</w:t>
      </w:r>
      <w:r w:rsidRPr="000F71C1">
        <w:rPr>
          <w:rFonts w:ascii="Times New Roman" w:hAnsi="Times New Roman" w:cs="Times New Roman"/>
          <w:noProof/>
          <w:sz w:val="24"/>
          <w:szCs w:val="24"/>
          <w:lang w:eastAsia="pl-PL"/>
        </w:rPr>
        <w:t xml:space="preserve"> </w:t>
      </w:r>
      <w:r w:rsidR="00C17CEF" w:rsidRPr="000F71C1">
        <w:rPr>
          <w:rFonts w:ascii="Times New Roman" w:hAnsi="Times New Roman" w:cs="Times New Roman"/>
          <w:sz w:val="24"/>
          <w:szCs w:val="24"/>
        </w:rPr>
        <w:t>W pracy zastosowano do programowania parametrów</w:t>
      </w:r>
      <w:r w:rsidR="00CD5C49" w:rsidRPr="000F71C1">
        <w:rPr>
          <w:rFonts w:ascii="Times New Roman" w:hAnsi="Times New Roman" w:cs="Times New Roman"/>
          <w:sz w:val="24"/>
          <w:szCs w:val="24"/>
        </w:rPr>
        <w:t xml:space="preserve"> stabilnego, układu emulsyjnego</w:t>
      </w:r>
      <w:r w:rsidR="00C17CEF" w:rsidRPr="000F71C1">
        <w:rPr>
          <w:rFonts w:ascii="Times New Roman" w:hAnsi="Times New Roman" w:cs="Times New Roman"/>
          <w:sz w:val="24"/>
          <w:szCs w:val="24"/>
        </w:rPr>
        <w:t xml:space="preserve"> </w:t>
      </w:r>
      <w:r w:rsidR="00CD5C49" w:rsidRPr="000F71C1">
        <w:rPr>
          <w:rFonts w:ascii="Times New Roman" w:hAnsi="Times New Roman" w:cs="Times New Roman"/>
          <w:sz w:val="24"/>
          <w:szCs w:val="24"/>
        </w:rPr>
        <w:t xml:space="preserve">program optymalizacyjny oparty na metodzie </w:t>
      </w:r>
      <w:proofErr w:type="spellStart"/>
      <w:r w:rsidR="00CD5C49" w:rsidRPr="000F71C1">
        <w:rPr>
          <w:rFonts w:ascii="Times New Roman" w:hAnsi="Times New Roman" w:cs="Times New Roman"/>
          <w:sz w:val="24"/>
          <w:szCs w:val="24"/>
        </w:rPr>
        <w:t>Kleemana</w:t>
      </w:r>
      <w:proofErr w:type="spellEnd"/>
      <w:r w:rsidR="00CD5C49" w:rsidRPr="000F71C1">
        <w:rPr>
          <w:rFonts w:ascii="Times New Roman" w:hAnsi="Times New Roman" w:cs="Times New Roman"/>
          <w:sz w:val="24"/>
          <w:szCs w:val="24"/>
        </w:rPr>
        <w:t xml:space="preserve">. Zaproponowana </w:t>
      </w:r>
      <w:r w:rsidR="00C17CEF" w:rsidRPr="000F71C1">
        <w:rPr>
          <w:rFonts w:ascii="Times New Roman" w:hAnsi="Times New Roman" w:cs="Times New Roman"/>
          <w:sz w:val="24"/>
          <w:szCs w:val="24"/>
        </w:rPr>
        <w:t>metoda dotychczas była stosowana</w:t>
      </w:r>
      <w:r w:rsidR="00510795" w:rsidRPr="000F71C1">
        <w:rPr>
          <w:rFonts w:ascii="Times New Roman" w:hAnsi="Times New Roman" w:cs="Times New Roman"/>
          <w:sz w:val="24"/>
          <w:szCs w:val="24"/>
        </w:rPr>
        <w:t xml:space="preserve"> do </w:t>
      </w:r>
      <w:r w:rsidR="00CD5C49" w:rsidRPr="000F71C1">
        <w:rPr>
          <w:rFonts w:ascii="Times New Roman" w:hAnsi="Times New Roman" w:cs="Times New Roman"/>
          <w:sz w:val="24"/>
          <w:szCs w:val="24"/>
        </w:rPr>
        <w:t>optymalizacji parametrów i substancji dodawanych w procesie</w:t>
      </w:r>
      <w:r w:rsidR="00510795" w:rsidRPr="000F71C1">
        <w:rPr>
          <w:rFonts w:ascii="Times New Roman" w:hAnsi="Times New Roman" w:cs="Times New Roman"/>
          <w:sz w:val="24"/>
          <w:szCs w:val="24"/>
        </w:rPr>
        <w:t xml:space="preserve"> garbowania</w:t>
      </w:r>
      <w:r w:rsidR="00834C2F" w:rsidRPr="000F71C1">
        <w:rPr>
          <w:rFonts w:ascii="Times New Roman" w:hAnsi="Times New Roman" w:cs="Times New Roman"/>
          <w:sz w:val="24"/>
          <w:szCs w:val="24"/>
        </w:rPr>
        <w:t xml:space="preserve"> skór </w:t>
      </w:r>
      <w:r w:rsidR="00CD5C49" w:rsidRPr="000F71C1">
        <w:rPr>
          <w:rFonts w:ascii="Times New Roman" w:hAnsi="Times New Roman" w:cs="Times New Roman"/>
          <w:sz w:val="24"/>
          <w:szCs w:val="24"/>
        </w:rPr>
        <w:t xml:space="preserve">(m.in. czasu trwania garbowania, ustalania </w:t>
      </w:r>
      <w:proofErr w:type="spellStart"/>
      <w:r w:rsidR="00CD5C49" w:rsidRPr="000F71C1">
        <w:rPr>
          <w:rFonts w:ascii="Times New Roman" w:hAnsi="Times New Roman" w:cs="Times New Roman"/>
          <w:sz w:val="24"/>
          <w:szCs w:val="24"/>
        </w:rPr>
        <w:t>pH</w:t>
      </w:r>
      <w:proofErr w:type="spellEnd"/>
      <w:r w:rsidR="00CD5C49" w:rsidRPr="000F71C1">
        <w:rPr>
          <w:rFonts w:ascii="Times New Roman" w:hAnsi="Times New Roman" w:cs="Times New Roman"/>
          <w:sz w:val="24"/>
          <w:szCs w:val="24"/>
        </w:rPr>
        <w:t xml:space="preserve">, </w:t>
      </w:r>
      <w:proofErr w:type="spellStart"/>
      <w:r w:rsidR="00CD5C49" w:rsidRPr="000F71C1">
        <w:rPr>
          <w:rFonts w:ascii="Times New Roman" w:hAnsi="Times New Roman" w:cs="Times New Roman"/>
          <w:sz w:val="24"/>
          <w:szCs w:val="24"/>
        </w:rPr>
        <w:t>dobór</w:t>
      </w:r>
      <w:r w:rsidR="00731A26" w:rsidRPr="000F71C1">
        <w:rPr>
          <w:rFonts w:ascii="Times New Roman" w:hAnsi="Times New Roman" w:cs="Times New Roman"/>
          <w:sz w:val="24"/>
          <w:szCs w:val="24"/>
        </w:rPr>
        <w:t>u</w:t>
      </w:r>
      <w:proofErr w:type="spellEnd"/>
      <w:r w:rsidR="00CD5C49" w:rsidRPr="000F71C1">
        <w:rPr>
          <w:rFonts w:ascii="Times New Roman" w:hAnsi="Times New Roman" w:cs="Times New Roman"/>
          <w:sz w:val="24"/>
          <w:szCs w:val="24"/>
        </w:rPr>
        <w:t xml:space="preserve"> ilości garbnika </w:t>
      </w:r>
      <w:proofErr w:type="spellStart"/>
      <w:r w:rsidR="00CD5C49" w:rsidRPr="000F71C1">
        <w:rPr>
          <w:rFonts w:ascii="Times New Roman" w:hAnsi="Times New Roman" w:cs="Times New Roman"/>
          <w:sz w:val="24"/>
          <w:szCs w:val="24"/>
        </w:rPr>
        <w:t>i.in</w:t>
      </w:r>
      <w:proofErr w:type="spellEnd"/>
      <w:r w:rsidR="00CD5C49" w:rsidRPr="000F71C1">
        <w:rPr>
          <w:rFonts w:ascii="Times New Roman" w:hAnsi="Times New Roman" w:cs="Times New Roman"/>
          <w:sz w:val="24"/>
          <w:szCs w:val="24"/>
        </w:rPr>
        <w:t>)</w:t>
      </w:r>
      <w:r w:rsidR="00510795" w:rsidRPr="000F71C1">
        <w:rPr>
          <w:rFonts w:ascii="Times New Roman" w:hAnsi="Times New Roman" w:cs="Times New Roman"/>
          <w:sz w:val="24"/>
          <w:szCs w:val="24"/>
        </w:rPr>
        <w:t xml:space="preserve">. </w:t>
      </w:r>
      <w:r w:rsidR="00C17CEF" w:rsidRPr="000F71C1">
        <w:rPr>
          <w:rFonts w:ascii="Times New Roman" w:hAnsi="Times New Roman" w:cs="Times New Roman"/>
          <w:sz w:val="24"/>
          <w:szCs w:val="24"/>
        </w:rPr>
        <w:t>Ponieważ zastosowanie tej metody związane jest z wykorzystaniem surowców naturalnych, które charakteryzują się brakiem powtarzalności, zaproponowano wykorzystanie jej do układów emulsyjnych zawierających m.in. naturalne surowce.</w:t>
      </w:r>
      <w:r w:rsidRPr="000F71C1">
        <w:rPr>
          <w:rFonts w:ascii="Times New Roman" w:hAnsi="Times New Roman" w:cs="Times New Roman"/>
          <w:noProof/>
          <w:sz w:val="24"/>
          <w:szCs w:val="24"/>
          <w:lang w:eastAsia="pl-PL"/>
        </w:rPr>
        <w:t xml:space="preserve"> Przeprowadzenie badań dotyczących stabilności </w:t>
      </w:r>
      <w:r w:rsidR="00F811E2" w:rsidRPr="000F71C1">
        <w:rPr>
          <w:rFonts w:ascii="Times New Roman" w:hAnsi="Times New Roman" w:cs="Times New Roman"/>
          <w:noProof/>
          <w:sz w:val="24"/>
          <w:szCs w:val="24"/>
          <w:lang w:eastAsia="pl-PL"/>
        </w:rPr>
        <w:t xml:space="preserve">w czasie </w:t>
      </w:r>
      <w:r w:rsidRPr="000F71C1">
        <w:rPr>
          <w:rFonts w:ascii="Times New Roman" w:hAnsi="Times New Roman" w:cs="Times New Roman"/>
          <w:noProof/>
          <w:sz w:val="24"/>
          <w:szCs w:val="24"/>
          <w:lang w:eastAsia="pl-PL"/>
        </w:rPr>
        <w:t>modelowych</w:t>
      </w:r>
      <w:r w:rsidR="00F811E2" w:rsidRPr="000F71C1">
        <w:rPr>
          <w:rFonts w:ascii="Times New Roman" w:hAnsi="Times New Roman" w:cs="Times New Roman"/>
          <w:noProof/>
          <w:sz w:val="24"/>
          <w:szCs w:val="24"/>
          <w:lang w:eastAsia="pl-PL"/>
        </w:rPr>
        <w:t xml:space="preserve"> emulsji spożywczych</w:t>
      </w:r>
      <w:r w:rsidR="000D23E2" w:rsidRPr="000F71C1">
        <w:rPr>
          <w:rFonts w:ascii="Times New Roman" w:hAnsi="Times New Roman" w:cs="Times New Roman"/>
          <w:noProof/>
          <w:sz w:val="24"/>
          <w:szCs w:val="24"/>
          <w:lang w:eastAsia="pl-PL"/>
        </w:rPr>
        <w:t>,</w:t>
      </w:r>
      <w:r w:rsidRPr="000F71C1">
        <w:rPr>
          <w:rFonts w:ascii="Times New Roman" w:hAnsi="Times New Roman" w:cs="Times New Roman"/>
          <w:noProof/>
          <w:sz w:val="24"/>
          <w:szCs w:val="24"/>
          <w:lang w:eastAsia="pl-PL"/>
        </w:rPr>
        <w:t xml:space="preserve"> </w:t>
      </w:r>
      <w:r w:rsidR="00F811E2" w:rsidRPr="000F71C1">
        <w:rPr>
          <w:rFonts w:ascii="Times New Roman" w:hAnsi="Times New Roman" w:cs="Times New Roman"/>
          <w:noProof/>
          <w:sz w:val="24"/>
          <w:szCs w:val="24"/>
          <w:lang w:eastAsia="pl-PL"/>
        </w:rPr>
        <w:t>a nastepnie spra</w:t>
      </w:r>
      <w:r w:rsidRPr="000F71C1">
        <w:rPr>
          <w:rFonts w:ascii="Times New Roman" w:hAnsi="Times New Roman" w:cs="Times New Roman"/>
          <w:noProof/>
          <w:sz w:val="24"/>
          <w:szCs w:val="24"/>
          <w:lang w:eastAsia="pl-PL"/>
        </w:rPr>
        <w:t>wdzenie skuteczności program</w:t>
      </w:r>
      <w:r w:rsidR="004E6645" w:rsidRPr="000F71C1">
        <w:rPr>
          <w:rFonts w:ascii="Times New Roman" w:hAnsi="Times New Roman" w:cs="Times New Roman"/>
          <w:noProof/>
          <w:sz w:val="24"/>
          <w:szCs w:val="24"/>
          <w:lang w:eastAsia="pl-PL"/>
        </w:rPr>
        <w:t>u</w:t>
      </w:r>
      <w:r w:rsidRPr="000F71C1">
        <w:rPr>
          <w:rFonts w:ascii="Times New Roman" w:hAnsi="Times New Roman" w:cs="Times New Roman"/>
          <w:noProof/>
          <w:sz w:val="24"/>
          <w:szCs w:val="24"/>
          <w:lang w:eastAsia="pl-PL"/>
        </w:rPr>
        <w:t xml:space="preserve"> komuterowego opartego na metodzie Kleemana wydaje się zasadne z punktu wiedzenia ekonomicznego, długości prowadzenia eks</w:t>
      </w:r>
      <w:r w:rsidR="000D23E2" w:rsidRPr="000F71C1">
        <w:rPr>
          <w:rFonts w:ascii="Times New Roman" w:hAnsi="Times New Roman" w:cs="Times New Roman"/>
          <w:noProof/>
          <w:sz w:val="24"/>
          <w:szCs w:val="24"/>
          <w:lang w:eastAsia="pl-PL"/>
        </w:rPr>
        <w:t>p</w:t>
      </w:r>
      <w:r w:rsidRPr="000F71C1">
        <w:rPr>
          <w:rFonts w:ascii="Times New Roman" w:hAnsi="Times New Roman" w:cs="Times New Roman"/>
          <w:noProof/>
          <w:sz w:val="24"/>
          <w:szCs w:val="24"/>
          <w:lang w:eastAsia="pl-PL"/>
        </w:rPr>
        <w:t>erymentu ora</w:t>
      </w:r>
      <w:r w:rsidR="00F811E2" w:rsidRPr="000F71C1">
        <w:rPr>
          <w:rFonts w:ascii="Times New Roman" w:hAnsi="Times New Roman" w:cs="Times New Roman"/>
          <w:noProof/>
          <w:sz w:val="24"/>
          <w:szCs w:val="24"/>
          <w:lang w:eastAsia="pl-PL"/>
        </w:rPr>
        <w:t xml:space="preserve">z łatwiejszego i pewniejszego </w:t>
      </w:r>
      <w:r w:rsidRPr="000F71C1">
        <w:rPr>
          <w:rFonts w:ascii="Times New Roman" w:hAnsi="Times New Roman" w:cs="Times New Roman"/>
          <w:noProof/>
          <w:sz w:val="24"/>
          <w:szCs w:val="24"/>
          <w:lang w:eastAsia="pl-PL"/>
        </w:rPr>
        <w:t>projekt</w:t>
      </w:r>
      <w:r w:rsidR="004B3918" w:rsidRPr="000F71C1">
        <w:rPr>
          <w:rFonts w:ascii="Times New Roman" w:hAnsi="Times New Roman" w:cs="Times New Roman"/>
          <w:noProof/>
          <w:sz w:val="24"/>
          <w:szCs w:val="24"/>
          <w:lang w:eastAsia="pl-PL"/>
        </w:rPr>
        <w:t>owania stabilnego produktu. Właś</w:t>
      </w:r>
      <w:r w:rsidRPr="000F71C1">
        <w:rPr>
          <w:rFonts w:ascii="Times New Roman" w:hAnsi="Times New Roman" w:cs="Times New Roman"/>
          <w:noProof/>
          <w:sz w:val="24"/>
          <w:szCs w:val="24"/>
          <w:lang w:eastAsia="pl-PL"/>
        </w:rPr>
        <w:t>ciwe jest więc zapropono</w:t>
      </w:r>
      <w:r w:rsidR="004E6645" w:rsidRPr="000F71C1">
        <w:rPr>
          <w:rFonts w:ascii="Times New Roman" w:hAnsi="Times New Roman" w:cs="Times New Roman"/>
          <w:noProof/>
          <w:sz w:val="24"/>
          <w:szCs w:val="24"/>
          <w:lang w:eastAsia="pl-PL"/>
        </w:rPr>
        <w:t xml:space="preserve">wanie skutecznej i szybkiej </w:t>
      </w:r>
      <w:r w:rsidRPr="000F71C1">
        <w:rPr>
          <w:rFonts w:ascii="Times New Roman" w:hAnsi="Times New Roman" w:cs="Times New Roman"/>
          <w:noProof/>
          <w:sz w:val="24"/>
          <w:szCs w:val="24"/>
          <w:lang w:eastAsia="pl-PL"/>
        </w:rPr>
        <w:t xml:space="preserve">metody pozwalającej zaprojektować modelowy układ emulsjny. </w:t>
      </w:r>
      <w:r w:rsidR="00F67B11" w:rsidRPr="000F71C1">
        <w:rPr>
          <w:rFonts w:ascii="Times New Roman" w:hAnsi="Times New Roman" w:cs="Times New Roman"/>
          <w:noProof/>
          <w:sz w:val="24"/>
          <w:szCs w:val="24"/>
          <w:lang w:eastAsia="pl-PL"/>
        </w:rPr>
        <w:t>Wprowadzenie</w:t>
      </w:r>
      <w:r w:rsidRPr="000F71C1">
        <w:rPr>
          <w:rFonts w:ascii="Times New Roman" w:hAnsi="Times New Roman" w:cs="Times New Roman"/>
          <w:noProof/>
          <w:sz w:val="24"/>
          <w:szCs w:val="24"/>
          <w:lang w:eastAsia="pl-PL"/>
        </w:rPr>
        <w:t xml:space="preserve"> pozostałych składników </w:t>
      </w:r>
      <w:r w:rsidR="00F67B11" w:rsidRPr="000F71C1">
        <w:rPr>
          <w:rFonts w:ascii="Times New Roman" w:hAnsi="Times New Roman" w:cs="Times New Roman"/>
          <w:noProof/>
          <w:sz w:val="24"/>
          <w:szCs w:val="24"/>
          <w:lang w:eastAsia="pl-PL"/>
        </w:rPr>
        <w:t xml:space="preserve">recepturowych </w:t>
      </w:r>
      <w:r w:rsidRPr="000F71C1">
        <w:rPr>
          <w:rFonts w:ascii="Times New Roman" w:hAnsi="Times New Roman" w:cs="Times New Roman"/>
          <w:noProof/>
          <w:sz w:val="24"/>
          <w:szCs w:val="24"/>
          <w:lang w:eastAsia="pl-PL"/>
        </w:rPr>
        <w:t xml:space="preserve">do układu  tj; zapachów, przypraw, czy barwników pozwoli na otrzymanie końcowego produktu </w:t>
      </w:r>
      <w:r w:rsidR="00F67B11" w:rsidRPr="000F71C1">
        <w:rPr>
          <w:rFonts w:ascii="Times New Roman" w:hAnsi="Times New Roman" w:cs="Times New Roman"/>
          <w:noProof/>
          <w:sz w:val="24"/>
          <w:szCs w:val="24"/>
          <w:lang w:eastAsia="pl-PL"/>
        </w:rPr>
        <w:t xml:space="preserve">(np. spożywczego) </w:t>
      </w:r>
      <w:r w:rsidRPr="000F71C1">
        <w:rPr>
          <w:rFonts w:ascii="Times New Roman" w:hAnsi="Times New Roman" w:cs="Times New Roman"/>
          <w:noProof/>
          <w:sz w:val="24"/>
          <w:szCs w:val="24"/>
          <w:lang w:eastAsia="pl-PL"/>
        </w:rPr>
        <w:t>zaprojektowanego wg</w:t>
      </w:r>
      <w:r w:rsidR="000D23E2" w:rsidRPr="000F71C1">
        <w:rPr>
          <w:rFonts w:ascii="Times New Roman" w:hAnsi="Times New Roman" w:cs="Times New Roman"/>
          <w:noProof/>
          <w:sz w:val="24"/>
          <w:szCs w:val="24"/>
          <w:lang w:eastAsia="pl-PL"/>
        </w:rPr>
        <w:t>.</w:t>
      </w:r>
      <w:r w:rsidRPr="000F71C1">
        <w:rPr>
          <w:rFonts w:ascii="Times New Roman" w:hAnsi="Times New Roman" w:cs="Times New Roman"/>
          <w:noProof/>
          <w:sz w:val="24"/>
          <w:szCs w:val="24"/>
          <w:lang w:eastAsia="pl-PL"/>
        </w:rPr>
        <w:t xml:space="preserve"> określonych preferencji konsumetów</w:t>
      </w:r>
      <w:r w:rsidRPr="000F71C1">
        <w:rPr>
          <w:rFonts w:ascii="Times New Roman" w:hAnsi="Times New Roman" w:cs="Times New Roman"/>
          <w:sz w:val="24"/>
          <w:szCs w:val="24"/>
        </w:rPr>
        <w:t>.</w:t>
      </w:r>
    </w:p>
    <w:p w:rsidR="005B70D5" w:rsidRPr="000F71C1" w:rsidRDefault="004801DB" w:rsidP="003A6F02">
      <w:pPr>
        <w:spacing w:line="360" w:lineRule="auto"/>
        <w:jc w:val="both"/>
        <w:rPr>
          <w:rFonts w:ascii="Times New Roman" w:hAnsi="Times New Roman" w:cs="Times New Roman"/>
          <w:b/>
          <w:sz w:val="24"/>
          <w:szCs w:val="24"/>
        </w:rPr>
      </w:pPr>
      <w:r w:rsidRPr="000F71C1">
        <w:rPr>
          <w:rFonts w:ascii="Times New Roman" w:hAnsi="Times New Roman" w:cs="Times New Roman"/>
          <w:b/>
          <w:sz w:val="24"/>
          <w:szCs w:val="24"/>
        </w:rPr>
        <w:t>Hipotezy badawcze i cel badań</w:t>
      </w:r>
    </w:p>
    <w:p w:rsidR="003D02FA" w:rsidRPr="000F71C1" w:rsidRDefault="003D02FA" w:rsidP="00F67B11">
      <w:pPr>
        <w:spacing w:after="0" w:line="360" w:lineRule="auto"/>
        <w:ind w:firstLine="708"/>
        <w:jc w:val="both"/>
        <w:rPr>
          <w:rFonts w:ascii="Times New Roman" w:hAnsi="Times New Roman" w:cs="Times New Roman"/>
          <w:sz w:val="24"/>
          <w:szCs w:val="24"/>
        </w:rPr>
      </w:pPr>
      <w:r w:rsidRPr="000F71C1">
        <w:rPr>
          <w:rFonts w:ascii="Times New Roman" w:hAnsi="Times New Roman" w:cs="Times New Roman"/>
          <w:sz w:val="24"/>
          <w:szCs w:val="24"/>
        </w:rPr>
        <w:t xml:space="preserve">Produkty spożywcze mają </w:t>
      </w:r>
      <w:r w:rsidR="00F811E2" w:rsidRPr="000F71C1">
        <w:rPr>
          <w:rFonts w:ascii="Times New Roman" w:hAnsi="Times New Roman" w:cs="Times New Roman"/>
          <w:sz w:val="24"/>
          <w:szCs w:val="24"/>
        </w:rPr>
        <w:t xml:space="preserve">często </w:t>
      </w:r>
      <w:r w:rsidRPr="000F71C1">
        <w:rPr>
          <w:rFonts w:ascii="Times New Roman" w:hAnsi="Times New Roman" w:cs="Times New Roman"/>
          <w:sz w:val="24"/>
          <w:szCs w:val="24"/>
        </w:rPr>
        <w:t>charakter</w:t>
      </w:r>
      <w:r w:rsidR="00F811E2" w:rsidRPr="000F71C1">
        <w:rPr>
          <w:rFonts w:ascii="Times New Roman" w:hAnsi="Times New Roman" w:cs="Times New Roman"/>
          <w:sz w:val="24"/>
          <w:szCs w:val="24"/>
        </w:rPr>
        <w:t xml:space="preserve"> układów dyspersyjnych. Do ich wy</w:t>
      </w:r>
      <w:r w:rsidRPr="000F71C1">
        <w:rPr>
          <w:rFonts w:ascii="Times New Roman" w:hAnsi="Times New Roman" w:cs="Times New Roman"/>
          <w:sz w:val="24"/>
          <w:szCs w:val="24"/>
        </w:rPr>
        <w:t>tworzenia najczęściej wykorzystywane są syntetyczne emulgatory. Zarówno w Europie jak i na świecie coraz bardziej popular</w:t>
      </w:r>
      <w:r w:rsidR="00496F11" w:rsidRPr="000F71C1">
        <w:rPr>
          <w:rFonts w:ascii="Times New Roman" w:hAnsi="Times New Roman" w:cs="Times New Roman"/>
          <w:sz w:val="24"/>
          <w:szCs w:val="24"/>
        </w:rPr>
        <w:t>ny jest pogląd, że produkty których składniki</w:t>
      </w:r>
      <w:r w:rsidRPr="000F71C1">
        <w:rPr>
          <w:rFonts w:ascii="Times New Roman" w:hAnsi="Times New Roman" w:cs="Times New Roman"/>
          <w:sz w:val="24"/>
          <w:szCs w:val="24"/>
        </w:rPr>
        <w:t xml:space="preserve"> powstają w sposób naturalny, bez udziału substancji syntetycznych są</w:t>
      </w:r>
      <w:r w:rsidR="00496F11" w:rsidRPr="000F71C1">
        <w:rPr>
          <w:rFonts w:ascii="Times New Roman" w:hAnsi="Times New Roman" w:cs="Times New Roman"/>
          <w:sz w:val="24"/>
          <w:szCs w:val="24"/>
        </w:rPr>
        <w:t xml:space="preserve"> korzystniejsze dla zdrowia, dlatego</w:t>
      </w:r>
      <w:r w:rsidRPr="000F71C1">
        <w:rPr>
          <w:rFonts w:ascii="Times New Roman" w:hAnsi="Times New Roman" w:cs="Times New Roman"/>
          <w:sz w:val="24"/>
          <w:szCs w:val="24"/>
        </w:rPr>
        <w:t xml:space="preserve"> </w:t>
      </w:r>
      <w:r w:rsidR="00496F11" w:rsidRPr="000F71C1">
        <w:rPr>
          <w:rFonts w:ascii="Times New Roman" w:hAnsi="Times New Roman" w:cs="Times New Roman"/>
          <w:sz w:val="24"/>
          <w:szCs w:val="24"/>
        </w:rPr>
        <w:t>cieszą się rosnąc</w:t>
      </w:r>
      <w:r w:rsidR="00F67B11" w:rsidRPr="000F71C1">
        <w:rPr>
          <w:rFonts w:ascii="Times New Roman" w:hAnsi="Times New Roman" w:cs="Times New Roman"/>
          <w:sz w:val="24"/>
          <w:szCs w:val="24"/>
        </w:rPr>
        <w:t>ym zainteresowaniem</w:t>
      </w:r>
      <w:r w:rsidRPr="000F71C1">
        <w:rPr>
          <w:rFonts w:ascii="Times New Roman" w:hAnsi="Times New Roman" w:cs="Times New Roman"/>
          <w:sz w:val="24"/>
          <w:szCs w:val="24"/>
        </w:rPr>
        <w:t>.</w:t>
      </w:r>
      <w:r w:rsidR="00CC6E5D" w:rsidRPr="000F71C1">
        <w:rPr>
          <w:rFonts w:ascii="Times New Roman" w:hAnsi="Times New Roman" w:cs="Times New Roman"/>
          <w:sz w:val="24"/>
          <w:szCs w:val="24"/>
        </w:rPr>
        <w:t xml:space="preserve"> </w:t>
      </w:r>
      <w:r w:rsidR="00496F11" w:rsidRPr="000F71C1">
        <w:rPr>
          <w:rFonts w:ascii="Times New Roman" w:hAnsi="Times New Roman" w:cs="Times New Roman"/>
          <w:sz w:val="24"/>
          <w:szCs w:val="24"/>
        </w:rPr>
        <w:t>Moje</w:t>
      </w:r>
      <w:r w:rsidR="00CC6E5D" w:rsidRPr="000F71C1">
        <w:rPr>
          <w:rFonts w:ascii="Times New Roman" w:hAnsi="Times New Roman" w:cs="Times New Roman"/>
          <w:sz w:val="24"/>
          <w:szCs w:val="24"/>
        </w:rPr>
        <w:t xml:space="preserve"> wcześniejsze badania wykazały, że </w:t>
      </w:r>
      <w:r w:rsidR="00496F11" w:rsidRPr="000F71C1">
        <w:rPr>
          <w:rFonts w:ascii="Times New Roman" w:hAnsi="Times New Roman" w:cs="Times New Roman"/>
          <w:sz w:val="24"/>
          <w:szCs w:val="24"/>
        </w:rPr>
        <w:t>poprzez zmianę</w:t>
      </w:r>
      <w:r w:rsidR="00CC6E5D" w:rsidRPr="000F71C1">
        <w:rPr>
          <w:rFonts w:ascii="Times New Roman" w:hAnsi="Times New Roman" w:cs="Times New Roman"/>
          <w:sz w:val="24"/>
          <w:szCs w:val="24"/>
        </w:rPr>
        <w:t xml:space="preserve"> </w:t>
      </w:r>
      <w:r w:rsidR="00496F11" w:rsidRPr="000F71C1">
        <w:rPr>
          <w:rFonts w:ascii="Times New Roman" w:hAnsi="Times New Roman" w:cs="Times New Roman"/>
          <w:sz w:val="24"/>
          <w:szCs w:val="24"/>
        </w:rPr>
        <w:t>paramentów</w:t>
      </w:r>
      <w:r w:rsidR="00CC6E5D" w:rsidRPr="000F71C1">
        <w:rPr>
          <w:rFonts w:ascii="Times New Roman" w:hAnsi="Times New Roman" w:cs="Times New Roman"/>
          <w:sz w:val="24"/>
          <w:szCs w:val="24"/>
        </w:rPr>
        <w:t xml:space="preserve"> procesu </w:t>
      </w:r>
      <w:proofErr w:type="spellStart"/>
      <w:r w:rsidR="00CC6E5D" w:rsidRPr="000F71C1">
        <w:rPr>
          <w:rFonts w:ascii="Times New Roman" w:hAnsi="Times New Roman" w:cs="Times New Roman"/>
          <w:sz w:val="24"/>
          <w:szCs w:val="24"/>
        </w:rPr>
        <w:t>przeestryfikowania</w:t>
      </w:r>
      <w:proofErr w:type="spellEnd"/>
      <w:r w:rsidR="00CC6E5D" w:rsidRPr="000F71C1">
        <w:rPr>
          <w:rFonts w:ascii="Times New Roman" w:hAnsi="Times New Roman" w:cs="Times New Roman"/>
          <w:sz w:val="24"/>
          <w:szCs w:val="24"/>
        </w:rPr>
        <w:t xml:space="preserve"> enzymatycznego można otrzymać nowe tłuszcze o </w:t>
      </w:r>
      <w:r w:rsidR="00496F11" w:rsidRPr="000F71C1">
        <w:rPr>
          <w:rFonts w:ascii="Times New Roman" w:hAnsi="Times New Roman" w:cs="Times New Roman"/>
          <w:sz w:val="24"/>
          <w:szCs w:val="24"/>
        </w:rPr>
        <w:t>ró</w:t>
      </w:r>
      <w:r w:rsidR="003B0074" w:rsidRPr="000F71C1">
        <w:rPr>
          <w:rFonts w:ascii="Times New Roman" w:hAnsi="Times New Roman" w:cs="Times New Roman"/>
          <w:sz w:val="24"/>
          <w:szCs w:val="24"/>
        </w:rPr>
        <w:t>żnym</w:t>
      </w:r>
      <w:r w:rsidR="00CC6E5D" w:rsidRPr="000F71C1">
        <w:rPr>
          <w:rFonts w:ascii="Times New Roman" w:hAnsi="Times New Roman" w:cs="Times New Roman"/>
          <w:sz w:val="24"/>
          <w:szCs w:val="24"/>
        </w:rPr>
        <w:t xml:space="preserve"> składzie i </w:t>
      </w:r>
      <w:r w:rsidR="003B0074" w:rsidRPr="000F71C1">
        <w:rPr>
          <w:rFonts w:ascii="Times New Roman" w:hAnsi="Times New Roman" w:cs="Times New Roman"/>
          <w:sz w:val="24"/>
          <w:szCs w:val="24"/>
        </w:rPr>
        <w:t>u</w:t>
      </w:r>
      <w:r w:rsidR="00CC6E5D" w:rsidRPr="000F71C1">
        <w:rPr>
          <w:rFonts w:ascii="Times New Roman" w:hAnsi="Times New Roman" w:cs="Times New Roman"/>
          <w:sz w:val="24"/>
          <w:szCs w:val="24"/>
        </w:rPr>
        <w:t>dziale tri</w:t>
      </w:r>
      <w:r w:rsidR="00F67B11" w:rsidRPr="000F71C1">
        <w:rPr>
          <w:rFonts w:ascii="Times New Roman" w:hAnsi="Times New Roman" w:cs="Times New Roman"/>
          <w:sz w:val="24"/>
          <w:szCs w:val="24"/>
        </w:rPr>
        <w:t>-</w:t>
      </w:r>
      <w:r w:rsidR="00CC6E5D" w:rsidRPr="000F71C1">
        <w:rPr>
          <w:rFonts w:ascii="Times New Roman" w:hAnsi="Times New Roman" w:cs="Times New Roman"/>
          <w:sz w:val="24"/>
          <w:szCs w:val="24"/>
        </w:rPr>
        <w:t>, di</w:t>
      </w:r>
      <w:r w:rsidR="00F67B11" w:rsidRPr="000F71C1">
        <w:rPr>
          <w:rFonts w:ascii="Times New Roman" w:hAnsi="Times New Roman" w:cs="Times New Roman"/>
          <w:sz w:val="24"/>
          <w:szCs w:val="24"/>
        </w:rPr>
        <w:t>-</w:t>
      </w:r>
      <w:r w:rsidR="00CC6E5D" w:rsidRPr="000F71C1">
        <w:rPr>
          <w:rFonts w:ascii="Times New Roman" w:hAnsi="Times New Roman" w:cs="Times New Roman"/>
          <w:sz w:val="24"/>
          <w:szCs w:val="24"/>
        </w:rPr>
        <w:t xml:space="preserve"> i </w:t>
      </w:r>
      <w:proofErr w:type="spellStart"/>
      <w:r w:rsidR="00CC6E5D" w:rsidRPr="000F71C1">
        <w:rPr>
          <w:rFonts w:ascii="Times New Roman" w:hAnsi="Times New Roman" w:cs="Times New Roman"/>
          <w:sz w:val="24"/>
          <w:szCs w:val="24"/>
        </w:rPr>
        <w:t>monoacylogliceroli</w:t>
      </w:r>
      <w:proofErr w:type="spellEnd"/>
      <w:r w:rsidR="00CC6E5D" w:rsidRPr="000F71C1">
        <w:rPr>
          <w:rFonts w:ascii="Times New Roman" w:hAnsi="Times New Roman" w:cs="Times New Roman"/>
          <w:sz w:val="24"/>
          <w:szCs w:val="24"/>
        </w:rPr>
        <w:t xml:space="preserve"> (TAG, DAG, MAG). </w:t>
      </w:r>
      <w:r w:rsidR="00F67B11" w:rsidRPr="000F71C1">
        <w:rPr>
          <w:rFonts w:ascii="Times New Roman" w:hAnsi="Times New Roman" w:cs="Times New Roman"/>
          <w:sz w:val="24"/>
          <w:szCs w:val="24"/>
        </w:rPr>
        <w:t xml:space="preserve">W </w:t>
      </w:r>
      <w:r w:rsidR="00F67B11" w:rsidRPr="000F71C1">
        <w:rPr>
          <w:rFonts w:ascii="Times New Roman" w:hAnsi="Times New Roman" w:cs="Times New Roman"/>
          <w:sz w:val="24"/>
          <w:szCs w:val="24"/>
        </w:rPr>
        <w:lastRenderedPageBreak/>
        <w:t>dostępnej</w:t>
      </w:r>
      <w:r w:rsidR="00496F11" w:rsidRPr="000F71C1">
        <w:rPr>
          <w:rFonts w:ascii="Times New Roman" w:hAnsi="Times New Roman" w:cs="Times New Roman"/>
          <w:sz w:val="24"/>
          <w:szCs w:val="24"/>
        </w:rPr>
        <w:t xml:space="preserve"> </w:t>
      </w:r>
      <w:r w:rsidR="00577D87" w:rsidRPr="000F71C1">
        <w:rPr>
          <w:rFonts w:ascii="Times New Roman" w:hAnsi="Times New Roman" w:cs="Times New Roman"/>
          <w:sz w:val="24"/>
          <w:szCs w:val="24"/>
        </w:rPr>
        <w:t>literatur</w:t>
      </w:r>
      <w:r w:rsidR="00F67B11" w:rsidRPr="000F71C1">
        <w:rPr>
          <w:rFonts w:ascii="Times New Roman" w:hAnsi="Times New Roman" w:cs="Times New Roman"/>
          <w:sz w:val="24"/>
          <w:szCs w:val="24"/>
        </w:rPr>
        <w:t>ze naukowej</w:t>
      </w:r>
      <w:r w:rsidR="00496F11" w:rsidRPr="000F71C1">
        <w:rPr>
          <w:rFonts w:ascii="Times New Roman" w:hAnsi="Times New Roman" w:cs="Times New Roman"/>
          <w:sz w:val="24"/>
          <w:szCs w:val="24"/>
        </w:rPr>
        <w:t xml:space="preserve"> b</w:t>
      </w:r>
      <w:r w:rsidR="00CC6E5D" w:rsidRPr="000F71C1">
        <w:rPr>
          <w:rFonts w:ascii="Times New Roman" w:hAnsi="Times New Roman" w:cs="Times New Roman"/>
          <w:sz w:val="24"/>
          <w:szCs w:val="24"/>
        </w:rPr>
        <w:t xml:space="preserve">rak jest </w:t>
      </w:r>
      <w:r w:rsidR="003B0074" w:rsidRPr="000F71C1">
        <w:rPr>
          <w:rFonts w:ascii="Times New Roman" w:hAnsi="Times New Roman" w:cs="Times New Roman"/>
          <w:sz w:val="24"/>
          <w:szCs w:val="24"/>
        </w:rPr>
        <w:t>doniesień dotyczących</w:t>
      </w:r>
      <w:r w:rsidR="00496F11" w:rsidRPr="000F71C1">
        <w:rPr>
          <w:rFonts w:ascii="Times New Roman" w:hAnsi="Times New Roman" w:cs="Times New Roman"/>
          <w:sz w:val="24"/>
          <w:szCs w:val="24"/>
        </w:rPr>
        <w:t xml:space="preserve"> </w:t>
      </w:r>
      <w:r w:rsidR="00CC6E5D" w:rsidRPr="000F71C1">
        <w:rPr>
          <w:rFonts w:ascii="Times New Roman" w:hAnsi="Times New Roman" w:cs="Times New Roman"/>
          <w:sz w:val="24"/>
          <w:szCs w:val="24"/>
        </w:rPr>
        <w:t xml:space="preserve">wykorzystania tłuszczów </w:t>
      </w:r>
      <w:r w:rsidR="00496F11" w:rsidRPr="000F71C1">
        <w:rPr>
          <w:rFonts w:ascii="Times New Roman" w:hAnsi="Times New Roman" w:cs="Times New Roman"/>
          <w:sz w:val="24"/>
          <w:szCs w:val="24"/>
        </w:rPr>
        <w:t xml:space="preserve">enzymatycznie </w:t>
      </w:r>
      <w:proofErr w:type="spellStart"/>
      <w:r w:rsidR="00496F11" w:rsidRPr="000F71C1">
        <w:rPr>
          <w:rFonts w:ascii="Times New Roman" w:hAnsi="Times New Roman" w:cs="Times New Roman"/>
          <w:sz w:val="24"/>
          <w:szCs w:val="24"/>
        </w:rPr>
        <w:t>przeestryfikowanych</w:t>
      </w:r>
      <w:proofErr w:type="spellEnd"/>
      <w:r w:rsidR="00CC6E5D" w:rsidRPr="000F71C1">
        <w:rPr>
          <w:rFonts w:ascii="Times New Roman" w:hAnsi="Times New Roman" w:cs="Times New Roman"/>
          <w:sz w:val="24"/>
          <w:szCs w:val="24"/>
        </w:rPr>
        <w:t xml:space="preserve"> do </w:t>
      </w:r>
      <w:r w:rsidR="003B0074" w:rsidRPr="000F71C1">
        <w:rPr>
          <w:rFonts w:ascii="Times New Roman" w:hAnsi="Times New Roman" w:cs="Times New Roman"/>
          <w:sz w:val="24"/>
          <w:szCs w:val="24"/>
        </w:rPr>
        <w:t>wytwarzania</w:t>
      </w:r>
      <w:r w:rsidR="00CC6E5D" w:rsidRPr="000F71C1">
        <w:rPr>
          <w:rFonts w:ascii="Times New Roman" w:hAnsi="Times New Roman" w:cs="Times New Roman"/>
          <w:sz w:val="24"/>
          <w:szCs w:val="24"/>
        </w:rPr>
        <w:t xml:space="preserve"> emulsji bez udziału syntetycznych substancji </w:t>
      </w:r>
      <w:r w:rsidR="003B0074" w:rsidRPr="000F71C1">
        <w:rPr>
          <w:rFonts w:ascii="Times New Roman" w:hAnsi="Times New Roman" w:cs="Times New Roman"/>
          <w:sz w:val="24"/>
          <w:szCs w:val="24"/>
        </w:rPr>
        <w:t>emulgujących</w:t>
      </w:r>
      <w:r w:rsidR="00CC6E5D" w:rsidRPr="000F71C1">
        <w:rPr>
          <w:rFonts w:ascii="Times New Roman" w:hAnsi="Times New Roman" w:cs="Times New Roman"/>
          <w:sz w:val="24"/>
          <w:szCs w:val="24"/>
        </w:rPr>
        <w:t xml:space="preserve">. </w:t>
      </w:r>
      <w:r w:rsidR="00496F11" w:rsidRPr="000F71C1">
        <w:rPr>
          <w:rFonts w:ascii="Times New Roman" w:hAnsi="Times New Roman" w:cs="Times New Roman"/>
          <w:sz w:val="24"/>
          <w:szCs w:val="24"/>
        </w:rPr>
        <w:t>Dążąc</w:t>
      </w:r>
      <w:r w:rsidR="00CC6E5D" w:rsidRPr="000F71C1">
        <w:rPr>
          <w:rFonts w:ascii="Times New Roman" w:hAnsi="Times New Roman" w:cs="Times New Roman"/>
          <w:sz w:val="24"/>
          <w:szCs w:val="24"/>
        </w:rPr>
        <w:t xml:space="preserve"> do otrzymania wysokiej jakości, trwałego układu dyspersyjnego z wykorzystaniem naturalnie powstających </w:t>
      </w:r>
      <w:r w:rsidR="001279A7" w:rsidRPr="000F71C1">
        <w:rPr>
          <w:rFonts w:ascii="Times New Roman" w:hAnsi="Times New Roman" w:cs="Times New Roman"/>
          <w:sz w:val="24"/>
          <w:szCs w:val="24"/>
        </w:rPr>
        <w:t>mono</w:t>
      </w:r>
      <w:r w:rsidR="00F67B11" w:rsidRPr="000F71C1">
        <w:rPr>
          <w:rFonts w:ascii="Times New Roman" w:hAnsi="Times New Roman" w:cs="Times New Roman"/>
          <w:sz w:val="24"/>
          <w:szCs w:val="24"/>
        </w:rPr>
        <w:t>-</w:t>
      </w:r>
      <w:r w:rsidR="001279A7" w:rsidRPr="000F71C1">
        <w:rPr>
          <w:rFonts w:ascii="Times New Roman" w:hAnsi="Times New Roman" w:cs="Times New Roman"/>
          <w:sz w:val="24"/>
          <w:szCs w:val="24"/>
        </w:rPr>
        <w:t xml:space="preserve"> i </w:t>
      </w:r>
      <w:proofErr w:type="spellStart"/>
      <w:r w:rsidR="001279A7" w:rsidRPr="000F71C1">
        <w:rPr>
          <w:rFonts w:ascii="Times New Roman" w:hAnsi="Times New Roman" w:cs="Times New Roman"/>
          <w:sz w:val="24"/>
          <w:szCs w:val="24"/>
        </w:rPr>
        <w:t>diacylogliceroli</w:t>
      </w:r>
      <w:proofErr w:type="spellEnd"/>
      <w:r w:rsidR="00D54292" w:rsidRPr="000F71C1">
        <w:rPr>
          <w:rFonts w:ascii="Times New Roman" w:hAnsi="Times New Roman" w:cs="Times New Roman"/>
          <w:sz w:val="24"/>
          <w:szCs w:val="24"/>
        </w:rPr>
        <w:t xml:space="preserve"> </w:t>
      </w:r>
      <w:r w:rsidR="001279A7" w:rsidRPr="000F71C1">
        <w:rPr>
          <w:rFonts w:ascii="Times New Roman" w:hAnsi="Times New Roman" w:cs="Times New Roman"/>
          <w:sz w:val="24"/>
          <w:szCs w:val="24"/>
        </w:rPr>
        <w:t>przeprowadziłam kompleksowe</w:t>
      </w:r>
      <w:r w:rsidR="00D54292" w:rsidRPr="000F71C1">
        <w:rPr>
          <w:rFonts w:ascii="Times New Roman" w:hAnsi="Times New Roman" w:cs="Times New Roman"/>
          <w:sz w:val="24"/>
          <w:szCs w:val="24"/>
        </w:rPr>
        <w:t xml:space="preserve"> bada</w:t>
      </w:r>
      <w:r w:rsidR="001279A7" w:rsidRPr="000F71C1">
        <w:rPr>
          <w:rFonts w:ascii="Times New Roman" w:hAnsi="Times New Roman" w:cs="Times New Roman"/>
          <w:sz w:val="24"/>
          <w:szCs w:val="24"/>
        </w:rPr>
        <w:t xml:space="preserve">nia opublikowane w postaci </w:t>
      </w:r>
      <w:proofErr w:type="spellStart"/>
      <w:r w:rsidR="001279A7" w:rsidRPr="000F71C1">
        <w:rPr>
          <w:rFonts w:ascii="Times New Roman" w:hAnsi="Times New Roman" w:cs="Times New Roman"/>
          <w:sz w:val="24"/>
          <w:szCs w:val="24"/>
        </w:rPr>
        <w:t>osiągniecia</w:t>
      </w:r>
      <w:proofErr w:type="spellEnd"/>
      <w:r w:rsidR="001279A7" w:rsidRPr="000F71C1">
        <w:rPr>
          <w:rFonts w:ascii="Times New Roman" w:hAnsi="Times New Roman" w:cs="Times New Roman"/>
          <w:sz w:val="24"/>
          <w:szCs w:val="24"/>
        </w:rPr>
        <w:t xml:space="preserve"> naukowego.</w:t>
      </w:r>
    </w:p>
    <w:p w:rsidR="00F97DF9" w:rsidRPr="000F71C1" w:rsidRDefault="003B0074" w:rsidP="00AB35E4">
      <w:pPr>
        <w:spacing w:after="0" w:line="360" w:lineRule="auto"/>
        <w:jc w:val="both"/>
        <w:rPr>
          <w:rFonts w:ascii="Times New Roman" w:hAnsi="Times New Roman" w:cs="Times New Roman"/>
          <w:b/>
          <w:sz w:val="24"/>
          <w:szCs w:val="24"/>
        </w:rPr>
      </w:pPr>
      <w:r w:rsidRPr="000F71C1">
        <w:rPr>
          <w:rFonts w:ascii="Times New Roman" w:hAnsi="Times New Roman" w:cs="Times New Roman"/>
          <w:b/>
          <w:sz w:val="24"/>
          <w:szCs w:val="24"/>
        </w:rPr>
        <w:t>Głównym celem badań</w:t>
      </w:r>
      <w:r w:rsidR="004801DB" w:rsidRPr="000F71C1">
        <w:rPr>
          <w:rFonts w:ascii="Times New Roman" w:hAnsi="Times New Roman" w:cs="Times New Roman"/>
          <w:b/>
          <w:sz w:val="24"/>
          <w:szCs w:val="24"/>
        </w:rPr>
        <w:t xml:space="preserve"> </w:t>
      </w:r>
      <w:r w:rsidR="004801DB" w:rsidRPr="000F71C1">
        <w:rPr>
          <w:rFonts w:ascii="Times New Roman" w:hAnsi="Times New Roman" w:cs="Times New Roman"/>
          <w:sz w:val="24"/>
          <w:szCs w:val="24"/>
        </w:rPr>
        <w:t xml:space="preserve">była analiza i ocena parametrów wpływających na </w:t>
      </w:r>
      <w:r w:rsidR="002F6C75" w:rsidRPr="000F71C1">
        <w:rPr>
          <w:rFonts w:ascii="Times New Roman" w:hAnsi="Times New Roman" w:cs="Times New Roman"/>
          <w:sz w:val="24"/>
          <w:szCs w:val="24"/>
        </w:rPr>
        <w:t>stabilność i trwałość</w:t>
      </w:r>
      <w:r w:rsidR="004801DB" w:rsidRPr="000F71C1">
        <w:rPr>
          <w:rFonts w:ascii="Times New Roman" w:hAnsi="Times New Roman" w:cs="Times New Roman"/>
          <w:sz w:val="24"/>
          <w:szCs w:val="24"/>
        </w:rPr>
        <w:t xml:space="preserve"> </w:t>
      </w:r>
      <w:r w:rsidR="00BD19C4" w:rsidRPr="000F71C1">
        <w:rPr>
          <w:rFonts w:ascii="Times New Roman" w:hAnsi="Times New Roman" w:cs="Times New Roman"/>
          <w:sz w:val="24"/>
          <w:szCs w:val="24"/>
        </w:rPr>
        <w:t xml:space="preserve">modelowych </w:t>
      </w:r>
      <w:r w:rsidR="00F97DF9" w:rsidRPr="000F71C1">
        <w:rPr>
          <w:rFonts w:ascii="Times New Roman" w:hAnsi="Times New Roman" w:cs="Times New Roman"/>
          <w:sz w:val="24"/>
          <w:szCs w:val="24"/>
        </w:rPr>
        <w:t>układów dyspersyjnych</w:t>
      </w:r>
      <w:r w:rsidR="004801DB" w:rsidRPr="000F71C1">
        <w:rPr>
          <w:rFonts w:ascii="Times New Roman" w:hAnsi="Times New Roman" w:cs="Times New Roman"/>
          <w:sz w:val="24"/>
          <w:szCs w:val="24"/>
        </w:rPr>
        <w:t xml:space="preserve"> </w:t>
      </w:r>
      <w:r w:rsidR="002F6C75" w:rsidRPr="000F71C1">
        <w:rPr>
          <w:rFonts w:ascii="Times New Roman" w:hAnsi="Times New Roman" w:cs="Times New Roman"/>
          <w:sz w:val="24"/>
          <w:szCs w:val="24"/>
        </w:rPr>
        <w:t xml:space="preserve">oraz opracowanie optymalnego składu </w:t>
      </w:r>
      <w:r w:rsidR="00F97DF9" w:rsidRPr="000F71C1">
        <w:rPr>
          <w:rFonts w:ascii="Times New Roman" w:hAnsi="Times New Roman" w:cs="Times New Roman"/>
          <w:sz w:val="24"/>
          <w:szCs w:val="24"/>
        </w:rPr>
        <w:t>i warunków procesu homogenizacji</w:t>
      </w:r>
      <w:r w:rsidR="00696240" w:rsidRPr="000F71C1">
        <w:rPr>
          <w:rFonts w:ascii="Times New Roman" w:hAnsi="Times New Roman" w:cs="Times New Roman"/>
          <w:sz w:val="24"/>
          <w:szCs w:val="24"/>
        </w:rPr>
        <w:t xml:space="preserve"> </w:t>
      </w:r>
      <w:r w:rsidR="00F97DF9" w:rsidRPr="000F71C1">
        <w:rPr>
          <w:rFonts w:ascii="Times New Roman" w:hAnsi="Times New Roman" w:cs="Times New Roman"/>
          <w:sz w:val="24"/>
          <w:szCs w:val="24"/>
        </w:rPr>
        <w:t>emulsji tłuszczowych</w:t>
      </w:r>
      <w:r w:rsidR="00F55350" w:rsidRPr="000F71C1">
        <w:rPr>
          <w:rFonts w:ascii="Times New Roman" w:hAnsi="Times New Roman" w:cs="Times New Roman"/>
          <w:sz w:val="24"/>
          <w:szCs w:val="24"/>
        </w:rPr>
        <w:t xml:space="preserve"> stabilizowanych lecytyną bądź</w:t>
      </w:r>
      <w:r w:rsidR="00F97DF9" w:rsidRPr="000F71C1">
        <w:rPr>
          <w:rFonts w:ascii="Times New Roman" w:hAnsi="Times New Roman" w:cs="Times New Roman"/>
          <w:sz w:val="24"/>
          <w:szCs w:val="24"/>
        </w:rPr>
        <w:t xml:space="preserve"> naturalnymi emulgatorami powstającymi podczas</w:t>
      </w:r>
      <w:r w:rsidR="002F6C75" w:rsidRPr="000F71C1">
        <w:rPr>
          <w:rFonts w:ascii="Times New Roman" w:hAnsi="Times New Roman" w:cs="Times New Roman"/>
          <w:sz w:val="24"/>
          <w:szCs w:val="24"/>
        </w:rPr>
        <w:t xml:space="preserve"> </w:t>
      </w:r>
      <w:proofErr w:type="spellStart"/>
      <w:r w:rsidR="002F6C75" w:rsidRPr="000F71C1">
        <w:rPr>
          <w:rFonts w:ascii="Times New Roman" w:hAnsi="Times New Roman" w:cs="Times New Roman"/>
          <w:sz w:val="24"/>
          <w:szCs w:val="24"/>
        </w:rPr>
        <w:t>przeestryfikowania</w:t>
      </w:r>
      <w:proofErr w:type="spellEnd"/>
      <w:r w:rsidR="002F6C75" w:rsidRPr="000F71C1">
        <w:rPr>
          <w:rFonts w:ascii="Times New Roman" w:hAnsi="Times New Roman" w:cs="Times New Roman"/>
          <w:sz w:val="24"/>
          <w:szCs w:val="24"/>
        </w:rPr>
        <w:t xml:space="preserve"> enzymatycznego</w:t>
      </w:r>
      <w:r w:rsidR="00F97DF9" w:rsidRPr="000F71C1">
        <w:rPr>
          <w:rFonts w:ascii="Times New Roman" w:hAnsi="Times New Roman" w:cs="Times New Roman"/>
          <w:sz w:val="24"/>
          <w:szCs w:val="24"/>
        </w:rPr>
        <w:t>.</w:t>
      </w:r>
    </w:p>
    <w:p w:rsidR="002F6C75" w:rsidRPr="000F71C1" w:rsidRDefault="00F97DF9" w:rsidP="003A6F02">
      <w:pPr>
        <w:spacing w:after="0" w:line="360" w:lineRule="auto"/>
        <w:jc w:val="both"/>
        <w:rPr>
          <w:rFonts w:ascii="Times New Roman" w:hAnsi="Times New Roman" w:cs="Times New Roman"/>
          <w:b/>
          <w:sz w:val="24"/>
          <w:szCs w:val="24"/>
        </w:rPr>
      </w:pPr>
      <w:r w:rsidRPr="000F71C1">
        <w:rPr>
          <w:rFonts w:ascii="Times New Roman" w:hAnsi="Times New Roman" w:cs="Times New Roman"/>
          <w:sz w:val="24"/>
          <w:szCs w:val="24"/>
        </w:rPr>
        <w:t>Na podstawie przeglądu literatury i wyników wcześniejszych własnych prac sformułowano:</w:t>
      </w:r>
      <w:r w:rsidRPr="000F71C1">
        <w:rPr>
          <w:rFonts w:ascii="Times New Roman" w:hAnsi="Times New Roman" w:cs="Times New Roman"/>
          <w:b/>
          <w:sz w:val="24"/>
          <w:szCs w:val="24"/>
        </w:rPr>
        <w:t xml:space="preserve"> hipotezy</w:t>
      </w:r>
      <w:r w:rsidR="002F6C75" w:rsidRPr="000F71C1">
        <w:rPr>
          <w:rFonts w:ascii="Times New Roman" w:hAnsi="Times New Roman" w:cs="Times New Roman"/>
          <w:b/>
          <w:sz w:val="24"/>
          <w:szCs w:val="24"/>
        </w:rPr>
        <w:t xml:space="preserve"> badawcze:</w:t>
      </w:r>
    </w:p>
    <w:p w:rsidR="00811ED5" w:rsidRPr="000F71C1" w:rsidRDefault="00811ED5" w:rsidP="003A6F02">
      <w:pPr>
        <w:pStyle w:val="Akapitzlist"/>
        <w:widowControl w:val="0"/>
        <w:numPr>
          <w:ilvl w:val="0"/>
          <w:numId w:val="23"/>
        </w:numPr>
        <w:suppressAutoHyphens/>
        <w:spacing w:after="0" w:line="360" w:lineRule="auto"/>
        <w:jc w:val="both"/>
        <w:rPr>
          <w:rFonts w:ascii="Times New Roman" w:hAnsi="Times New Roman" w:cs="Times New Roman"/>
          <w:sz w:val="24"/>
          <w:szCs w:val="24"/>
        </w:rPr>
      </w:pPr>
      <w:r w:rsidRPr="000F71C1">
        <w:rPr>
          <w:rFonts w:ascii="Times New Roman" w:hAnsi="Times New Roman" w:cs="Times New Roman"/>
          <w:sz w:val="24"/>
          <w:szCs w:val="24"/>
        </w:rPr>
        <w:t>Średnia wielkość cząstek oznaczona metodą dyfrakcji laserowej może być podstawowym wyznacznikiem pozwalającym wiarygodnie ocenić stabilność układów emulsyjnych.</w:t>
      </w:r>
    </w:p>
    <w:p w:rsidR="00914FD8" w:rsidRPr="000F71C1" w:rsidRDefault="00F97DF9" w:rsidP="003A6F02">
      <w:pPr>
        <w:pStyle w:val="Akapitzlist"/>
        <w:widowControl w:val="0"/>
        <w:numPr>
          <w:ilvl w:val="0"/>
          <w:numId w:val="23"/>
        </w:numPr>
        <w:suppressAutoHyphens/>
        <w:spacing w:after="0" w:line="360" w:lineRule="auto"/>
        <w:jc w:val="both"/>
        <w:rPr>
          <w:rFonts w:ascii="Times New Roman" w:hAnsi="Times New Roman" w:cs="Times New Roman"/>
          <w:sz w:val="24"/>
          <w:szCs w:val="24"/>
        </w:rPr>
      </w:pPr>
      <w:r w:rsidRPr="000F71C1">
        <w:rPr>
          <w:rFonts w:ascii="Times New Roman" w:hAnsi="Times New Roman" w:cs="Times New Roman"/>
          <w:sz w:val="24"/>
          <w:szCs w:val="24"/>
        </w:rPr>
        <w:t>Możliwe jest</w:t>
      </w:r>
      <w:r w:rsidR="00C015C0" w:rsidRPr="000F71C1">
        <w:rPr>
          <w:rFonts w:ascii="Times New Roman" w:hAnsi="Times New Roman" w:cs="Times New Roman"/>
          <w:sz w:val="24"/>
          <w:szCs w:val="24"/>
        </w:rPr>
        <w:t xml:space="preserve"> otrzymanie stabilnych układów emulsyjnych </w:t>
      </w:r>
      <w:r w:rsidRPr="000F71C1">
        <w:rPr>
          <w:rFonts w:ascii="Times New Roman" w:hAnsi="Times New Roman" w:cs="Times New Roman"/>
          <w:sz w:val="24"/>
          <w:szCs w:val="24"/>
        </w:rPr>
        <w:t>z udziałem rzadko stosowanego</w:t>
      </w:r>
      <w:r w:rsidR="00172870" w:rsidRPr="000F71C1">
        <w:rPr>
          <w:rFonts w:ascii="Times New Roman" w:hAnsi="Times New Roman" w:cs="Times New Roman"/>
          <w:sz w:val="24"/>
          <w:szCs w:val="24"/>
        </w:rPr>
        <w:t xml:space="preserve"> w emulsjach spożywczych </w:t>
      </w:r>
      <w:r w:rsidR="00C015C0" w:rsidRPr="000F71C1">
        <w:rPr>
          <w:rFonts w:ascii="Times New Roman" w:hAnsi="Times New Roman" w:cs="Times New Roman"/>
          <w:sz w:val="24"/>
          <w:szCs w:val="24"/>
        </w:rPr>
        <w:t>olej</w:t>
      </w:r>
      <w:r w:rsidRPr="000F71C1">
        <w:rPr>
          <w:rFonts w:ascii="Times New Roman" w:hAnsi="Times New Roman" w:cs="Times New Roman"/>
          <w:sz w:val="24"/>
          <w:szCs w:val="24"/>
        </w:rPr>
        <w:t>u</w:t>
      </w:r>
      <w:r w:rsidR="00C015C0" w:rsidRPr="000F71C1">
        <w:rPr>
          <w:rFonts w:ascii="Times New Roman" w:hAnsi="Times New Roman" w:cs="Times New Roman"/>
          <w:sz w:val="24"/>
          <w:szCs w:val="24"/>
        </w:rPr>
        <w:t xml:space="preserve"> z orzechów włoskich. </w:t>
      </w:r>
    </w:p>
    <w:p w:rsidR="005E4F1F" w:rsidRPr="000F71C1" w:rsidRDefault="00F97DF9" w:rsidP="003A6F02">
      <w:pPr>
        <w:pStyle w:val="Akapitzlist"/>
        <w:widowControl w:val="0"/>
        <w:numPr>
          <w:ilvl w:val="0"/>
          <w:numId w:val="23"/>
        </w:numPr>
        <w:suppressAutoHyphens/>
        <w:spacing w:after="0" w:line="360" w:lineRule="auto"/>
        <w:jc w:val="both"/>
        <w:rPr>
          <w:rFonts w:ascii="Times New Roman" w:hAnsi="Times New Roman" w:cs="Times New Roman"/>
          <w:sz w:val="24"/>
          <w:szCs w:val="24"/>
        </w:rPr>
      </w:pPr>
      <w:r w:rsidRPr="000F71C1">
        <w:rPr>
          <w:rFonts w:ascii="Times New Roman" w:hAnsi="Times New Roman" w:cs="Times New Roman"/>
          <w:sz w:val="24"/>
          <w:szCs w:val="24"/>
        </w:rPr>
        <w:t>Przy ustalaniu składu</w:t>
      </w:r>
      <w:r w:rsidR="004801DB" w:rsidRPr="000F71C1">
        <w:rPr>
          <w:rFonts w:ascii="Times New Roman" w:hAnsi="Times New Roman" w:cs="Times New Roman"/>
          <w:sz w:val="24"/>
          <w:szCs w:val="24"/>
        </w:rPr>
        <w:t xml:space="preserve"> </w:t>
      </w:r>
      <w:r w:rsidRPr="000F71C1">
        <w:rPr>
          <w:rFonts w:ascii="Times New Roman" w:hAnsi="Times New Roman" w:cs="Times New Roman"/>
          <w:sz w:val="24"/>
          <w:szCs w:val="24"/>
        </w:rPr>
        <w:t>oraz parametrów</w:t>
      </w:r>
      <w:r w:rsidR="00C015C0" w:rsidRPr="000F71C1">
        <w:rPr>
          <w:rFonts w:ascii="Times New Roman" w:hAnsi="Times New Roman" w:cs="Times New Roman"/>
          <w:sz w:val="24"/>
          <w:szCs w:val="24"/>
        </w:rPr>
        <w:t xml:space="preserve"> homogenizacji </w:t>
      </w:r>
      <w:r w:rsidR="00B81A09" w:rsidRPr="000F71C1">
        <w:rPr>
          <w:rFonts w:ascii="Times New Roman" w:hAnsi="Times New Roman" w:cs="Times New Roman"/>
          <w:sz w:val="24"/>
          <w:szCs w:val="24"/>
        </w:rPr>
        <w:t xml:space="preserve">emulsji </w:t>
      </w:r>
      <w:r w:rsidRPr="000F71C1">
        <w:rPr>
          <w:rFonts w:ascii="Times New Roman" w:hAnsi="Times New Roman" w:cs="Times New Roman"/>
          <w:sz w:val="24"/>
          <w:szCs w:val="24"/>
        </w:rPr>
        <w:t xml:space="preserve">celowe jest wykorzystanie </w:t>
      </w:r>
      <w:r w:rsidR="004801DB" w:rsidRPr="000F71C1">
        <w:rPr>
          <w:rFonts w:ascii="Times New Roman" w:hAnsi="Times New Roman" w:cs="Times New Roman"/>
          <w:sz w:val="24"/>
          <w:szCs w:val="24"/>
        </w:rPr>
        <w:t xml:space="preserve">programu optymalizacyjnego </w:t>
      </w:r>
      <w:r w:rsidR="00301790" w:rsidRPr="000F71C1">
        <w:rPr>
          <w:rFonts w:ascii="Times New Roman" w:hAnsi="Times New Roman" w:cs="Times New Roman"/>
          <w:sz w:val="24"/>
          <w:szCs w:val="24"/>
        </w:rPr>
        <w:t>„</w:t>
      </w:r>
      <w:r w:rsidR="004801DB" w:rsidRPr="000F71C1">
        <w:rPr>
          <w:rFonts w:ascii="Times New Roman" w:hAnsi="Times New Roman" w:cs="Times New Roman"/>
          <w:sz w:val="24"/>
          <w:szCs w:val="24"/>
        </w:rPr>
        <w:t>K</w:t>
      </w:r>
      <w:r w:rsidRPr="000F71C1">
        <w:rPr>
          <w:rFonts w:ascii="Times New Roman" w:hAnsi="Times New Roman" w:cs="Times New Roman"/>
          <w:sz w:val="24"/>
          <w:szCs w:val="24"/>
        </w:rPr>
        <w:t>ATESKÓR</w:t>
      </w:r>
      <w:r w:rsidR="00301790" w:rsidRPr="000F71C1">
        <w:rPr>
          <w:rFonts w:ascii="Times New Roman" w:hAnsi="Times New Roman" w:cs="Times New Roman"/>
          <w:sz w:val="24"/>
          <w:szCs w:val="24"/>
        </w:rPr>
        <w:t>”</w:t>
      </w:r>
      <w:r w:rsidR="004801DB" w:rsidRPr="000F71C1">
        <w:rPr>
          <w:rFonts w:ascii="Times New Roman" w:hAnsi="Times New Roman" w:cs="Times New Roman"/>
          <w:sz w:val="24"/>
          <w:szCs w:val="24"/>
        </w:rPr>
        <w:t xml:space="preserve"> </w:t>
      </w:r>
      <w:r w:rsidR="00842543" w:rsidRPr="000F71C1">
        <w:rPr>
          <w:rFonts w:ascii="Times New Roman" w:hAnsi="Times New Roman" w:cs="Times New Roman"/>
          <w:sz w:val="24"/>
          <w:szCs w:val="24"/>
        </w:rPr>
        <w:t xml:space="preserve">opartego na metodzie </w:t>
      </w:r>
      <w:proofErr w:type="spellStart"/>
      <w:r w:rsidRPr="000F71C1">
        <w:rPr>
          <w:rFonts w:ascii="Times New Roman" w:hAnsi="Times New Roman" w:cs="Times New Roman"/>
          <w:sz w:val="24"/>
          <w:szCs w:val="24"/>
        </w:rPr>
        <w:t>Kleemana</w:t>
      </w:r>
      <w:proofErr w:type="spellEnd"/>
      <w:r w:rsidRPr="000F71C1">
        <w:rPr>
          <w:rFonts w:ascii="Times New Roman" w:hAnsi="Times New Roman" w:cs="Times New Roman"/>
          <w:sz w:val="24"/>
          <w:szCs w:val="24"/>
        </w:rPr>
        <w:t>.</w:t>
      </w:r>
    </w:p>
    <w:p w:rsidR="00842543" w:rsidRPr="000F71C1" w:rsidRDefault="00811ED5" w:rsidP="003A6F02">
      <w:pPr>
        <w:pStyle w:val="Akapitzlist"/>
        <w:widowControl w:val="0"/>
        <w:numPr>
          <w:ilvl w:val="0"/>
          <w:numId w:val="23"/>
        </w:numPr>
        <w:suppressAutoHyphens/>
        <w:spacing w:after="0" w:line="360" w:lineRule="auto"/>
        <w:jc w:val="both"/>
        <w:rPr>
          <w:rFonts w:ascii="Times New Roman" w:hAnsi="Times New Roman" w:cs="Times New Roman"/>
          <w:sz w:val="24"/>
          <w:szCs w:val="24"/>
        </w:rPr>
      </w:pPr>
      <w:r w:rsidRPr="000F71C1">
        <w:rPr>
          <w:rFonts w:ascii="Times New Roman" w:hAnsi="Times New Roman" w:cs="Times New Roman"/>
          <w:sz w:val="24"/>
          <w:szCs w:val="24"/>
        </w:rPr>
        <w:t>Proces</w:t>
      </w:r>
      <w:r w:rsidR="00842543" w:rsidRPr="000F71C1">
        <w:rPr>
          <w:rFonts w:ascii="Times New Roman" w:hAnsi="Times New Roman" w:cs="Times New Roman"/>
          <w:sz w:val="24"/>
          <w:szCs w:val="24"/>
        </w:rPr>
        <w:t xml:space="preserve"> </w:t>
      </w:r>
      <w:proofErr w:type="spellStart"/>
      <w:r w:rsidR="00215FD6" w:rsidRPr="000F71C1">
        <w:rPr>
          <w:rFonts w:ascii="Times New Roman" w:hAnsi="Times New Roman" w:cs="Times New Roman"/>
          <w:sz w:val="24"/>
          <w:szCs w:val="24"/>
        </w:rPr>
        <w:t>przeestryfikowania</w:t>
      </w:r>
      <w:proofErr w:type="spellEnd"/>
      <w:r w:rsidR="00215FD6" w:rsidRPr="000F71C1">
        <w:rPr>
          <w:rFonts w:ascii="Times New Roman" w:hAnsi="Times New Roman" w:cs="Times New Roman"/>
          <w:sz w:val="24"/>
          <w:szCs w:val="24"/>
        </w:rPr>
        <w:t xml:space="preserve"> enzymatycznego łoju wołowego czy baraniego  z </w:t>
      </w:r>
      <w:r w:rsidR="00271AA1" w:rsidRPr="000F71C1">
        <w:rPr>
          <w:rFonts w:ascii="Times New Roman" w:hAnsi="Times New Roman" w:cs="Times New Roman"/>
          <w:sz w:val="24"/>
          <w:szCs w:val="24"/>
        </w:rPr>
        <w:t>olejami</w:t>
      </w:r>
      <w:r w:rsidR="00215FD6" w:rsidRPr="000F71C1">
        <w:rPr>
          <w:rFonts w:ascii="Times New Roman" w:hAnsi="Times New Roman" w:cs="Times New Roman"/>
          <w:sz w:val="24"/>
          <w:szCs w:val="24"/>
        </w:rPr>
        <w:t xml:space="preserve"> roślinnymi pozwoli uzyskać nowe tłuszcze</w:t>
      </w:r>
      <w:r w:rsidR="00842543" w:rsidRPr="000F71C1">
        <w:rPr>
          <w:rFonts w:ascii="Times New Roman" w:hAnsi="Times New Roman" w:cs="Times New Roman"/>
          <w:sz w:val="24"/>
          <w:szCs w:val="24"/>
        </w:rPr>
        <w:t xml:space="preserve"> </w:t>
      </w:r>
      <w:r w:rsidR="00215FD6" w:rsidRPr="000F71C1">
        <w:rPr>
          <w:rFonts w:ascii="Times New Roman" w:hAnsi="Times New Roman" w:cs="Times New Roman"/>
          <w:sz w:val="24"/>
          <w:szCs w:val="24"/>
        </w:rPr>
        <w:t>o</w:t>
      </w:r>
      <w:r w:rsidR="00842543" w:rsidRPr="000F71C1">
        <w:rPr>
          <w:rFonts w:ascii="Times New Roman" w:hAnsi="Times New Roman" w:cs="Times New Roman"/>
          <w:sz w:val="24"/>
          <w:szCs w:val="24"/>
        </w:rPr>
        <w:t xml:space="preserve"> korzystny</w:t>
      </w:r>
      <w:r w:rsidR="00215FD6" w:rsidRPr="000F71C1">
        <w:rPr>
          <w:rFonts w:ascii="Times New Roman" w:hAnsi="Times New Roman" w:cs="Times New Roman"/>
          <w:sz w:val="24"/>
          <w:szCs w:val="24"/>
        </w:rPr>
        <w:t>m</w:t>
      </w:r>
      <w:r w:rsidR="00842543" w:rsidRPr="000F71C1">
        <w:rPr>
          <w:rFonts w:ascii="Times New Roman" w:hAnsi="Times New Roman" w:cs="Times New Roman"/>
          <w:sz w:val="24"/>
          <w:szCs w:val="24"/>
        </w:rPr>
        <w:t xml:space="preserve"> profil</w:t>
      </w:r>
      <w:r w:rsidR="00215FD6" w:rsidRPr="000F71C1">
        <w:rPr>
          <w:rFonts w:ascii="Times New Roman" w:hAnsi="Times New Roman" w:cs="Times New Roman"/>
          <w:sz w:val="24"/>
          <w:szCs w:val="24"/>
        </w:rPr>
        <w:t>u</w:t>
      </w:r>
      <w:r w:rsidR="00842543" w:rsidRPr="000F71C1">
        <w:rPr>
          <w:rFonts w:ascii="Times New Roman" w:hAnsi="Times New Roman" w:cs="Times New Roman"/>
          <w:sz w:val="24"/>
          <w:szCs w:val="24"/>
        </w:rPr>
        <w:t xml:space="preserve"> kwas</w:t>
      </w:r>
      <w:r w:rsidR="00215FD6" w:rsidRPr="000F71C1">
        <w:rPr>
          <w:rFonts w:ascii="Times New Roman" w:hAnsi="Times New Roman" w:cs="Times New Roman"/>
          <w:sz w:val="24"/>
          <w:szCs w:val="24"/>
        </w:rPr>
        <w:t>ów tłuszczowych.</w:t>
      </w:r>
    </w:p>
    <w:p w:rsidR="00842543" w:rsidRPr="000F71C1" w:rsidRDefault="00271AA1" w:rsidP="003A6F02">
      <w:pPr>
        <w:pStyle w:val="Akapitzlist"/>
        <w:widowControl w:val="0"/>
        <w:numPr>
          <w:ilvl w:val="0"/>
          <w:numId w:val="23"/>
        </w:numPr>
        <w:suppressAutoHyphens/>
        <w:spacing w:after="0" w:line="360" w:lineRule="auto"/>
        <w:jc w:val="both"/>
        <w:rPr>
          <w:rFonts w:ascii="Times New Roman" w:hAnsi="Times New Roman" w:cs="Times New Roman"/>
          <w:sz w:val="24"/>
          <w:szCs w:val="24"/>
        </w:rPr>
      </w:pPr>
      <w:r w:rsidRPr="000F71C1">
        <w:rPr>
          <w:rFonts w:ascii="Times New Roman" w:hAnsi="Times New Roman" w:cs="Times New Roman"/>
          <w:sz w:val="24"/>
          <w:szCs w:val="24"/>
        </w:rPr>
        <w:t>N</w:t>
      </w:r>
      <w:r w:rsidR="00BF35AF" w:rsidRPr="000F71C1">
        <w:rPr>
          <w:rFonts w:ascii="Times New Roman" w:hAnsi="Times New Roman" w:cs="Times New Roman"/>
          <w:sz w:val="24"/>
          <w:szCs w:val="24"/>
        </w:rPr>
        <w:t xml:space="preserve">aruszenie równowagi pomiędzy </w:t>
      </w:r>
      <w:r w:rsidRPr="000F71C1">
        <w:rPr>
          <w:rFonts w:ascii="Times New Roman" w:hAnsi="Times New Roman" w:cs="Times New Roman"/>
          <w:sz w:val="24"/>
          <w:szCs w:val="24"/>
        </w:rPr>
        <w:t>reakcją</w:t>
      </w:r>
      <w:r w:rsidR="00BF35AF" w:rsidRPr="000F71C1">
        <w:rPr>
          <w:rFonts w:ascii="Times New Roman" w:hAnsi="Times New Roman" w:cs="Times New Roman"/>
          <w:sz w:val="24"/>
          <w:szCs w:val="24"/>
        </w:rPr>
        <w:t xml:space="preserve"> </w:t>
      </w:r>
      <w:proofErr w:type="spellStart"/>
      <w:r w:rsidR="00BF35AF" w:rsidRPr="000F71C1">
        <w:rPr>
          <w:rFonts w:ascii="Times New Roman" w:hAnsi="Times New Roman" w:cs="Times New Roman"/>
          <w:sz w:val="24"/>
          <w:szCs w:val="24"/>
        </w:rPr>
        <w:t>przeestryfikowania</w:t>
      </w:r>
      <w:proofErr w:type="spellEnd"/>
      <w:r w:rsidR="00BF35AF" w:rsidRPr="000F71C1">
        <w:rPr>
          <w:rFonts w:ascii="Times New Roman" w:hAnsi="Times New Roman" w:cs="Times New Roman"/>
          <w:sz w:val="24"/>
          <w:szCs w:val="24"/>
        </w:rPr>
        <w:t xml:space="preserve"> enzymatycznego a hydrolizą tłuszczu poprzez dodatek wody do preparatu enzymatycznego </w:t>
      </w:r>
      <w:r w:rsidR="00D5062E" w:rsidRPr="000F71C1">
        <w:rPr>
          <w:rFonts w:ascii="Times New Roman" w:hAnsi="Times New Roman" w:cs="Times New Roman"/>
          <w:sz w:val="24"/>
          <w:szCs w:val="24"/>
        </w:rPr>
        <w:t xml:space="preserve">na początku </w:t>
      </w:r>
      <w:r w:rsidR="00BF35AF" w:rsidRPr="000F71C1">
        <w:rPr>
          <w:rFonts w:ascii="Times New Roman" w:hAnsi="Times New Roman" w:cs="Times New Roman"/>
          <w:sz w:val="24"/>
          <w:szCs w:val="24"/>
        </w:rPr>
        <w:t xml:space="preserve"> procesu spowoduje wytworzenie dodatkowej ilości frakcji polarnej</w:t>
      </w:r>
      <w:r w:rsidR="00BD19C4" w:rsidRPr="000F71C1">
        <w:rPr>
          <w:rFonts w:ascii="Times New Roman" w:hAnsi="Times New Roman" w:cs="Times New Roman"/>
          <w:sz w:val="24"/>
          <w:szCs w:val="24"/>
        </w:rPr>
        <w:t xml:space="preserve"> zawierającej mono</w:t>
      </w:r>
      <w:r w:rsidR="00AF2324" w:rsidRPr="000F71C1">
        <w:rPr>
          <w:rFonts w:ascii="Times New Roman" w:hAnsi="Times New Roman" w:cs="Times New Roman"/>
          <w:sz w:val="24"/>
          <w:szCs w:val="24"/>
        </w:rPr>
        <w:t>-</w:t>
      </w:r>
      <w:r w:rsidR="00BD19C4" w:rsidRPr="000F71C1">
        <w:rPr>
          <w:rFonts w:ascii="Times New Roman" w:hAnsi="Times New Roman" w:cs="Times New Roman"/>
          <w:sz w:val="24"/>
          <w:szCs w:val="24"/>
        </w:rPr>
        <w:t xml:space="preserve"> i </w:t>
      </w:r>
      <w:proofErr w:type="spellStart"/>
      <w:r w:rsidR="00BD19C4" w:rsidRPr="000F71C1">
        <w:rPr>
          <w:rFonts w:ascii="Times New Roman" w:hAnsi="Times New Roman" w:cs="Times New Roman"/>
          <w:sz w:val="24"/>
          <w:szCs w:val="24"/>
        </w:rPr>
        <w:t>diacyloglicerole</w:t>
      </w:r>
      <w:proofErr w:type="spellEnd"/>
      <w:r w:rsidR="00BD19C4" w:rsidRPr="000F71C1">
        <w:rPr>
          <w:rFonts w:ascii="Times New Roman" w:hAnsi="Times New Roman" w:cs="Times New Roman"/>
          <w:sz w:val="24"/>
          <w:szCs w:val="24"/>
        </w:rPr>
        <w:t>.</w:t>
      </w:r>
    </w:p>
    <w:p w:rsidR="004801DB" w:rsidRPr="000F71C1" w:rsidRDefault="00271AA1" w:rsidP="003A6F02">
      <w:pPr>
        <w:pStyle w:val="Akapitzlist"/>
        <w:widowControl w:val="0"/>
        <w:numPr>
          <w:ilvl w:val="0"/>
          <w:numId w:val="23"/>
        </w:numPr>
        <w:suppressAutoHyphens/>
        <w:spacing w:after="0" w:line="360" w:lineRule="auto"/>
        <w:jc w:val="both"/>
        <w:rPr>
          <w:rFonts w:ascii="Times New Roman" w:hAnsi="Times New Roman" w:cs="Times New Roman"/>
          <w:sz w:val="24"/>
          <w:szCs w:val="24"/>
        </w:rPr>
      </w:pPr>
      <w:r w:rsidRPr="000F71C1">
        <w:rPr>
          <w:rFonts w:ascii="Times New Roman" w:hAnsi="Times New Roman" w:cs="Times New Roman"/>
          <w:sz w:val="24"/>
          <w:szCs w:val="24"/>
        </w:rPr>
        <w:t>U</w:t>
      </w:r>
      <w:r w:rsidR="00BF35AF" w:rsidRPr="000F71C1">
        <w:rPr>
          <w:rFonts w:ascii="Times New Roman" w:hAnsi="Times New Roman" w:cs="Times New Roman"/>
          <w:sz w:val="24"/>
          <w:szCs w:val="24"/>
        </w:rPr>
        <w:t>kład</w:t>
      </w:r>
      <w:r w:rsidRPr="000F71C1">
        <w:rPr>
          <w:rFonts w:ascii="Times New Roman" w:hAnsi="Times New Roman" w:cs="Times New Roman"/>
          <w:sz w:val="24"/>
          <w:szCs w:val="24"/>
        </w:rPr>
        <w:t>y</w:t>
      </w:r>
      <w:r w:rsidR="00BF35AF" w:rsidRPr="000F71C1">
        <w:rPr>
          <w:rFonts w:ascii="Times New Roman" w:hAnsi="Times New Roman" w:cs="Times New Roman"/>
          <w:sz w:val="24"/>
          <w:szCs w:val="24"/>
        </w:rPr>
        <w:t xml:space="preserve"> emulsyjn</w:t>
      </w:r>
      <w:r w:rsidRPr="000F71C1">
        <w:rPr>
          <w:rFonts w:ascii="Times New Roman" w:hAnsi="Times New Roman" w:cs="Times New Roman"/>
          <w:sz w:val="24"/>
          <w:szCs w:val="24"/>
        </w:rPr>
        <w:t xml:space="preserve">e </w:t>
      </w:r>
      <w:r w:rsidR="00E37960" w:rsidRPr="000F71C1">
        <w:rPr>
          <w:rFonts w:ascii="Times New Roman" w:hAnsi="Times New Roman" w:cs="Times New Roman"/>
          <w:sz w:val="24"/>
          <w:szCs w:val="24"/>
        </w:rPr>
        <w:t>powstałe</w:t>
      </w:r>
      <w:r w:rsidR="00BF35AF" w:rsidRPr="000F71C1">
        <w:rPr>
          <w:rFonts w:ascii="Times New Roman" w:hAnsi="Times New Roman" w:cs="Times New Roman"/>
          <w:sz w:val="24"/>
          <w:szCs w:val="24"/>
        </w:rPr>
        <w:t xml:space="preserve"> </w:t>
      </w:r>
      <w:r w:rsidR="00914B33" w:rsidRPr="000F71C1">
        <w:rPr>
          <w:rFonts w:ascii="Times New Roman" w:hAnsi="Times New Roman" w:cs="Times New Roman"/>
          <w:sz w:val="24"/>
          <w:szCs w:val="24"/>
        </w:rPr>
        <w:t xml:space="preserve">na bazie tłuszczów </w:t>
      </w:r>
      <w:proofErr w:type="spellStart"/>
      <w:r w:rsidR="0076091F" w:rsidRPr="000F71C1">
        <w:rPr>
          <w:rFonts w:ascii="Times New Roman" w:hAnsi="Times New Roman" w:cs="Times New Roman"/>
          <w:sz w:val="24"/>
          <w:szCs w:val="24"/>
        </w:rPr>
        <w:t>przeestryfikowanych</w:t>
      </w:r>
      <w:proofErr w:type="spellEnd"/>
      <w:r w:rsidR="00914B33" w:rsidRPr="000F71C1">
        <w:rPr>
          <w:rFonts w:ascii="Times New Roman" w:hAnsi="Times New Roman" w:cs="Times New Roman"/>
          <w:sz w:val="24"/>
          <w:szCs w:val="24"/>
        </w:rPr>
        <w:t xml:space="preserve"> </w:t>
      </w:r>
      <w:r w:rsidR="00BF35AF" w:rsidRPr="000F71C1">
        <w:rPr>
          <w:rFonts w:ascii="Times New Roman" w:hAnsi="Times New Roman" w:cs="Times New Roman"/>
          <w:sz w:val="24"/>
          <w:szCs w:val="24"/>
        </w:rPr>
        <w:t>zawierających naturalne emulgatory</w:t>
      </w:r>
      <w:r w:rsidR="0076091F" w:rsidRPr="000F71C1">
        <w:rPr>
          <w:rFonts w:ascii="Times New Roman" w:hAnsi="Times New Roman" w:cs="Times New Roman"/>
          <w:sz w:val="24"/>
          <w:szCs w:val="24"/>
        </w:rPr>
        <w:t xml:space="preserve"> wytwor</w:t>
      </w:r>
      <w:r w:rsidRPr="000F71C1">
        <w:rPr>
          <w:rFonts w:ascii="Times New Roman" w:hAnsi="Times New Roman" w:cs="Times New Roman"/>
          <w:sz w:val="24"/>
          <w:szCs w:val="24"/>
        </w:rPr>
        <w:t xml:space="preserve">zone podczas </w:t>
      </w:r>
      <w:proofErr w:type="spellStart"/>
      <w:r w:rsidRPr="000F71C1">
        <w:rPr>
          <w:rFonts w:ascii="Times New Roman" w:hAnsi="Times New Roman" w:cs="Times New Roman"/>
          <w:sz w:val="24"/>
          <w:szCs w:val="24"/>
        </w:rPr>
        <w:t>przeestryfikowania</w:t>
      </w:r>
      <w:proofErr w:type="spellEnd"/>
      <w:r w:rsidRPr="000F71C1">
        <w:rPr>
          <w:rFonts w:ascii="Times New Roman" w:hAnsi="Times New Roman" w:cs="Times New Roman"/>
          <w:sz w:val="24"/>
          <w:szCs w:val="24"/>
        </w:rPr>
        <w:t xml:space="preserve"> mogą być stabilne.</w:t>
      </w:r>
    </w:p>
    <w:p w:rsidR="00D9480F" w:rsidRPr="000F71C1" w:rsidRDefault="00D9480F" w:rsidP="003A6F02">
      <w:pPr>
        <w:widowControl w:val="0"/>
        <w:suppressAutoHyphens/>
        <w:spacing w:after="0" w:line="360" w:lineRule="auto"/>
        <w:jc w:val="both"/>
        <w:rPr>
          <w:rFonts w:ascii="Times New Roman" w:hAnsi="Times New Roman" w:cs="Times New Roman"/>
          <w:b/>
          <w:sz w:val="24"/>
          <w:szCs w:val="24"/>
        </w:rPr>
      </w:pPr>
    </w:p>
    <w:p w:rsidR="00455415" w:rsidRPr="000F71C1" w:rsidRDefault="00455415" w:rsidP="003A6F02">
      <w:pPr>
        <w:widowControl w:val="0"/>
        <w:suppressAutoHyphens/>
        <w:spacing w:after="0" w:line="360" w:lineRule="auto"/>
        <w:jc w:val="both"/>
        <w:rPr>
          <w:rFonts w:ascii="Times New Roman" w:hAnsi="Times New Roman" w:cs="Times New Roman"/>
          <w:b/>
          <w:sz w:val="24"/>
          <w:szCs w:val="24"/>
        </w:rPr>
      </w:pPr>
      <w:r w:rsidRPr="000F71C1">
        <w:rPr>
          <w:rFonts w:ascii="Times New Roman" w:hAnsi="Times New Roman" w:cs="Times New Roman"/>
          <w:b/>
          <w:sz w:val="24"/>
          <w:szCs w:val="24"/>
        </w:rPr>
        <w:t>Omówienie wyników:</w:t>
      </w:r>
    </w:p>
    <w:p w:rsidR="00772B8C" w:rsidRPr="000F71C1" w:rsidRDefault="00772B8C" w:rsidP="00AF2324">
      <w:pPr>
        <w:pStyle w:val="StylWyjustowanyPo6pt"/>
        <w:spacing w:after="0"/>
        <w:ind w:firstLine="708"/>
        <w:rPr>
          <w:rFonts w:eastAsiaTheme="minorHAnsi"/>
          <w:b/>
          <w:spacing w:val="0"/>
          <w:lang w:eastAsia="en-US"/>
        </w:rPr>
      </w:pPr>
    </w:p>
    <w:p w:rsidR="00DD3317" w:rsidRPr="000F71C1" w:rsidRDefault="00416541" w:rsidP="0047377A">
      <w:pPr>
        <w:pStyle w:val="StylWyjustowanyPo6pt"/>
        <w:spacing w:after="0"/>
        <w:ind w:firstLine="708"/>
        <w:rPr>
          <w:rFonts w:eastAsiaTheme="minorHAnsi"/>
          <w:spacing w:val="0"/>
          <w:lang w:eastAsia="en-US"/>
        </w:rPr>
      </w:pPr>
      <w:r w:rsidRPr="000F71C1">
        <w:rPr>
          <w:rFonts w:eastAsiaTheme="minorHAnsi"/>
          <w:spacing w:val="0"/>
          <w:lang w:eastAsia="en-US"/>
        </w:rPr>
        <w:t>Głównym elementem mojego osiągnięcia naukowego była analiza modelowych</w:t>
      </w:r>
      <w:r w:rsidR="00137D0B" w:rsidRPr="000F71C1">
        <w:rPr>
          <w:rFonts w:eastAsiaTheme="minorHAnsi"/>
          <w:spacing w:val="0"/>
          <w:lang w:eastAsia="en-US"/>
        </w:rPr>
        <w:t xml:space="preserve"> </w:t>
      </w:r>
      <w:r w:rsidRPr="000F71C1">
        <w:rPr>
          <w:rFonts w:eastAsiaTheme="minorHAnsi"/>
          <w:spacing w:val="0"/>
          <w:lang w:eastAsia="en-US"/>
        </w:rPr>
        <w:t>układów dyspersyjnych</w:t>
      </w:r>
      <w:r w:rsidR="00777C72" w:rsidRPr="000F71C1">
        <w:rPr>
          <w:rFonts w:eastAsiaTheme="minorHAnsi"/>
          <w:spacing w:val="0"/>
          <w:lang w:eastAsia="en-US"/>
        </w:rPr>
        <w:t>,</w:t>
      </w:r>
      <w:r w:rsidR="00110F23" w:rsidRPr="000F71C1">
        <w:rPr>
          <w:rFonts w:eastAsiaTheme="minorHAnsi"/>
          <w:spacing w:val="0"/>
          <w:lang w:eastAsia="en-US"/>
        </w:rPr>
        <w:t xml:space="preserve"> </w:t>
      </w:r>
      <w:r w:rsidR="00D36B54" w:rsidRPr="000F71C1">
        <w:rPr>
          <w:rFonts w:eastAsiaTheme="minorHAnsi"/>
          <w:spacing w:val="0"/>
          <w:lang w:eastAsia="en-US"/>
        </w:rPr>
        <w:t>a w szczególności</w:t>
      </w:r>
      <w:r w:rsidR="00110F23" w:rsidRPr="000F71C1">
        <w:rPr>
          <w:rFonts w:eastAsiaTheme="minorHAnsi"/>
          <w:spacing w:val="0"/>
          <w:lang w:eastAsia="en-US"/>
        </w:rPr>
        <w:t xml:space="preserve"> </w:t>
      </w:r>
      <w:r w:rsidRPr="000F71C1">
        <w:rPr>
          <w:rFonts w:eastAsiaTheme="minorHAnsi"/>
          <w:spacing w:val="0"/>
          <w:lang w:eastAsia="en-US"/>
        </w:rPr>
        <w:t>niekorzystn</w:t>
      </w:r>
      <w:r w:rsidR="00AF2324" w:rsidRPr="000F71C1">
        <w:rPr>
          <w:rFonts w:eastAsiaTheme="minorHAnsi"/>
          <w:spacing w:val="0"/>
          <w:lang w:eastAsia="en-US"/>
        </w:rPr>
        <w:t>ych</w:t>
      </w:r>
      <w:r w:rsidR="00D36B54" w:rsidRPr="000F71C1">
        <w:rPr>
          <w:rFonts w:eastAsiaTheme="minorHAnsi"/>
          <w:spacing w:val="0"/>
          <w:lang w:eastAsia="en-US"/>
        </w:rPr>
        <w:t xml:space="preserve"> </w:t>
      </w:r>
      <w:r w:rsidR="00110F23" w:rsidRPr="000F71C1">
        <w:rPr>
          <w:rFonts w:eastAsiaTheme="minorHAnsi"/>
          <w:spacing w:val="0"/>
          <w:lang w:eastAsia="en-US"/>
        </w:rPr>
        <w:t>zmian</w:t>
      </w:r>
      <w:r w:rsidRPr="000F71C1">
        <w:rPr>
          <w:rFonts w:eastAsiaTheme="minorHAnsi"/>
          <w:spacing w:val="0"/>
          <w:lang w:eastAsia="en-US"/>
        </w:rPr>
        <w:t>y</w:t>
      </w:r>
      <w:r w:rsidR="00110F23" w:rsidRPr="000F71C1">
        <w:rPr>
          <w:rFonts w:eastAsiaTheme="minorHAnsi"/>
          <w:spacing w:val="0"/>
          <w:lang w:eastAsia="en-US"/>
        </w:rPr>
        <w:t xml:space="preserve"> jakie </w:t>
      </w:r>
      <w:r w:rsidR="00D36B54" w:rsidRPr="000F71C1">
        <w:rPr>
          <w:rFonts w:eastAsiaTheme="minorHAnsi"/>
          <w:spacing w:val="0"/>
          <w:lang w:eastAsia="en-US"/>
        </w:rPr>
        <w:t>w nich zachodzą.</w:t>
      </w:r>
      <w:r w:rsidR="00110F23" w:rsidRPr="000F71C1">
        <w:rPr>
          <w:rFonts w:eastAsiaTheme="minorHAnsi"/>
          <w:spacing w:val="0"/>
          <w:lang w:eastAsia="en-US"/>
        </w:rPr>
        <w:t xml:space="preserve"> </w:t>
      </w:r>
      <w:r w:rsidRPr="000F71C1">
        <w:rPr>
          <w:rFonts w:eastAsiaTheme="minorHAnsi"/>
          <w:spacing w:val="0"/>
          <w:lang w:eastAsia="en-US"/>
        </w:rPr>
        <w:t>Pogorszenie trwałości</w:t>
      </w:r>
      <w:r w:rsidR="00172870" w:rsidRPr="000F71C1">
        <w:rPr>
          <w:rFonts w:eastAsiaTheme="minorHAnsi"/>
          <w:spacing w:val="0"/>
          <w:lang w:eastAsia="en-US"/>
        </w:rPr>
        <w:t xml:space="preserve"> produktu </w:t>
      </w:r>
      <w:r w:rsidR="00110F23" w:rsidRPr="000F71C1">
        <w:rPr>
          <w:rFonts w:eastAsiaTheme="minorHAnsi"/>
          <w:spacing w:val="0"/>
          <w:lang w:eastAsia="en-US"/>
        </w:rPr>
        <w:t xml:space="preserve">zauważalne </w:t>
      </w:r>
      <w:r w:rsidRPr="000F71C1">
        <w:rPr>
          <w:rFonts w:eastAsiaTheme="minorHAnsi"/>
          <w:spacing w:val="0"/>
          <w:lang w:eastAsia="en-US"/>
        </w:rPr>
        <w:t xml:space="preserve">jest </w:t>
      </w:r>
      <w:r w:rsidR="00D36B54" w:rsidRPr="000F71C1">
        <w:rPr>
          <w:rFonts w:eastAsiaTheme="minorHAnsi"/>
          <w:spacing w:val="0"/>
          <w:lang w:eastAsia="en-US"/>
        </w:rPr>
        <w:t>przez konsumenta na bardzo późnym etapie</w:t>
      </w:r>
      <w:r w:rsidRPr="000F71C1">
        <w:rPr>
          <w:rFonts w:eastAsiaTheme="minorHAnsi"/>
          <w:spacing w:val="0"/>
          <w:lang w:eastAsia="en-US"/>
        </w:rPr>
        <w:t>,</w:t>
      </w:r>
      <w:r w:rsidR="00D36B54" w:rsidRPr="000F71C1">
        <w:rPr>
          <w:rFonts w:eastAsiaTheme="minorHAnsi"/>
          <w:spacing w:val="0"/>
          <w:lang w:eastAsia="en-US"/>
        </w:rPr>
        <w:t xml:space="preserve"> </w:t>
      </w:r>
      <w:r w:rsidR="00110F23" w:rsidRPr="000F71C1">
        <w:rPr>
          <w:rFonts w:eastAsiaTheme="minorHAnsi"/>
          <w:spacing w:val="0"/>
          <w:lang w:eastAsia="en-US"/>
        </w:rPr>
        <w:lastRenderedPageBreak/>
        <w:t>czyli wtedy</w:t>
      </w:r>
      <w:r w:rsidR="00D36B54" w:rsidRPr="000F71C1">
        <w:rPr>
          <w:rFonts w:eastAsiaTheme="minorHAnsi"/>
          <w:spacing w:val="0"/>
          <w:lang w:eastAsia="en-US"/>
        </w:rPr>
        <w:t xml:space="preserve"> kiedy</w:t>
      </w:r>
      <w:r w:rsidR="00110F23" w:rsidRPr="000F71C1">
        <w:rPr>
          <w:rFonts w:eastAsiaTheme="minorHAnsi"/>
          <w:spacing w:val="0"/>
          <w:lang w:eastAsia="en-US"/>
        </w:rPr>
        <w:t xml:space="preserve"> </w:t>
      </w:r>
      <w:r w:rsidR="00D36B54" w:rsidRPr="000F71C1">
        <w:rPr>
          <w:rFonts w:eastAsiaTheme="minorHAnsi"/>
          <w:spacing w:val="0"/>
          <w:lang w:eastAsia="en-US"/>
        </w:rPr>
        <w:t>nastąpi</w:t>
      </w:r>
      <w:r w:rsidR="00110F23" w:rsidRPr="000F71C1">
        <w:rPr>
          <w:rFonts w:eastAsiaTheme="minorHAnsi"/>
          <w:spacing w:val="0"/>
          <w:lang w:eastAsia="en-US"/>
        </w:rPr>
        <w:t xml:space="preserve"> całkowite zniszczenie układu –</w:t>
      </w:r>
      <w:r w:rsidR="00681C00" w:rsidRPr="000F71C1">
        <w:rPr>
          <w:rFonts w:eastAsiaTheme="minorHAnsi"/>
          <w:spacing w:val="0"/>
          <w:lang w:eastAsia="en-US"/>
        </w:rPr>
        <w:t xml:space="preserve"> </w:t>
      </w:r>
      <w:r w:rsidR="00110F23" w:rsidRPr="000F71C1">
        <w:rPr>
          <w:rFonts w:eastAsiaTheme="minorHAnsi"/>
          <w:spacing w:val="0"/>
          <w:lang w:eastAsia="en-US"/>
        </w:rPr>
        <w:t>załamanie emulsji.</w:t>
      </w:r>
      <w:r w:rsidR="00E32B57" w:rsidRPr="000F71C1">
        <w:rPr>
          <w:rFonts w:eastAsiaTheme="minorHAnsi"/>
          <w:spacing w:val="0"/>
          <w:lang w:eastAsia="en-US"/>
        </w:rPr>
        <w:t xml:space="preserve"> </w:t>
      </w:r>
      <w:r w:rsidR="008B3352" w:rsidRPr="000F71C1">
        <w:rPr>
          <w:rFonts w:eastAsiaTheme="minorHAnsi"/>
          <w:spacing w:val="0"/>
          <w:lang w:eastAsia="en-US"/>
        </w:rPr>
        <w:t xml:space="preserve">Zastosowanie szybkiej, niezawodnej metody </w:t>
      </w:r>
      <w:r w:rsidR="00F15BAD" w:rsidRPr="000F71C1">
        <w:rPr>
          <w:rFonts w:eastAsiaTheme="minorHAnsi"/>
          <w:spacing w:val="0"/>
          <w:lang w:eastAsia="en-US"/>
        </w:rPr>
        <w:t xml:space="preserve">pozwalającej </w:t>
      </w:r>
      <w:r w:rsidR="00E32B57" w:rsidRPr="000F71C1">
        <w:rPr>
          <w:rFonts w:eastAsiaTheme="minorHAnsi"/>
          <w:spacing w:val="0"/>
          <w:lang w:eastAsia="en-US"/>
        </w:rPr>
        <w:t xml:space="preserve">precyzyjnie </w:t>
      </w:r>
      <w:r w:rsidR="006E73B2" w:rsidRPr="000F71C1">
        <w:rPr>
          <w:rFonts w:eastAsiaTheme="minorHAnsi"/>
          <w:spacing w:val="0"/>
          <w:lang w:eastAsia="en-US"/>
        </w:rPr>
        <w:t>określić</w:t>
      </w:r>
      <w:r w:rsidR="00F15BAD" w:rsidRPr="000F71C1">
        <w:rPr>
          <w:rFonts w:eastAsiaTheme="minorHAnsi"/>
          <w:spacing w:val="0"/>
          <w:lang w:eastAsia="en-US"/>
        </w:rPr>
        <w:t xml:space="preserve"> stan emulsji m</w:t>
      </w:r>
      <w:r w:rsidR="00E32B57" w:rsidRPr="000F71C1">
        <w:rPr>
          <w:rFonts w:eastAsiaTheme="minorHAnsi"/>
          <w:spacing w:val="0"/>
          <w:lang w:eastAsia="en-US"/>
        </w:rPr>
        <w:t>a</w:t>
      </w:r>
      <w:r w:rsidR="00F15BAD" w:rsidRPr="000F71C1">
        <w:rPr>
          <w:rFonts w:eastAsiaTheme="minorHAnsi"/>
          <w:spacing w:val="0"/>
          <w:lang w:eastAsia="en-US"/>
        </w:rPr>
        <w:t xml:space="preserve"> dużą wartość aplikacyjną. </w:t>
      </w:r>
    </w:p>
    <w:p w:rsidR="00772B8C" w:rsidRPr="000F71C1" w:rsidRDefault="00772B8C" w:rsidP="00772B8C">
      <w:pPr>
        <w:widowControl w:val="0"/>
        <w:suppressAutoHyphens/>
        <w:spacing w:after="0" w:line="360" w:lineRule="auto"/>
        <w:jc w:val="both"/>
        <w:rPr>
          <w:rFonts w:ascii="Times New Roman" w:hAnsi="Times New Roman" w:cs="Times New Roman"/>
          <w:b/>
          <w:sz w:val="24"/>
          <w:szCs w:val="24"/>
        </w:rPr>
      </w:pPr>
    </w:p>
    <w:p w:rsidR="00772B8C" w:rsidRPr="000F71C1" w:rsidRDefault="00772B8C" w:rsidP="00834C2F">
      <w:pPr>
        <w:widowControl w:val="0"/>
        <w:suppressAutoHyphens/>
        <w:spacing w:after="0" w:line="360" w:lineRule="auto"/>
        <w:jc w:val="center"/>
        <w:rPr>
          <w:rFonts w:ascii="Times New Roman" w:hAnsi="Times New Roman" w:cs="Times New Roman"/>
          <w:b/>
          <w:sz w:val="24"/>
          <w:szCs w:val="24"/>
        </w:rPr>
      </w:pPr>
      <w:r w:rsidRPr="000F71C1">
        <w:rPr>
          <w:rFonts w:ascii="Times New Roman" w:hAnsi="Times New Roman" w:cs="Times New Roman"/>
          <w:b/>
          <w:sz w:val="24"/>
          <w:szCs w:val="24"/>
        </w:rPr>
        <w:t>Wykorzystanie metody dyfrakcji laserowej do oznaczania średniej wielkości cząstek układów emulsyjnych</w:t>
      </w:r>
    </w:p>
    <w:p w:rsidR="00834C2F" w:rsidRPr="000F71C1" w:rsidRDefault="00834C2F" w:rsidP="00834C2F">
      <w:pPr>
        <w:widowControl w:val="0"/>
        <w:suppressAutoHyphens/>
        <w:spacing w:after="0" w:line="360" w:lineRule="auto"/>
        <w:jc w:val="center"/>
        <w:rPr>
          <w:rFonts w:ascii="Times New Roman" w:hAnsi="Times New Roman" w:cs="Times New Roman"/>
          <w:b/>
          <w:sz w:val="24"/>
          <w:szCs w:val="24"/>
        </w:rPr>
      </w:pPr>
    </w:p>
    <w:p w:rsidR="004F0AFF" w:rsidRPr="000F71C1" w:rsidRDefault="00DD3317" w:rsidP="004F0AFF">
      <w:pPr>
        <w:pStyle w:val="Tekstpodstawowy"/>
        <w:spacing w:after="0" w:line="360" w:lineRule="auto"/>
        <w:ind w:firstLine="708"/>
        <w:jc w:val="both"/>
        <w:rPr>
          <w:rFonts w:ascii="Times New Roman" w:hAnsi="Times New Roman" w:cs="Times New Roman"/>
          <w:sz w:val="24"/>
          <w:szCs w:val="24"/>
        </w:rPr>
      </w:pPr>
      <w:r w:rsidRPr="000F71C1">
        <w:rPr>
          <w:rFonts w:ascii="Times New Roman" w:hAnsi="Times New Roman" w:cs="Times New Roman"/>
          <w:sz w:val="24"/>
          <w:szCs w:val="24"/>
        </w:rPr>
        <w:t>W publikacji 2 przestawiono metodę dyfrakcji laserowej jako narzędzie wykorzystywane w ocenie stanu produktu emulsyjnego. Wykazano, że zaproponowana metoda może być wykorzystywana w ocenie towaroznawczej gotowych produktów handlowych ale również półproduktów nad którymi prowadzon</w:t>
      </w:r>
      <w:r w:rsidR="00AF2324" w:rsidRPr="000F71C1">
        <w:rPr>
          <w:rFonts w:ascii="Times New Roman" w:hAnsi="Times New Roman" w:cs="Times New Roman"/>
          <w:sz w:val="24"/>
          <w:szCs w:val="24"/>
        </w:rPr>
        <w:t>o</w:t>
      </w:r>
      <w:r w:rsidRPr="000F71C1">
        <w:rPr>
          <w:rFonts w:ascii="Times New Roman" w:hAnsi="Times New Roman" w:cs="Times New Roman"/>
          <w:sz w:val="24"/>
          <w:szCs w:val="24"/>
        </w:rPr>
        <w:t xml:space="preserve"> badania. Metoda pozwala na określenie zmian średniej wielkości cząstek fazy zdyspergowanej</w:t>
      </w:r>
      <w:r w:rsidR="00C72E32" w:rsidRPr="000F71C1">
        <w:rPr>
          <w:rFonts w:ascii="Times New Roman" w:hAnsi="Times New Roman" w:cs="Times New Roman"/>
          <w:sz w:val="24"/>
          <w:szCs w:val="24"/>
        </w:rPr>
        <w:t>,</w:t>
      </w:r>
      <w:r w:rsidRPr="000F71C1">
        <w:rPr>
          <w:rFonts w:ascii="Times New Roman" w:hAnsi="Times New Roman" w:cs="Times New Roman"/>
          <w:sz w:val="24"/>
          <w:szCs w:val="24"/>
        </w:rPr>
        <w:t xml:space="preserve"> a tym samym </w:t>
      </w:r>
      <w:r w:rsidR="00C9009C" w:rsidRPr="000F71C1">
        <w:rPr>
          <w:rFonts w:ascii="Times New Roman" w:hAnsi="Times New Roman" w:cs="Times New Roman"/>
          <w:sz w:val="24"/>
          <w:szCs w:val="24"/>
        </w:rPr>
        <w:t xml:space="preserve">pozwala </w:t>
      </w:r>
      <w:r w:rsidRPr="000F71C1">
        <w:rPr>
          <w:rFonts w:ascii="Times New Roman" w:hAnsi="Times New Roman" w:cs="Times New Roman"/>
          <w:sz w:val="24"/>
          <w:szCs w:val="24"/>
        </w:rPr>
        <w:t xml:space="preserve">określić zmiany fizyczne zachodzące w układzie. </w:t>
      </w:r>
      <w:r w:rsidR="000F2BBA" w:rsidRPr="000F71C1">
        <w:rPr>
          <w:rFonts w:ascii="Times New Roman" w:hAnsi="Times New Roman" w:cs="Times New Roman"/>
          <w:sz w:val="24"/>
          <w:szCs w:val="24"/>
        </w:rPr>
        <w:t>Badane w pracy</w:t>
      </w:r>
      <w:r w:rsidRPr="000F71C1">
        <w:rPr>
          <w:rFonts w:ascii="Times New Roman" w:hAnsi="Times New Roman" w:cs="Times New Roman"/>
          <w:sz w:val="24"/>
          <w:szCs w:val="24"/>
        </w:rPr>
        <w:t xml:space="preserve"> układy emulsyjne</w:t>
      </w:r>
      <w:r w:rsidR="00834C2F" w:rsidRPr="000F71C1">
        <w:rPr>
          <w:rFonts w:ascii="Times New Roman" w:hAnsi="Times New Roman" w:cs="Times New Roman"/>
          <w:sz w:val="24"/>
          <w:szCs w:val="24"/>
        </w:rPr>
        <w:t xml:space="preserve"> (emulsje napojowe, majonezowe, kosmetyczne, emulsje majonezowe o obniżonej zawartości tłuszczu, emulsje natłuszczające stosowane w przemyśle chemicznym)</w:t>
      </w:r>
      <w:r w:rsidRPr="000F71C1">
        <w:rPr>
          <w:rFonts w:ascii="Times New Roman" w:hAnsi="Times New Roman" w:cs="Times New Roman"/>
          <w:sz w:val="24"/>
          <w:szCs w:val="24"/>
        </w:rPr>
        <w:t xml:space="preserve"> </w:t>
      </w:r>
      <w:r w:rsidR="0067586F" w:rsidRPr="000F71C1">
        <w:rPr>
          <w:rFonts w:ascii="Times New Roman" w:hAnsi="Times New Roman" w:cs="Times New Roman"/>
          <w:sz w:val="24"/>
          <w:szCs w:val="24"/>
        </w:rPr>
        <w:t>charakteryzowały się szerokim przedziałem wie</w:t>
      </w:r>
      <w:r w:rsidR="00C6082D" w:rsidRPr="000F71C1">
        <w:rPr>
          <w:rFonts w:ascii="Times New Roman" w:hAnsi="Times New Roman" w:cs="Times New Roman"/>
          <w:sz w:val="24"/>
          <w:szCs w:val="24"/>
        </w:rPr>
        <w:t>lkości cząstek emulsji (od 1,31</w:t>
      </w:r>
      <w:r w:rsidR="0067586F" w:rsidRPr="000F71C1">
        <w:rPr>
          <w:rFonts w:ascii="Times New Roman" w:hAnsi="Times New Roman" w:cs="Times New Roman"/>
          <w:sz w:val="24"/>
          <w:szCs w:val="24"/>
        </w:rPr>
        <w:t xml:space="preserve"> do 99,70 µm)</w:t>
      </w:r>
      <w:r w:rsidR="00694620" w:rsidRPr="000F71C1">
        <w:rPr>
          <w:rFonts w:ascii="Times New Roman" w:hAnsi="Times New Roman" w:cs="Times New Roman"/>
          <w:sz w:val="24"/>
          <w:szCs w:val="24"/>
        </w:rPr>
        <w:t xml:space="preserve"> i różniły się istotnie statystycznie w obrębie badanej grupy produktów.</w:t>
      </w:r>
      <w:r w:rsidR="004F0AFF" w:rsidRPr="000F71C1">
        <w:rPr>
          <w:rFonts w:ascii="Times New Roman" w:hAnsi="Times New Roman" w:cs="Times New Roman"/>
          <w:sz w:val="24"/>
          <w:szCs w:val="24"/>
        </w:rPr>
        <w:t xml:space="preserve"> </w:t>
      </w:r>
      <w:r w:rsidR="00AC6935" w:rsidRPr="000F71C1">
        <w:rPr>
          <w:rFonts w:ascii="Times New Roman" w:hAnsi="Times New Roman" w:cs="Times New Roman"/>
          <w:sz w:val="24"/>
          <w:szCs w:val="24"/>
        </w:rPr>
        <w:t>Najmniejszą</w:t>
      </w:r>
      <w:r w:rsidR="0067586F" w:rsidRPr="000F71C1">
        <w:rPr>
          <w:rFonts w:ascii="Times New Roman" w:hAnsi="Times New Roman" w:cs="Times New Roman"/>
          <w:sz w:val="24"/>
          <w:szCs w:val="24"/>
        </w:rPr>
        <w:t xml:space="preserve"> średnią wielkością </w:t>
      </w:r>
      <w:r w:rsidR="00C9009C" w:rsidRPr="000F71C1">
        <w:rPr>
          <w:rFonts w:ascii="Times New Roman" w:hAnsi="Times New Roman" w:cs="Times New Roman"/>
          <w:sz w:val="24"/>
          <w:szCs w:val="24"/>
        </w:rPr>
        <w:t>cząstek</w:t>
      </w:r>
      <w:r w:rsidR="0067586F" w:rsidRPr="000F71C1">
        <w:rPr>
          <w:rFonts w:ascii="Times New Roman" w:hAnsi="Times New Roman" w:cs="Times New Roman"/>
          <w:sz w:val="24"/>
          <w:szCs w:val="24"/>
        </w:rPr>
        <w:t xml:space="preserve"> </w:t>
      </w:r>
      <w:r w:rsidR="00C9009C" w:rsidRPr="000F71C1">
        <w:rPr>
          <w:rFonts w:ascii="Times New Roman" w:hAnsi="Times New Roman" w:cs="Times New Roman"/>
          <w:sz w:val="24"/>
          <w:szCs w:val="24"/>
        </w:rPr>
        <w:t>charakteryzowały</w:t>
      </w:r>
      <w:r w:rsidR="0067586F" w:rsidRPr="000F71C1">
        <w:rPr>
          <w:rFonts w:ascii="Times New Roman" w:hAnsi="Times New Roman" w:cs="Times New Roman"/>
          <w:sz w:val="24"/>
          <w:szCs w:val="24"/>
        </w:rPr>
        <w:t xml:space="preserve"> się spożywcze </w:t>
      </w:r>
      <w:r w:rsidR="00AC6935" w:rsidRPr="000F71C1">
        <w:rPr>
          <w:rFonts w:ascii="Times New Roman" w:hAnsi="Times New Roman" w:cs="Times New Roman"/>
          <w:sz w:val="24"/>
          <w:szCs w:val="24"/>
        </w:rPr>
        <w:t xml:space="preserve">napojowe </w:t>
      </w:r>
      <w:r w:rsidR="0067586F" w:rsidRPr="000F71C1">
        <w:rPr>
          <w:rFonts w:ascii="Times New Roman" w:hAnsi="Times New Roman" w:cs="Times New Roman"/>
          <w:sz w:val="24"/>
          <w:szCs w:val="24"/>
        </w:rPr>
        <w:t>układy emulsyjne, zaś naj</w:t>
      </w:r>
      <w:r w:rsidR="00C9009C" w:rsidRPr="000F71C1">
        <w:rPr>
          <w:rFonts w:ascii="Times New Roman" w:hAnsi="Times New Roman" w:cs="Times New Roman"/>
          <w:sz w:val="24"/>
          <w:szCs w:val="24"/>
        </w:rPr>
        <w:t>większą</w:t>
      </w:r>
      <w:r w:rsidR="0067586F" w:rsidRPr="000F71C1">
        <w:rPr>
          <w:rFonts w:ascii="Times New Roman" w:hAnsi="Times New Roman" w:cs="Times New Roman"/>
          <w:sz w:val="24"/>
          <w:szCs w:val="24"/>
        </w:rPr>
        <w:t xml:space="preserve"> </w:t>
      </w:r>
      <w:r w:rsidR="00C9009C" w:rsidRPr="000F71C1">
        <w:rPr>
          <w:rFonts w:ascii="Times New Roman" w:hAnsi="Times New Roman" w:cs="Times New Roman"/>
          <w:sz w:val="24"/>
          <w:szCs w:val="24"/>
        </w:rPr>
        <w:t xml:space="preserve">średnią </w:t>
      </w:r>
      <w:r w:rsidR="0067586F" w:rsidRPr="000F71C1">
        <w:rPr>
          <w:rFonts w:ascii="Times New Roman" w:hAnsi="Times New Roman" w:cs="Times New Roman"/>
          <w:sz w:val="24"/>
          <w:szCs w:val="24"/>
        </w:rPr>
        <w:t xml:space="preserve">wartość </w:t>
      </w:r>
      <w:r w:rsidR="00AC6935" w:rsidRPr="000F71C1">
        <w:rPr>
          <w:rFonts w:ascii="Times New Roman" w:hAnsi="Times New Roman" w:cs="Times New Roman"/>
          <w:sz w:val="24"/>
          <w:szCs w:val="24"/>
        </w:rPr>
        <w:t>wielkoś</w:t>
      </w:r>
      <w:r w:rsidR="00AF2324" w:rsidRPr="000F71C1">
        <w:rPr>
          <w:rFonts w:ascii="Times New Roman" w:hAnsi="Times New Roman" w:cs="Times New Roman"/>
          <w:sz w:val="24"/>
          <w:szCs w:val="24"/>
        </w:rPr>
        <w:t>ci</w:t>
      </w:r>
      <w:r w:rsidR="0067586F" w:rsidRPr="000F71C1">
        <w:rPr>
          <w:rFonts w:ascii="Times New Roman" w:hAnsi="Times New Roman" w:cs="Times New Roman"/>
          <w:sz w:val="24"/>
          <w:szCs w:val="24"/>
        </w:rPr>
        <w:t xml:space="preserve"> cząstki </w:t>
      </w:r>
      <w:r w:rsidR="00F93839" w:rsidRPr="000F71C1">
        <w:rPr>
          <w:rFonts w:ascii="Times New Roman" w:hAnsi="Times New Roman" w:cs="Times New Roman"/>
          <w:sz w:val="24"/>
          <w:szCs w:val="24"/>
        </w:rPr>
        <w:t>wykazano</w:t>
      </w:r>
      <w:r w:rsidR="0067586F" w:rsidRPr="000F71C1">
        <w:rPr>
          <w:rFonts w:ascii="Times New Roman" w:hAnsi="Times New Roman" w:cs="Times New Roman"/>
          <w:sz w:val="24"/>
          <w:szCs w:val="24"/>
        </w:rPr>
        <w:t xml:space="preserve"> dla kosmetycznych układów dyspersyjnych.</w:t>
      </w:r>
      <w:r w:rsidR="00C9009C" w:rsidRPr="000F71C1">
        <w:rPr>
          <w:rFonts w:ascii="Times New Roman" w:hAnsi="Times New Roman" w:cs="Times New Roman"/>
          <w:sz w:val="24"/>
          <w:szCs w:val="24"/>
        </w:rPr>
        <w:t xml:space="preserve"> </w:t>
      </w:r>
      <w:r w:rsidR="005B5691" w:rsidRPr="000F71C1">
        <w:rPr>
          <w:rFonts w:ascii="Times New Roman" w:hAnsi="Times New Roman" w:cs="Times New Roman"/>
          <w:sz w:val="24"/>
          <w:szCs w:val="24"/>
        </w:rPr>
        <w:t>Rozkład cząstek dla każdej grupy badanych produktów był zróżnicowany. Stwierdzono obecność od 1</w:t>
      </w:r>
      <w:r w:rsidR="00263476" w:rsidRPr="000F71C1">
        <w:rPr>
          <w:rFonts w:ascii="Times New Roman" w:hAnsi="Times New Roman" w:cs="Times New Roman"/>
          <w:sz w:val="24"/>
          <w:szCs w:val="24"/>
        </w:rPr>
        <w:t xml:space="preserve"> </w:t>
      </w:r>
      <w:r w:rsidR="005B5691" w:rsidRPr="000F71C1">
        <w:rPr>
          <w:rFonts w:ascii="Times New Roman" w:hAnsi="Times New Roman" w:cs="Times New Roman"/>
          <w:sz w:val="24"/>
          <w:szCs w:val="24"/>
        </w:rPr>
        <w:t>do 4 frakcji w układzie</w:t>
      </w:r>
      <w:r w:rsidR="00731A26" w:rsidRPr="000F71C1">
        <w:rPr>
          <w:rFonts w:ascii="Times New Roman" w:hAnsi="Times New Roman" w:cs="Times New Roman"/>
          <w:sz w:val="24"/>
          <w:szCs w:val="24"/>
        </w:rPr>
        <w:t xml:space="preserve"> biorąc pod uwagę wszystkie analizowane emulsje</w:t>
      </w:r>
      <w:r w:rsidR="005B5691" w:rsidRPr="000F71C1">
        <w:rPr>
          <w:rFonts w:ascii="Times New Roman" w:hAnsi="Times New Roman" w:cs="Times New Roman"/>
          <w:sz w:val="24"/>
          <w:szCs w:val="24"/>
        </w:rPr>
        <w:t xml:space="preserve">. Największe jednak zróżnicowanie cząstek </w:t>
      </w:r>
      <w:r w:rsidR="00902A7C" w:rsidRPr="000F71C1">
        <w:rPr>
          <w:rFonts w:ascii="Times New Roman" w:hAnsi="Times New Roman" w:cs="Times New Roman"/>
          <w:sz w:val="24"/>
          <w:szCs w:val="24"/>
        </w:rPr>
        <w:t>zaobserwowano</w:t>
      </w:r>
      <w:r w:rsidR="005B5691" w:rsidRPr="000F71C1">
        <w:rPr>
          <w:rFonts w:ascii="Times New Roman" w:hAnsi="Times New Roman" w:cs="Times New Roman"/>
          <w:sz w:val="24"/>
          <w:szCs w:val="24"/>
        </w:rPr>
        <w:t xml:space="preserve"> dla </w:t>
      </w:r>
      <w:r w:rsidR="00902A7C" w:rsidRPr="000F71C1">
        <w:rPr>
          <w:rFonts w:ascii="Times New Roman" w:hAnsi="Times New Roman" w:cs="Times New Roman"/>
          <w:sz w:val="24"/>
          <w:szCs w:val="24"/>
        </w:rPr>
        <w:t>spożywczych</w:t>
      </w:r>
      <w:r w:rsidR="005B5691" w:rsidRPr="000F71C1">
        <w:rPr>
          <w:rFonts w:ascii="Times New Roman" w:hAnsi="Times New Roman" w:cs="Times New Roman"/>
          <w:sz w:val="24"/>
          <w:szCs w:val="24"/>
        </w:rPr>
        <w:t xml:space="preserve"> emulsji napojowych. Wartość współczynnika dyspersyjności tych układów była wysoka (3</w:t>
      </w:r>
      <w:r w:rsidR="002806F7" w:rsidRPr="000F71C1">
        <w:rPr>
          <w:rFonts w:ascii="Times New Roman" w:hAnsi="Times New Roman" w:cs="Times New Roman"/>
          <w:sz w:val="24"/>
          <w:szCs w:val="24"/>
        </w:rPr>
        <w:t>,</w:t>
      </w:r>
      <w:r w:rsidR="005B5691" w:rsidRPr="000F71C1">
        <w:rPr>
          <w:rFonts w:ascii="Times New Roman" w:hAnsi="Times New Roman" w:cs="Times New Roman"/>
          <w:sz w:val="24"/>
          <w:szCs w:val="24"/>
        </w:rPr>
        <w:t>60 -</w:t>
      </w:r>
      <w:r w:rsidR="00902A7C" w:rsidRPr="000F71C1">
        <w:rPr>
          <w:rFonts w:ascii="Times New Roman" w:hAnsi="Times New Roman" w:cs="Times New Roman"/>
          <w:sz w:val="24"/>
          <w:szCs w:val="24"/>
        </w:rPr>
        <w:t xml:space="preserve"> </w:t>
      </w:r>
      <w:r w:rsidR="005B5691" w:rsidRPr="000F71C1">
        <w:rPr>
          <w:rFonts w:ascii="Times New Roman" w:hAnsi="Times New Roman" w:cs="Times New Roman"/>
          <w:sz w:val="24"/>
          <w:szCs w:val="24"/>
        </w:rPr>
        <w:t>12,33)</w:t>
      </w:r>
      <w:r w:rsidR="00902A7C" w:rsidRPr="000F71C1">
        <w:rPr>
          <w:rFonts w:ascii="Times New Roman" w:hAnsi="Times New Roman" w:cs="Times New Roman"/>
          <w:sz w:val="24"/>
          <w:szCs w:val="24"/>
        </w:rPr>
        <w:t xml:space="preserve"> co </w:t>
      </w:r>
      <w:r w:rsidR="00614B47" w:rsidRPr="000F71C1">
        <w:rPr>
          <w:rFonts w:ascii="Times New Roman" w:hAnsi="Times New Roman" w:cs="Times New Roman"/>
          <w:sz w:val="24"/>
          <w:szCs w:val="24"/>
        </w:rPr>
        <w:t>potwierdzało</w:t>
      </w:r>
      <w:r w:rsidR="00902A7C" w:rsidRPr="000F71C1">
        <w:rPr>
          <w:rFonts w:ascii="Times New Roman" w:hAnsi="Times New Roman" w:cs="Times New Roman"/>
          <w:sz w:val="24"/>
          <w:szCs w:val="24"/>
        </w:rPr>
        <w:t xml:space="preserve"> szeroki rozrzut cząstek fazy zdyspergowanej </w:t>
      </w:r>
      <w:r w:rsidR="00263476" w:rsidRPr="000F71C1">
        <w:rPr>
          <w:rFonts w:ascii="Times New Roman" w:hAnsi="Times New Roman" w:cs="Times New Roman"/>
          <w:sz w:val="24"/>
          <w:szCs w:val="24"/>
        </w:rPr>
        <w:t>układów</w:t>
      </w:r>
      <w:r w:rsidR="00902A7C" w:rsidRPr="000F71C1">
        <w:rPr>
          <w:rFonts w:ascii="Times New Roman" w:hAnsi="Times New Roman" w:cs="Times New Roman"/>
          <w:sz w:val="24"/>
          <w:szCs w:val="24"/>
        </w:rPr>
        <w:t>.</w:t>
      </w:r>
      <w:r w:rsidR="00263476" w:rsidRPr="000F71C1">
        <w:rPr>
          <w:rFonts w:ascii="Times New Roman" w:hAnsi="Times New Roman" w:cs="Times New Roman"/>
          <w:sz w:val="24"/>
          <w:szCs w:val="24"/>
        </w:rPr>
        <w:t xml:space="preserve"> W</w:t>
      </w:r>
      <w:r w:rsidR="002806F7" w:rsidRPr="000F71C1">
        <w:rPr>
          <w:rFonts w:ascii="Times New Roman" w:hAnsi="Times New Roman" w:cs="Times New Roman"/>
          <w:sz w:val="24"/>
          <w:szCs w:val="24"/>
        </w:rPr>
        <w:t>ysoka wartość</w:t>
      </w:r>
      <w:r w:rsidR="00263476" w:rsidRPr="000F71C1">
        <w:rPr>
          <w:rFonts w:ascii="Times New Roman" w:hAnsi="Times New Roman" w:cs="Times New Roman"/>
          <w:sz w:val="24"/>
          <w:szCs w:val="24"/>
        </w:rPr>
        <w:t xml:space="preserve"> współczynnika </w:t>
      </w:r>
      <w:r w:rsidR="002806F7" w:rsidRPr="000F71C1">
        <w:rPr>
          <w:rFonts w:ascii="Times New Roman" w:hAnsi="Times New Roman" w:cs="Times New Roman"/>
          <w:sz w:val="24"/>
          <w:szCs w:val="24"/>
        </w:rPr>
        <w:t>dyspersyjności</w:t>
      </w:r>
      <w:r w:rsidR="00263476" w:rsidRPr="000F71C1">
        <w:rPr>
          <w:rFonts w:ascii="Times New Roman" w:hAnsi="Times New Roman" w:cs="Times New Roman"/>
          <w:sz w:val="24"/>
          <w:szCs w:val="24"/>
        </w:rPr>
        <w:t xml:space="preserve"> z</w:t>
      </w:r>
      <w:r w:rsidR="002806F7" w:rsidRPr="000F71C1">
        <w:rPr>
          <w:rFonts w:ascii="Times New Roman" w:hAnsi="Times New Roman" w:cs="Times New Roman"/>
          <w:sz w:val="24"/>
          <w:szCs w:val="24"/>
        </w:rPr>
        <w:t>ostała zaobserwowana również</w:t>
      </w:r>
      <w:r w:rsidR="00263476" w:rsidRPr="000F71C1">
        <w:rPr>
          <w:rFonts w:ascii="Times New Roman" w:hAnsi="Times New Roman" w:cs="Times New Roman"/>
          <w:sz w:val="24"/>
          <w:szCs w:val="24"/>
        </w:rPr>
        <w:t xml:space="preserve"> </w:t>
      </w:r>
      <w:r w:rsidR="002806F7" w:rsidRPr="000F71C1">
        <w:rPr>
          <w:rFonts w:ascii="Times New Roman" w:hAnsi="Times New Roman" w:cs="Times New Roman"/>
          <w:sz w:val="24"/>
          <w:szCs w:val="24"/>
        </w:rPr>
        <w:t>dla emulsji majonezowej 1 (</w:t>
      </w:r>
      <w:r w:rsidR="00731A26" w:rsidRPr="000F71C1">
        <w:rPr>
          <w:rFonts w:ascii="Times New Roman" w:hAnsi="Times New Roman" w:cs="Times New Roman"/>
          <w:sz w:val="24"/>
          <w:szCs w:val="24"/>
        </w:rPr>
        <w:t xml:space="preserve">zawartość tłuszczu w produkcie </w:t>
      </w:r>
      <w:r w:rsidR="002806F7" w:rsidRPr="000F71C1">
        <w:rPr>
          <w:rFonts w:ascii="Times New Roman" w:hAnsi="Times New Roman" w:cs="Times New Roman"/>
          <w:sz w:val="24"/>
          <w:szCs w:val="24"/>
        </w:rPr>
        <w:t>80%) (56,44). Jej średnia wielkość cząstki była najwyższa ze zmierzonych w tej grupie produktów (65,12µm).</w:t>
      </w:r>
      <w:r w:rsidR="00200FE2" w:rsidRPr="000F71C1">
        <w:rPr>
          <w:rFonts w:ascii="Times New Roman" w:hAnsi="Times New Roman" w:cs="Times New Roman"/>
          <w:sz w:val="24"/>
          <w:szCs w:val="24"/>
        </w:rPr>
        <w:t xml:space="preserve"> </w:t>
      </w:r>
      <w:r w:rsidR="00AC6935" w:rsidRPr="000F71C1">
        <w:rPr>
          <w:rFonts w:ascii="Times New Roman" w:hAnsi="Times New Roman" w:cs="Times New Roman"/>
          <w:sz w:val="24"/>
          <w:szCs w:val="24"/>
        </w:rPr>
        <w:t xml:space="preserve">Znajomość średniej wielkości cząstek danego produktu pozwala na </w:t>
      </w:r>
      <w:r w:rsidR="0042631E" w:rsidRPr="000F71C1">
        <w:rPr>
          <w:rFonts w:ascii="Times New Roman" w:hAnsi="Times New Roman" w:cs="Times New Roman"/>
          <w:sz w:val="24"/>
          <w:szCs w:val="24"/>
        </w:rPr>
        <w:t xml:space="preserve">ocenę takiego produktu jak również na określenie </w:t>
      </w:r>
      <w:r w:rsidR="004C6925" w:rsidRPr="000F71C1">
        <w:rPr>
          <w:rFonts w:ascii="Times New Roman" w:hAnsi="Times New Roman" w:cs="Times New Roman"/>
          <w:sz w:val="24"/>
          <w:szCs w:val="24"/>
        </w:rPr>
        <w:t xml:space="preserve">jego </w:t>
      </w:r>
      <w:r w:rsidR="0042631E" w:rsidRPr="000F71C1">
        <w:rPr>
          <w:rFonts w:ascii="Times New Roman" w:hAnsi="Times New Roman" w:cs="Times New Roman"/>
          <w:sz w:val="24"/>
          <w:szCs w:val="24"/>
        </w:rPr>
        <w:t xml:space="preserve">przeznaczenia. </w:t>
      </w:r>
      <w:r w:rsidR="00C9009C" w:rsidRPr="000F71C1">
        <w:rPr>
          <w:rFonts w:ascii="Times New Roman" w:hAnsi="Times New Roman" w:cs="Times New Roman"/>
          <w:sz w:val="24"/>
          <w:szCs w:val="24"/>
        </w:rPr>
        <w:t>W pracy wykazano</w:t>
      </w:r>
      <w:r w:rsidR="0042631E" w:rsidRPr="000F71C1">
        <w:rPr>
          <w:rFonts w:ascii="Times New Roman" w:hAnsi="Times New Roman" w:cs="Times New Roman"/>
          <w:sz w:val="24"/>
          <w:szCs w:val="24"/>
        </w:rPr>
        <w:t xml:space="preserve"> również</w:t>
      </w:r>
      <w:r w:rsidR="00AC6935" w:rsidRPr="000F71C1">
        <w:rPr>
          <w:rFonts w:ascii="Times New Roman" w:hAnsi="Times New Roman" w:cs="Times New Roman"/>
          <w:sz w:val="24"/>
          <w:szCs w:val="24"/>
        </w:rPr>
        <w:t>,</w:t>
      </w:r>
      <w:r w:rsidR="00C9009C" w:rsidRPr="000F71C1">
        <w:rPr>
          <w:rFonts w:ascii="Times New Roman" w:hAnsi="Times New Roman" w:cs="Times New Roman"/>
          <w:sz w:val="24"/>
          <w:szCs w:val="24"/>
        </w:rPr>
        <w:t xml:space="preserve"> że z</w:t>
      </w:r>
      <w:r w:rsidR="0067586F" w:rsidRPr="000F71C1">
        <w:rPr>
          <w:rFonts w:ascii="Times New Roman" w:hAnsi="Times New Roman" w:cs="Times New Roman"/>
          <w:sz w:val="24"/>
          <w:szCs w:val="24"/>
        </w:rPr>
        <w:t xml:space="preserve">najomość średniej wielkości cząstek </w:t>
      </w:r>
      <w:r w:rsidR="000F2BBA" w:rsidRPr="000F71C1">
        <w:rPr>
          <w:rFonts w:ascii="Times New Roman" w:hAnsi="Times New Roman" w:cs="Times New Roman"/>
          <w:sz w:val="24"/>
          <w:szCs w:val="24"/>
        </w:rPr>
        <w:t>fazy zdyspergowanej układów dyspersyjnych</w:t>
      </w:r>
      <w:r w:rsidR="0067586F" w:rsidRPr="000F71C1">
        <w:rPr>
          <w:rFonts w:ascii="Times New Roman" w:hAnsi="Times New Roman" w:cs="Times New Roman"/>
          <w:sz w:val="24"/>
          <w:szCs w:val="24"/>
        </w:rPr>
        <w:t xml:space="preserve"> może </w:t>
      </w:r>
      <w:r w:rsidR="00C9009C" w:rsidRPr="000F71C1">
        <w:rPr>
          <w:rFonts w:ascii="Times New Roman" w:hAnsi="Times New Roman" w:cs="Times New Roman"/>
          <w:sz w:val="24"/>
          <w:szCs w:val="24"/>
        </w:rPr>
        <w:t xml:space="preserve">być </w:t>
      </w:r>
      <w:r w:rsidR="0067586F" w:rsidRPr="000F71C1">
        <w:rPr>
          <w:rFonts w:ascii="Times New Roman" w:hAnsi="Times New Roman" w:cs="Times New Roman"/>
          <w:sz w:val="24"/>
          <w:szCs w:val="24"/>
        </w:rPr>
        <w:t>pomocna</w:t>
      </w:r>
      <w:r w:rsidR="00C9009C" w:rsidRPr="000F71C1">
        <w:rPr>
          <w:rFonts w:ascii="Times New Roman" w:hAnsi="Times New Roman" w:cs="Times New Roman"/>
          <w:sz w:val="24"/>
          <w:szCs w:val="24"/>
        </w:rPr>
        <w:t xml:space="preserve"> w fazie projektowania produktów.</w:t>
      </w:r>
      <w:r w:rsidR="003F074C" w:rsidRPr="000F71C1">
        <w:rPr>
          <w:rFonts w:ascii="Times New Roman" w:hAnsi="Times New Roman" w:cs="Times New Roman"/>
          <w:sz w:val="24"/>
          <w:szCs w:val="24"/>
        </w:rPr>
        <w:t xml:space="preserve"> </w:t>
      </w:r>
      <w:r w:rsidR="004A66C3" w:rsidRPr="000F71C1">
        <w:rPr>
          <w:rFonts w:ascii="Times New Roman" w:hAnsi="Times New Roman" w:cs="Times New Roman"/>
          <w:sz w:val="24"/>
          <w:szCs w:val="24"/>
        </w:rPr>
        <w:t>Otrzymanie</w:t>
      </w:r>
      <w:r w:rsidR="003F074C" w:rsidRPr="000F71C1">
        <w:rPr>
          <w:rFonts w:ascii="Times New Roman" w:hAnsi="Times New Roman" w:cs="Times New Roman"/>
          <w:sz w:val="24"/>
          <w:szCs w:val="24"/>
        </w:rPr>
        <w:t xml:space="preserve"> niezadawalaj</w:t>
      </w:r>
      <w:r w:rsidR="004F0AFF" w:rsidRPr="000F71C1">
        <w:rPr>
          <w:rFonts w:ascii="Times New Roman" w:hAnsi="Times New Roman" w:cs="Times New Roman"/>
          <w:sz w:val="24"/>
          <w:szCs w:val="24"/>
        </w:rPr>
        <w:t>ącej średniej wielkości cząstek</w:t>
      </w:r>
      <w:r w:rsidR="003F074C" w:rsidRPr="000F71C1">
        <w:rPr>
          <w:rFonts w:ascii="Times New Roman" w:hAnsi="Times New Roman" w:cs="Times New Roman"/>
          <w:sz w:val="24"/>
          <w:szCs w:val="24"/>
        </w:rPr>
        <w:t xml:space="preserve"> </w:t>
      </w:r>
      <w:r w:rsidR="004A66C3" w:rsidRPr="000F71C1">
        <w:rPr>
          <w:rFonts w:ascii="Times New Roman" w:hAnsi="Times New Roman" w:cs="Times New Roman"/>
          <w:sz w:val="24"/>
          <w:szCs w:val="24"/>
        </w:rPr>
        <w:t xml:space="preserve">czy rozkładu emulsji </w:t>
      </w:r>
      <w:r w:rsidR="003F074C" w:rsidRPr="000F71C1">
        <w:rPr>
          <w:rFonts w:ascii="Times New Roman" w:hAnsi="Times New Roman" w:cs="Times New Roman"/>
          <w:sz w:val="24"/>
          <w:szCs w:val="24"/>
        </w:rPr>
        <w:t xml:space="preserve">podczas wstępnych badań nad uzyskaniem stabilnego układu emulsyjnego </w:t>
      </w:r>
      <w:r w:rsidR="00772B8C" w:rsidRPr="000F71C1">
        <w:rPr>
          <w:rFonts w:ascii="Times New Roman" w:hAnsi="Times New Roman" w:cs="Times New Roman"/>
          <w:sz w:val="24"/>
          <w:szCs w:val="24"/>
        </w:rPr>
        <w:t>pozwala na ewentualną</w:t>
      </w:r>
      <w:r w:rsidR="003F074C" w:rsidRPr="000F71C1">
        <w:rPr>
          <w:rFonts w:ascii="Times New Roman" w:hAnsi="Times New Roman" w:cs="Times New Roman"/>
          <w:sz w:val="24"/>
          <w:szCs w:val="24"/>
        </w:rPr>
        <w:t xml:space="preserve"> zmianę doboru składników emulsji (ilości emulgatora, modyfikatora lepkości) oraz na regulację parametrów emulsji tj. czas</w:t>
      </w:r>
      <w:r w:rsidR="004A66C3" w:rsidRPr="000F71C1">
        <w:rPr>
          <w:rFonts w:ascii="Times New Roman" w:hAnsi="Times New Roman" w:cs="Times New Roman"/>
          <w:sz w:val="24"/>
          <w:szCs w:val="24"/>
        </w:rPr>
        <w:t>u i obrotów</w:t>
      </w:r>
      <w:r w:rsidR="003F074C" w:rsidRPr="000F71C1">
        <w:rPr>
          <w:rFonts w:ascii="Times New Roman" w:hAnsi="Times New Roman" w:cs="Times New Roman"/>
          <w:sz w:val="24"/>
          <w:szCs w:val="24"/>
        </w:rPr>
        <w:t xml:space="preserve"> homogenizatora. </w:t>
      </w:r>
      <w:r w:rsidR="004A66C3" w:rsidRPr="000F71C1">
        <w:rPr>
          <w:rFonts w:ascii="Times New Roman" w:hAnsi="Times New Roman" w:cs="Times New Roman"/>
          <w:sz w:val="24"/>
          <w:szCs w:val="24"/>
        </w:rPr>
        <w:t>Możliwe jest więc</w:t>
      </w:r>
      <w:r w:rsidRPr="000F71C1">
        <w:rPr>
          <w:rFonts w:ascii="Times New Roman" w:hAnsi="Times New Roman" w:cs="Times New Roman"/>
          <w:sz w:val="24"/>
          <w:szCs w:val="24"/>
        </w:rPr>
        <w:t xml:space="preserve"> </w:t>
      </w:r>
      <w:r w:rsidRPr="000F71C1">
        <w:rPr>
          <w:rFonts w:ascii="Times New Roman" w:hAnsi="Times New Roman" w:cs="Times New Roman"/>
          <w:sz w:val="24"/>
          <w:szCs w:val="24"/>
        </w:rPr>
        <w:lastRenderedPageBreak/>
        <w:t>wypracowanie takiego składu emulsji o specyficznych i unikatowych właściwościach oraz co</w:t>
      </w:r>
      <w:r w:rsidR="005C5515" w:rsidRPr="000F71C1">
        <w:rPr>
          <w:rFonts w:ascii="Times New Roman" w:hAnsi="Times New Roman" w:cs="Times New Roman"/>
          <w:sz w:val="24"/>
          <w:szCs w:val="24"/>
        </w:rPr>
        <w:t xml:space="preserve"> istotne stabilnym charakterze. </w:t>
      </w:r>
      <w:r w:rsidRPr="000F71C1">
        <w:rPr>
          <w:rFonts w:ascii="Times New Roman" w:hAnsi="Times New Roman" w:cs="Times New Roman"/>
          <w:sz w:val="24"/>
          <w:szCs w:val="24"/>
        </w:rPr>
        <w:t xml:space="preserve">Podsumowując </w:t>
      </w:r>
      <w:r w:rsidR="004A66C3" w:rsidRPr="000F71C1">
        <w:rPr>
          <w:rFonts w:ascii="Times New Roman" w:hAnsi="Times New Roman" w:cs="Times New Roman"/>
          <w:sz w:val="24"/>
          <w:szCs w:val="24"/>
        </w:rPr>
        <w:t>zaprezentowane w pracy</w:t>
      </w:r>
      <w:r w:rsidRPr="000F71C1">
        <w:rPr>
          <w:rFonts w:ascii="Times New Roman" w:hAnsi="Times New Roman" w:cs="Times New Roman"/>
          <w:sz w:val="24"/>
          <w:szCs w:val="24"/>
        </w:rPr>
        <w:t xml:space="preserve"> wyniki rozkładu i średniej wielkości cząstek </w:t>
      </w:r>
      <w:r w:rsidR="0042631E" w:rsidRPr="000F71C1">
        <w:rPr>
          <w:rFonts w:ascii="Times New Roman" w:hAnsi="Times New Roman" w:cs="Times New Roman"/>
          <w:sz w:val="24"/>
          <w:szCs w:val="24"/>
        </w:rPr>
        <w:t>stwierdzono, że zastosowanie powyższej metody ma charakter interdyscyplinarny. M</w:t>
      </w:r>
      <w:r w:rsidRPr="000F71C1">
        <w:rPr>
          <w:rFonts w:ascii="Times New Roman" w:hAnsi="Times New Roman" w:cs="Times New Roman"/>
          <w:sz w:val="24"/>
          <w:szCs w:val="24"/>
        </w:rPr>
        <w:t xml:space="preserve">etoda </w:t>
      </w:r>
      <w:r w:rsidR="004A66C3" w:rsidRPr="000F71C1">
        <w:rPr>
          <w:rFonts w:ascii="Times New Roman" w:hAnsi="Times New Roman" w:cs="Times New Roman"/>
          <w:sz w:val="24"/>
          <w:szCs w:val="24"/>
        </w:rPr>
        <w:t xml:space="preserve">dyfrakcji laserowej </w:t>
      </w:r>
      <w:r w:rsidRPr="000F71C1">
        <w:rPr>
          <w:rFonts w:ascii="Times New Roman" w:hAnsi="Times New Roman" w:cs="Times New Roman"/>
          <w:sz w:val="24"/>
          <w:szCs w:val="24"/>
        </w:rPr>
        <w:t>daje szansę właściwej, dokładnej ocen</w:t>
      </w:r>
      <w:r w:rsidR="00F93839" w:rsidRPr="000F71C1">
        <w:rPr>
          <w:rFonts w:ascii="Times New Roman" w:hAnsi="Times New Roman" w:cs="Times New Roman"/>
          <w:sz w:val="24"/>
          <w:szCs w:val="24"/>
        </w:rPr>
        <w:t>y</w:t>
      </w:r>
      <w:r w:rsidRPr="000F71C1">
        <w:rPr>
          <w:rFonts w:ascii="Times New Roman" w:hAnsi="Times New Roman" w:cs="Times New Roman"/>
          <w:sz w:val="24"/>
          <w:szCs w:val="24"/>
        </w:rPr>
        <w:t xml:space="preserve"> trwałości i stabilności układów dyspersyjnych. </w:t>
      </w:r>
      <w:r w:rsidR="006A4F2A" w:rsidRPr="000F71C1">
        <w:rPr>
          <w:rFonts w:ascii="Times New Roman" w:hAnsi="Times New Roman" w:cs="Times New Roman"/>
          <w:sz w:val="24"/>
          <w:szCs w:val="24"/>
        </w:rPr>
        <w:t xml:space="preserve">Pozwala ona na </w:t>
      </w:r>
      <w:r w:rsidR="0042631E" w:rsidRPr="000F71C1">
        <w:rPr>
          <w:rFonts w:ascii="Times New Roman" w:hAnsi="Times New Roman" w:cs="Times New Roman"/>
          <w:sz w:val="24"/>
          <w:szCs w:val="24"/>
        </w:rPr>
        <w:t xml:space="preserve">szybką ocenę stanu produktu. </w:t>
      </w:r>
      <w:r w:rsidRPr="000F71C1">
        <w:rPr>
          <w:rFonts w:ascii="Times New Roman" w:hAnsi="Times New Roman" w:cs="Times New Roman"/>
          <w:sz w:val="24"/>
          <w:szCs w:val="24"/>
        </w:rPr>
        <w:t xml:space="preserve">Stosowanie jej w tego typu oznaczeniach jest jak najbardziej wiarygodne i uzasadnione. </w:t>
      </w:r>
      <w:r w:rsidR="001C3DF9" w:rsidRPr="000F71C1">
        <w:rPr>
          <w:rFonts w:ascii="Times New Roman" w:hAnsi="Times New Roman" w:cs="Times New Roman"/>
          <w:sz w:val="24"/>
          <w:szCs w:val="24"/>
        </w:rPr>
        <w:t xml:space="preserve">W </w:t>
      </w:r>
      <w:r w:rsidR="0042631E" w:rsidRPr="000F71C1">
        <w:rPr>
          <w:rFonts w:ascii="Times New Roman" w:hAnsi="Times New Roman" w:cs="Times New Roman"/>
          <w:sz w:val="24"/>
          <w:szCs w:val="24"/>
        </w:rPr>
        <w:t>publikacji 2</w:t>
      </w:r>
      <w:r w:rsidR="00E45FE7" w:rsidRPr="000F71C1">
        <w:rPr>
          <w:rFonts w:ascii="Times New Roman" w:hAnsi="Times New Roman" w:cs="Times New Roman"/>
          <w:sz w:val="24"/>
          <w:szCs w:val="24"/>
        </w:rPr>
        <w:t xml:space="preserve"> dowi</w:t>
      </w:r>
      <w:r w:rsidR="001C3DF9" w:rsidRPr="000F71C1">
        <w:rPr>
          <w:rFonts w:ascii="Times New Roman" w:hAnsi="Times New Roman" w:cs="Times New Roman"/>
          <w:sz w:val="24"/>
          <w:szCs w:val="24"/>
        </w:rPr>
        <w:t>edziono</w:t>
      </w:r>
      <w:r w:rsidR="00E45FE7" w:rsidRPr="000F71C1">
        <w:rPr>
          <w:rFonts w:ascii="Times New Roman" w:hAnsi="Times New Roman" w:cs="Times New Roman"/>
          <w:sz w:val="24"/>
          <w:szCs w:val="24"/>
        </w:rPr>
        <w:t xml:space="preserve"> również</w:t>
      </w:r>
      <w:r w:rsidR="001C3DF9" w:rsidRPr="000F71C1">
        <w:rPr>
          <w:rFonts w:ascii="Times New Roman" w:hAnsi="Times New Roman" w:cs="Times New Roman"/>
          <w:sz w:val="24"/>
          <w:szCs w:val="24"/>
        </w:rPr>
        <w:t>,</w:t>
      </w:r>
      <w:r w:rsidR="00E45FE7" w:rsidRPr="000F71C1">
        <w:rPr>
          <w:rFonts w:ascii="Times New Roman" w:hAnsi="Times New Roman" w:cs="Times New Roman"/>
          <w:sz w:val="24"/>
          <w:szCs w:val="24"/>
        </w:rPr>
        <w:t xml:space="preserve"> że </w:t>
      </w:r>
      <w:proofErr w:type="spellStart"/>
      <w:r w:rsidR="00E45FE7" w:rsidRPr="000F71C1">
        <w:rPr>
          <w:rFonts w:ascii="Times New Roman" w:hAnsi="Times New Roman" w:cs="Times New Roman"/>
          <w:sz w:val="24"/>
          <w:szCs w:val="24"/>
        </w:rPr>
        <w:t>pH</w:t>
      </w:r>
      <w:proofErr w:type="spellEnd"/>
      <w:r w:rsidR="00E45FE7" w:rsidRPr="000F71C1">
        <w:rPr>
          <w:rFonts w:ascii="Times New Roman" w:hAnsi="Times New Roman" w:cs="Times New Roman"/>
          <w:sz w:val="24"/>
          <w:szCs w:val="24"/>
        </w:rPr>
        <w:t xml:space="preserve"> jest czynnikiem </w:t>
      </w:r>
      <w:r w:rsidR="0042631E" w:rsidRPr="000F71C1">
        <w:rPr>
          <w:rFonts w:ascii="Times New Roman" w:hAnsi="Times New Roman" w:cs="Times New Roman"/>
          <w:sz w:val="24"/>
          <w:szCs w:val="24"/>
        </w:rPr>
        <w:t>wpływającym w</w:t>
      </w:r>
      <w:r w:rsidR="001C3DF9" w:rsidRPr="000F71C1">
        <w:rPr>
          <w:rFonts w:ascii="Times New Roman" w:hAnsi="Times New Roman" w:cs="Times New Roman"/>
          <w:sz w:val="24"/>
          <w:szCs w:val="24"/>
        </w:rPr>
        <w:t xml:space="preserve"> istotny sposób na rozkład emulsji, średnią wielkość cząstek oraz współczynnik</w:t>
      </w:r>
      <w:r w:rsidR="00E45FE7" w:rsidRPr="000F71C1">
        <w:rPr>
          <w:rFonts w:ascii="Times New Roman" w:hAnsi="Times New Roman" w:cs="Times New Roman"/>
          <w:sz w:val="24"/>
          <w:szCs w:val="24"/>
        </w:rPr>
        <w:t xml:space="preserve"> dyspersyjności. </w:t>
      </w:r>
      <w:r w:rsidR="00FB6214" w:rsidRPr="000F71C1">
        <w:rPr>
          <w:rFonts w:ascii="Times New Roman" w:hAnsi="Times New Roman" w:cs="Times New Roman"/>
          <w:sz w:val="24"/>
          <w:szCs w:val="24"/>
        </w:rPr>
        <w:t>Zaobserwowano,</w:t>
      </w:r>
      <w:r w:rsidR="004F0AFF" w:rsidRPr="000F71C1">
        <w:rPr>
          <w:rFonts w:ascii="Times New Roman" w:hAnsi="Times New Roman" w:cs="Times New Roman"/>
          <w:sz w:val="24"/>
          <w:szCs w:val="24"/>
        </w:rPr>
        <w:t xml:space="preserve"> że dla emulsji </w:t>
      </w:r>
      <w:r w:rsidR="00FB6214" w:rsidRPr="000F71C1">
        <w:rPr>
          <w:rFonts w:ascii="Times New Roman" w:hAnsi="Times New Roman" w:cs="Times New Roman"/>
          <w:sz w:val="24"/>
          <w:szCs w:val="24"/>
        </w:rPr>
        <w:t>natłuszczającej stosowanej</w:t>
      </w:r>
      <w:r w:rsidR="000121D0" w:rsidRPr="000F71C1">
        <w:rPr>
          <w:rFonts w:ascii="Times New Roman" w:hAnsi="Times New Roman" w:cs="Times New Roman"/>
          <w:sz w:val="24"/>
          <w:szCs w:val="24"/>
        </w:rPr>
        <w:t xml:space="preserve"> w przemyśle chemicznym</w:t>
      </w:r>
      <w:r w:rsidR="00FB6214" w:rsidRPr="000F71C1">
        <w:rPr>
          <w:rFonts w:ascii="Times New Roman" w:hAnsi="Times New Roman" w:cs="Times New Roman"/>
          <w:sz w:val="24"/>
          <w:szCs w:val="24"/>
        </w:rPr>
        <w:t xml:space="preserve"> najbardziej stabilne układy były w przedziale </w:t>
      </w:r>
      <w:proofErr w:type="spellStart"/>
      <w:r w:rsidR="00FB6214" w:rsidRPr="000F71C1">
        <w:rPr>
          <w:rFonts w:ascii="Times New Roman" w:hAnsi="Times New Roman" w:cs="Times New Roman"/>
          <w:sz w:val="24"/>
          <w:szCs w:val="24"/>
        </w:rPr>
        <w:t>pH</w:t>
      </w:r>
      <w:proofErr w:type="spellEnd"/>
      <w:r w:rsidR="00FB6214" w:rsidRPr="000F71C1">
        <w:rPr>
          <w:rFonts w:ascii="Times New Roman" w:hAnsi="Times New Roman" w:cs="Times New Roman"/>
          <w:sz w:val="24"/>
          <w:szCs w:val="24"/>
        </w:rPr>
        <w:t xml:space="preserve"> 5,5-7,5. Wartość współczynników dyspersyjności w podanym zakresie </w:t>
      </w:r>
      <w:proofErr w:type="spellStart"/>
      <w:r w:rsidR="00FB6214" w:rsidRPr="000F71C1">
        <w:rPr>
          <w:rFonts w:ascii="Times New Roman" w:hAnsi="Times New Roman" w:cs="Times New Roman"/>
          <w:sz w:val="24"/>
          <w:szCs w:val="24"/>
        </w:rPr>
        <w:t>pH</w:t>
      </w:r>
      <w:proofErr w:type="spellEnd"/>
      <w:r w:rsidR="00FB6214" w:rsidRPr="000F71C1">
        <w:rPr>
          <w:rFonts w:ascii="Times New Roman" w:hAnsi="Times New Roman" w:cs="Times New Roman"/>
          <w:sz w:val="24"/>
          <w:szCs w:val="24"/>
        </w:rPr>
        <w:t xml:space="preserve"> była</w:t>
      </w:r>
      <w:r w:rsidR="000121D0" w:rsidRPr="000F71C1">
        <w:rPr>
          <w:rFonts w:ascii="Times New Roman" w:hAnsi="Times New Roman" w:cs="Times New Roman"/>
          <w:sz w:val="24"/>
          <w:szCs w:val="24"/>
        </w:rPr>
        <w:t xml:space="preserve"> </w:t>
      </w:r>
      <w:r w:rsidR="003B498C" w:rsidRPr="000F71C1">
        <w:rPr>
          <w:rFonts w:ascii="Times New Roman" w:hAnsi="Times New Roman" w:cs="Times New Roman"/>
          <w:sz w:val="24"/>
          <w:szCs w:val="24"/>
        </w:rPr>
        <w:t xml:space="preserve">0,60 - 0,94 i należała do najniższych prezentowanych w pracy. </w:t>
      </w:r>
      <w:r w:rsidR="00F40D00" w:rsidRPr="000F71C1">
        <w:rPr>
          <w:rFonts w:ascii="Times New Roman" w:hAnsi="Times New Roman" w:cs="Times New Roman"/>
          <w:sz w:val="24"/>
          <w:szCs w:val="24"/>
        </w:rPr>
        <w:t xml:space="preserve">Rozkład każdej z tych emulsji w </w:t>
      </w:r>
      <w:proofErr w:type="spellStart"/>
      <w:r w:rsidR="00F40D00" w:rsidRPr="000F71C1">
        <w:rPr>
          <w:rFonts w:ascii="Times New Roman" w:hAnsi="Times New Roman" w:cs="Times New Roman"/>
          <w:sz w:val="24"/>
          <w:szCs w:val="24"/>
        </w:rPr>
        <w:t>pH</w:t>
      </w:r>
      <w:proofErr w:type="spellEnd"/>
      <w:r w:rsidR="00F40D00" w:rsidRPr="000F71C1">
        <w:rPr>
          <w:rFonts w:ascii="Times New Roman" w:hAnsi="Times New Roman" w:cs="Times New Roman"/>
          <w:sz w:val="24"/>
          <w:szCs w:val="24"/>
        </w:rPr>
        <w:t xml:space="preserve"> 5,5; 6,5; 7,5; był </w:t>
      </w:r>
      <w:proofErr w:type="spellStart"/>
      <w:r w:rsidR="00F40D00" w:rsidRPr="000F71C1">
        <w:rPr>
          <w:rFonts w:ascii="Times New Roman" w:hAnsi="Times New Roman" w:cs="Times New Roman"/>
          <w:sz w:val="24"/>
          <w:szCs w:val="24"/>
        </w:rPr>
        <w:t>jednofrakcyjny</w:t>
      </w:r>
      <w:proofErr w:type="spellEnd"/>
      <w:r w:rsidR="00F40D00" w:rsidRPr="000F71C1">
        <w:rPr>
          <w:rFonts w:ascii="Times New Roman" w:hAnsi="Times New Roman" w:cs="Times New Roman"/>
          <w:sz w:val="24"/>
          <w:szCs w:val="24"/>
        </w:rPr>
        <w:t xml:space="preserve">. Średnia </w:t>
      </w:r>
      <w:r w:rsidR="00800420" w:rsidRPr="000F71C1">
        <w:rPr>
          <w:rFonts w:ascii="Times New Roman" w:hAnsi="Times New Roman" w:cs="Times New Roman"/>
          <w:sz w:val="24"/>
          <w:szCs w:val="24"/>
        </w:rPr>
        <w:t>wielkość</w:t>
      </w:r>
      <w:r w:rsidR="00F40D00" w:rsidRPr="000F71C1">
        <w:rPr>
          <w:rFonts w:ascii="Times New Roman" w:hAnsi="Times New Roman" w:cs="Times New Roman"/>
          <w:sz w:val="24"/>
          <w:szCs w:val="24"/>
        </w:rPr>
        <w:t xml:space="preserve"> </w:t>
      </w:r>
      <w:r w:rsidR="00800420" w:rsidRPr="000F71C1">
        <w:rPr>
          <w:rFonts w:ascii="Times New Roman" w:hAnsi="Times New Roman" w:cs="Times New Roman"/>
          <w:sz w:val="24"/>
          <w:szCs w:val="24"/>
        </w:rPr>
        <w:t>cząstek</w:t>
      </w:r>
      <w:r w:rsidR="00F40D00" w:rsidRPr="000F71C1">
        <w:rPr>
          <w:rFonts w:ascii="Times New Roman" w:hAnsi="Times New Roman" w:cs="Times New Roman"/>
          <w:sz w:val="24"/>
          <w:szCs w:val="24"/>
        </w:rPr>
        <w:t xml:space="preserve"> </w:t>
      </w:r>
      <w:r w:rsidR="0052156C" w:rsidRPr="000F71C1">
        <w:rPr>
          <w:rFonts w:ascii="Times New Roman" w:hAnsi="Times New Roman" w:cs="Times New Roman"/>
          <w:sz w:val="24"/>
          <w:szCs w:val="24"/>
        </w:rPr>
        <w:t>tych emulsji była na porównywalnym poziomie (56,78-61,44µm) nieznacznie różniąca się statystycznie</w:t>
      </w:r>
      <w:r w:rsidR="00AD597A" w:rsidRPr="000F71C1">
        <w:rPr>
          <w:rFonts w:ascii="Times New Roman" w:hAnsi="Times New Roman" w:cs="Times New Roman"/>
          <w:sz w:val="24"/>
          <w:szCs w:val="24"/>
        </w:rPr>
        <w:t>,</w:t>
      </w:r>
      <w:r w:rsidR="0052156C" w:rsidRPr="000F71C1">
        <w:rPr>
          <w:rFonts w:ascii="Times New Roman" w:hAnsi="Times New Roman" w:cs="Times New Roman"/>
          <w:sz w:val="24"/>
          <w:szCs w:val="24"/>
        </w:rPr>
        <w:t xml:space="preserve"> ale z kolei </w:t>
      </w:r>
      <w:r w:rsidR="00800420" w:rsidRPr="000F71C1">
        <w:rPr>
          <w:rFonts w:ascii="Times New Roman" w:hAnsi="Times New Roman" w:cs="Times New Roman"/>
          <w:sz w:val="24"/>
          <w:szCs w:val="24"/>
        </w:rPr>
        <w:t>wyższym poziomie</w:t>
      </w:r>
      <w:r w:rsidR="0052156C" w:rsidRPr="000F71C1">
        <w:rPr>
          <w:rFonts w:ascii="Times New Roman" w:hAnsi="Times New Roman" w:cs="Times New Roman"/>
          <w:sz w:val="24"/>
          <w:szCs w:val="24"/>
        </w:rPr>
        <w:t xml:space="preserve"> niż </w:t>
      </w:r>
      <w:r w:rsidR="00AD597A" w:rsidRPr="000F71C1">
        <w:rPr>
          <w:rFonts w:ascii="Times New Roman" w:hAnsi="Times New Roman" w:cs="Times New Roman"/>
          <w:sz w:val="24"/>
          <w:szCs w:val="24"/>
        </w:rPr>
        <w:t>pozostałe emulsje</w:t>
      </w:r>
      <w:r w:rsidR="0052156C" w:rsidRPr="000F71C1">
        <w:rPr>
          <w:rFonts w:ascii="Times New Roman" w:hAnsi="Times New Roman" w:cs="Times New Roman"/>
          <w:sz w:val="24"/>
          <w:szCs w:val="24"/>
        </w:rPr>
        <w:t xml:space="preserve"> w wyższym i niższym  </w:t>
      </w:r>
      <w:proofErr w:type="spellStart"/>
      <w:r w:rsidR="00800420" w:rsidRPr="000F71C1">
        <w:rPr>
          <w:rFonts w:ascii="Times New Roman" w:hAnsi="Times New Roman" w:cs="Times New Roman"/>
          <w:sz w:val="24"/>
          <w:szCs w:val="24"/>
        </w:rPr>
        <w:t>pH</w:t>
      </w:r>
      <w:proofErr w:type="spellEnd"/>
      <w:r w:rsidR="0052156C" w:rsidRPr="000F71C1">
        <w:rPr>
          <w:rFonts w:ascii="Times New Roman" w:hAnsi="Times New Roman" w:cs="Times New Roman"/>
          <w:sz w:val="24"/>
          <w:szCs w:val="24"/>
        </w:rPr>
        <w:t>.</w:t>
      </w:r>
    </w:p>
    <w:p w:rsidR="00C0412C" w:rsidRPr="000F71C1" w:rsidRDefault="00C0412C" w:rsidP="00C0412C">
      <w:pPr>
        <w:widowControl w:val="0"/>
        <w:suppressAutoHyphens/>
        <w:spacing w:after="0" w:line="360" w:lineRule="auto"/>
        <w:jc w:val="both"/>
        <w:rPr>
          <w:rFonts w:ascii="Times New Roman" w:hAnsi="Times New Roman" w:cs="Times New Roman"/>
          <w:b/>
          <w:sz w:val="24"/>
          <w:szCs w:val="24"/>
        </w:rPr>
      </w:pPr>
    </w:p>
    <w:p w:rsidR="00C0412C" w:rsidRPr="000F71C1" w:rsidRDefault="00C0412C" w:rsidP="006A4F2A">
      <w:pPr>
        <w:widowControl w:val="0"/>
        <w:suppressAutoHyphens/>
        <w:spacing w:after="0" w:line="360" w:lineRule="auto"/>
        <w:jc w:val="center"/>
        <w:rPr>
          <w:rFonts w:ascii="Times New Roman" w:hAnsi="Times New Roman" w:cs="Times New Roman"/>
          <w:b/>
          <w:sz w:val="24"/>
          <w:szCs w:val="24"/>
        </w:rPr>
      </w:pPr>
      <w:r w:rsidRPr="000F71C1">
        <w:rPr>
          <w:rFonts w:ascii="Times New Roman" w:hAnsi="Times New Roman" w:cs="Times New Roman"/>
          <w:b/>
          <w:sz w:val="24"/>
          <w:szCs w:val="24"/>
        </w:rPr>
        <w:t>Ocena stabilności modelowych układów emulsyjnych zawierających rzadko stosowany w emulsjach tłuszczowych olej z orzechów włoskich.</w:t>
      </w:r>
    </w:p>
    <w:p w:rsidR="00C0412C" w:rsidRPr="000F71C1" w:rsidRDefault="00C0412C" w:rsidP="00C0412C">
      <w:pPr>
        <w:pStyle w:val="Tekstpodstawowy"/>
        <w:spacing w:after="0" w:line="360" w:lineRule="auto"/>
        <w:jc w:val="both"/>
        <w:rPr>
          <w:rFonts w:ascii="Times New Roman" w:hAnsi="Times New Roman" w:cs="Times New Roman"/>
          <w:sz w:val="24"/>
          <w:szCs w:val="24"/>
        </w:rPr>
      </w:pPr>
    </w:p>
    <w:p w:rsidR="004C321F" w:rsidRPr="000F71C1" w:rsidRDefault="0006489E" w:rsidP="00F93839">
      <w:pPr>
        <w:pStyle w:val="StylWyjustowanyPo6pt"/>
        <w:spacing w:after="0"/>
        <w:ind w:firstLine="708"/>
        <w:rPr>
          <w:rFonts w:eastAsiaTheme="minorHAnsi"/>
          <w:spacing w:val="0"/>
          <w:lang w:eastAsia="en-US"/>
        </w:rPr>
      </w:pPr>
      <w:r w:rsidRPr="000F71C1">
        <w:rPr>
          <w:rFonts w:eastAsiaTheme="minorHAnsi"/>
          <w:spacing w:val="0"/>
          <w:lang w:eastAsia="en-US"/>
        </w:rPr>
        <w:t xml:space="preserve">W </w:t>
      </w:r>
      <w:r w:rsidR="005A6D86" w:rsidRPr="000F71C1">
        <w:rPr>
          <w:rFonts w:eastAsiaTheme="minorHAnsi"/>
          <w:spacing w:val="0"/>
          <w:lang w:eastAsia="en-US"/>
        </w:rPr>
        <w:t>publikacji 7</w:t>
      </w:r>
      <w:r w:rsidRPr="000F71C1">
        <w:rPr>
          <w:rFonts w:eastAsiaTheme="minorHAnsi"/>
          <w:spacing w:val="0"/>
          <w:lang w:eastAsia="en-US"/>
        </w:rPr>
        <w:t xml:space="preserve"> </w:t>
      </w:r>
      <w:r w:rsidR="000D21DD" w:rsidRPr="000F71C1">
        <w:rPr>
          <w:rFonts w:eastAsiaTheme="minorHAnsi"/>
          <w:spacing w:val="0"/>
          <w:lang w:eastAsia="en-US"/>
        </w:rPr>
        <w:t xml:space="preserve">opisano </w:t>
      </w:r>
      <w:r w:rsidRPr="000F71C1">
        <w:rPr>
          <w:rFonts w:eastAsiaTheme="minorHAnsi"/>
          <w:spacing w:val="0"/>
          <w:lang w:eastAsia="en-US"/>
        </w:rPr>
        <w:t>układy emulsyjne</w:t>
      </w:r>
      <w:r w:rsidR="00E45FE7" w:rsidRPr="000F71C1">
        <w:rPr>
          <w:rFonts w:eastAsiaTheme="minorHAnsi"/>
          <w:spacing w:val="0"/>
          <w:lang w:eastAsia="en-US"/>
        </w:rPr>
        <w:t xml:space="preserve"> b</w:t>
      </w:r>
      <w:r w:rsidRPr="000F71C1">
        <w:rPr>
          <w:rFonts w:eastAsiaTheme="minorHAnsi"/>
          <w:spacing w:val="0"/>
          <w:lang w:eastAsia="en-US"/>
        </w:rPr>
        <w:t xml:space="preserve">ędące </w:t>
      </w:r>
      <w:r w:rsidR="000D21DD" w:rsidRPr="000F71C1">
        <w:rPr>
          <w:rFonts w:eastAsiaTheme="minorHAnsi"/>
          <w:spacing w:val="0"/>
          <w:lang w:eastAsia="en-US"/>
        </w:rPr>
        <w:t xml:space="preserve">produktami nowatorskimi, </w:t>
      </w:r>
      <w:r w:rsidRPr="000F71C1">
        <w:rPr>
          <w:rFonts w:eastAsiaTheme="minorHAnsi"/>
          <w:spacing w:val="0"/>
          <w:lang w:eastAsia="en-US"/>
        </w:rPr>
        <w:t xml:space="preserve">w których </w:t>
      </w:r>
      <w:r w:rsidR="000D21DD" w:rsidRPr="000F71C1">
        <w:rPr>
          <w:rFonts w:eastAsiaTheme="minorHAnsi"/>
          <w:spacing w:val="0"/>
          <w:lang w:eastAsia="en-US"/>
        </w:rPr>
        <w:t>wykorzystano</w:t>
      </w:r>
      <w:r w:rsidR="00E45FE7" w:rsidRPr="000F71C1">
        <w:rPr>
          <w:rFonts w:eastAsiaTheme="minorHAnsi"/>
          <w:spacing w:val="0"/>
          <w:lang w:eastAsia="en-US"/>
        </w:rPr>
        <w:t xml:space="preserve"> olej z orzechów włoskich. </w:t>
      </w:r>
      <w:r w:rsidR="005A6D86" w:rsidRPr="000F71C1">
        <w:rPr>
          <w:rFonts w:eastAsiaTheme="minorHAnsi"/>
          <w:spacing w:val="0"/>
          <w:lang w:eastAsia="en-US"/>
        </w:rPr>
        <w:t>Wybór oleju z orzechów włoskich</w:t>
      </w:r>
      <w:r w:rsidR="000023EB" w:rsidRPr="000F71C1">
        <w:rPr>
          <w:rFonts w:eastAsiaTheme="minorHAnsi"/>
          <w:spacing w:val="0"/>
          <w:lang w:eastAsia="en-US"/>
        </w:rPr>
        <w:t xml:space="preserve"> podyktowany</w:t>
      </w:r>
      <w:r w:rsidR="00A81BAB" w:rsidRPr="000F71C1">
        <w:rPr>
          <w:rFonts w:eastAsiaTheme="minorHAnsi"/>
          <w:spacing w:val="0"/>
          <w:lang w:eastAsia="en-US"/>
        </w:rPr>
        <w:t xml:space="preserve"> </w:t>
      </w:r>
      <w:r w:rsidR="005A6D86" w:rsidRPr="000F71C1">
        <w:rPr>
          <w:rFonts w:eastAsiaTheme="minorHAnsi"/>
          <w:spacing w:val="0"/>
          <w:lang w:eastAsia="en-US"/>
        </w:rPr>
        <w:t xml:space="preserve">był </w:t>
      </w:r>
      <w:r w:rsidR="00F93839" w:rsidRPr="000F71C1">
        <w:rPr>
          <w:rFonts w:eastAsiaTheme="minorHAnsi"/>
          <w:spacing w:val="0"/>
          <w:lang w:eastAsia="en-US"/>
        </w:rPr>
        <w:t xml:space="preserve">jego </w:t>
      </w:r>
      <w:r w:rsidR="00A81BAB" w:rsidRPr="000F71C1">
        <w:rPr>
          <w:rFonts w:eastAsiaTheme="minorHAnsi"/>
          <w:spacing w:val="0"/>
          <w:lang w:eastAsia="en-US"/>
        </w:rPr>
        <w:t xml:space="preserve">korzystnym składem </w:t>
      </w:r>
      <w:r w:rsidR="00D670D1" w:rsidRPr="000F71C1">
        <w:rPr>
          <w:rFonts w:eastAsiaTheme="minorHAnsi"/>
          <w:spacing w:val="0"/>
          <w:lang w:eastAsia="en-US"/>
        </w:rPr>
        <w:t xml:space="preserve">głównych </w:t>
      </w:r>
      <w:r w:rsidR="00A81BAB" w:rsidRPr="000F71C1">
        <w:rPr>
          <w:rFonts w:eastAsiaTheme="minorHAnsi"/>
          <w:spacing w:val="0"/>
          <w:lang w:eastAsia="en-US"/>
        </w:rPr>
        <w:t>kwasów tłuszczowych</w:t>
      </w:r>
      <w:r w:rsidR="00F93839" w:rsidRPr="000F71C1">
        <w:rPr>
          <w:rFonts w:eastAsiaTheme="minorHAnsi"/>
          <w:spacing w:val="0"/>
          <w:lang w:eastAsia="en-US"/>
        </w:rPr>
        <w:t xml:space="preserve"> (KT)</w:t>
      </w:r>
      <w:r w:rsidR="00A81BAB" w:rsidRPr="000F71C1">
        <w:rPr>
          <w:rFonts w:eastAsiaTheme="minorHAnsi"/>
          <w:spacing w:val="0"/>
          <w:lang w:eastAsia="en-US"/>
        </w:rPr>
        <w:t xml:space="preserve">: </w:t>
      </w:r>
      <w:r w:rsidR="000023EB" w:rsidRPr="000F71C1">
        <w:rPr>
          <w:rFonts w:eastAsiaTheme="minorHAnsi"/>
          <w:spacing w:val="0"/>
          <w:lang w:eastAsia="en-US"/>
        </w:rPr>
        <w:t xml:space="preserve">7,89% </w:t>
      </w:r>
      <w:r w:rsidR="00D670D1" w:rsidRPr="000F71C1">
        <w:rPr>
          <w:rFonts w:eastAsiaTheme="minorHAnsi"/>
          <w:spacing w:val="0"/>
          <w:lang w:eastAsia="en-US"/>
        </w:rPr>
        <w:t xml:space="preserve">nasyconych </w:t>
      </w:r>
      <w:r w:rsidR="00F93839" w:rsidRPr="000F71C1">
        <w:rPr>
          <w:rFonts w:eastAsiaTheme="minorHAnsi"/>
          <w:spacing w:val="0"/>
          <w:lang w:eastAsia="en-US"/>
        </w:rPr>
        <w:t xml:space="preserve">KT </w:t>
      </w:r>
      <w:r w:rsidR="00D670D1" w:rsidRPr="000F71C1">
        <w:rPr>
          <w:rFonts w:eastAsiaTheme="minorHAnsi"/>
          <w:spacing w:val="0"/>
          <w:lang w:eastAsia="en-US"/>
        </w:rPr>
        <w:t xml:space="preserve">(palmitynowego i stearynowego), </w:t>
      </w:r>
      <w:r w:rsidR="000023EB" w:rsidRPr="000F71C1">
        <w:rPr>
          <w:rFonts w:eastAsiaTheme="minorHAnsi"/>
          <w:spacing w:val="0"/>
          <w:lang w:eastAsia="en-US"/>
        </w:rPr>
        <w:t xml:space="preserve">92,11% nienasyconych </w:t>
      </w:r>
      <w:r w:rsidR="00B10D51" w:rsidRPr="000F71C1">
        <w:rPr>
          <w:rFonts w:eastAsiaTheme="minorHAnsi"/>
          <w:spacing w:val="0"/>
          <w:lang w:eastAsia="en-US"/>
        </w:rPr>
        <w:t xml:space="preserve">KT </w:t>
      </w:r>
      <w:r w:rsidR="000023EB" w:rsidRPr="000F71C1">
        <w:rPr>
          <w:rFonts w:eastAsiaTheme="minorHAnsi"/>
          <w:spacing w:val="0"/>
          <w:lang w:eastAsia="en-US"/>
        </w:rPr>
        <w:t>(</w:t>
      </w:r>
      <w:r w:rsidR="00D670D1" w:rsidRPr="000F71C1">
        <w:rPr>
          <w:rFonts w:eastAsiaTheme="minorHAnsi"/>
          <w:spacing w:val="0"/>
          <w:lang w:eastAsia="en-US"/>
        </w:rPr>
        <w:t xml:space="preserve">17,63% kwasu oleinowego, 59,5% kwasu linolowego </w:t>
      </w:r>
      <w:r w:rsidR="000023EB" w:rsidRPr="000F71C1">
        <w:rPr>
          <w:rFonts w:eastAsiaTheme="minorHAnsi"/>
          <w:spacing w:val="0"/>
          <w:lang w:eastAsia="en-US"/>
        </w:rPr>
        <w:t>i</w:t>
      </w:r>
      <w:r w:rsidR="00D670D1" w:rsidRPr="000F71C1">
        <w:rPr>
          <w:rFonts w:eastAsiaTheme="minorHAnsi"/>
          <w:spacing w:val="0"/>
          <w:lang w:eastAsia="en-US"/>
        </w:rPr>
        <w:t xml:space="preserve"> 14,98% kwasu alfa-linolenowego</w:t>
      </w:r>
      <w:r w:rsidR="000023EB" w:rsidRPr="000F71C1">
        <w:rPr>
          <w:rFonts w:eastAsiaTheme="minorHAnsi"/>
          <w:spacing w:val="0"/>
          <w:lang w:eastAsia="en-US"/>
        </w:rPr>
        <w:t>)</w:t>
      </w:r>
      <w:r w:rsidR="00D670D1" w:rsidRPr="000F71C1">
        <w:rPr>
          <w:rFonts w:eastAsiaTheme="minorHAnsi"/>
          <w:spacing w:val="0"/>
          <w:lang w:eastAsia="en-US"/>
        </w:rPr>
        <w:t>. Obecność przeciwutleniaczy</w:t>
      </w:r>
      <w:r w:rsidR="00261C46" w:rsidRPr="000F71C1">
        <w:rPr>
          <w:rFonts w:eastAsiaTheme="minorHAnsi"/>
          <w:spacing w:val="0"/>
          <w:lang w:eastAsia="en-US"/>
        </w:rPr>
        <w:t xml:space="preserve"> (</w:t>
      </w:r>
      <w:proofErr w:type="spellStart"/>
      <w:r w:rsidR="00261C46" w:rsidRPr="000F71C1">
        <w:rPr>
          <w:rFonts w:eastAsiaTheme="minorHAnsi"/>
          <w:spacing w:val="0"/>
          <w:lang w:eastAsia="en-US"/>
        </w:rPr>
        <w:t>tokoferolii</w:t>
      </w:r>
      <w:proofErr w:type="spellEnd"/>
      <w:r w:rsidR="00261C46" w:rsidRPr="000F71C1">
        <w:rPr>
          <w:rFonts w:eastAsiaTheme="minorHAnsi"/>
          <w:spacing w:val="0"/>
          <w:lang w:eastAsia="en-US"/>
        </w:rPr>
        <w:t>)</w:t>
      </w:r>
      <w:r w:rsidR="00D670D1" w:rsidRPr="000F71C1">
        <w:rPr>
          <w:rFonts w:eastAsiaTheme="minorHAnsi"/>
          <w:spacing w:val="0"/>
          <w:lang w:eastAsia="en-US"/>
        </w:rPr>
        <w:t xml:space="preserve"> oraz </w:t>
      </w:r>
      <w:r w:rsidR="00611532" w:rsidRPr="000F71C1">
        <w:rPr>
          <w:rFonts w:eastAsiaTheme="minorHAnsi"/>
          <w:spacing w:val="0"/>
          <w:lang w:eastAsia="en-US"/>
        </w:rPr>
        <w:t xml:space="preserve">atrakcyjny </w:t>
      </w:r>
      <w:r w:rsidR="00D670D1" w:rsidRPr="000F71C1">
        <w:rPr>
          <w:rFonts w:eastAsiaTheme="minorHAnsi"/>
          <w:spacing w:val="0"/>
          <w:lang w:eastAsia="en-US"/>
        </w:rPr>
        <w:t>smak i zapach oleju również zadecydowały</w:t>
      </w:r>
      <w:r w:rsidR="00611532" w:rsidRPr="000F71C1">
        <w:rPr>
          <w:rFonts w:eastAsiaTheme="minorHAnsi"/>
          <w:spacing w:val="0"/>
          <w:lang w:eastAsia="en-US"/>
        </w:rPr>
        <w:t xml:space="preserve"> o wyborze tego surowca do badań</w:t>
      </w:r>
      <w:r w:rsidR="00D670D1" w:rsidRPr="000F71C1">
        <w:rPr>
          <w:rFonts w:eastAsiaTheme="minorHAnsi"/>
          <w:spacing w:val="0"/>
          <w:lang w:eastAsia="en-US"/>
        </w:rPr>
        <w:t xml:space="preserve">. </w:t>
      </w:r>
      <w:r w:rsidR="00B10D51" w:rsidRPr="000F71C1">
        <w:rPr>
          <w:rFonts w:eastAsiaTheme="minorHAnsi"/>
          <w:spacing w:val="0"/>
          <w:lang w:eastAsia="en-US"/>
        </w:rPr>
        <w:t>W pracy zastosowano</w:t>
      </w:r>
      <w:r w:rsidR="00611532" w:rsidRPr="000F71C1">
        <w:rPr>
          <w:rFonts w:eastAsiaTheme="minorHAnsi"/>
          <w:spacing w:val="0"/>
          <w:lang w:eastAsia="en-US"/>
        </w:rPr>
        <w:t xml:space="preserve"> </w:t>
      </w:r>
      <w:r w:rsidR="004C321F" w:rsidRPr="000F71C1">
        <w:rPr>
          <w:rFonts w:eastAsiaTheme="minorHAnsi"/>
          <w:spacing w:val="0"/>
          <w:lang w:eastAsia="en-US"/>
        </w:rPr>
        <w:t>lecytyn</w:t>
      </w:r>
      <w:r w:rsidR="00B10D51" w:rsidRPr="000F71C1">
        <w:rPr>
          <w:rFonts w:eastAsiaTheme="minorHAnsi"/>
          <w:spacing w:val="0"/>
          <w:lang w:eastAsia="en-US"/>
        </w:rPr>
        <w:t>ę</w:t>
      </w:r>
      <w:r w:rsidR="004C321F" w:rsidRPr="000F71C1">
        <w:rPr>
          <w:rFonts w:eastAsiaTheme="minorHAnsi"/>
          <w:spacing w:val="0"/>
          <w:lang w:eastAsia="en-US"/>
        </w:rPr>
        <w:t xml:space="preserve"> słonecznikow</w:t>
      </w:r>
      <w:r w:rsidR="00B10D51" w:rsidRPr="000F71C1">
        <w:rPr>
          <w:rFonts w:eastAsiaTheme="minorHAnsi"/>
          <w:spacing w:val="0"/>
          <w:lang w:eastAsia="en-US"/>
        </w:rPr>
        <w:t>ą</w:t>
      </w:r>
      <w:r w:rsidR="004C321F" w:rsidRPr="000F71C1">
        <w:rPr>
          <w:rFonts w:eastAsiaTheme="minorHAnsi"/>
          <w:spacing w:val="0"/>
          <w:lang w:eastAsia="en-US"/>
        </w:rPr>
        <w:t xml:space="preserve"> </w:t>
      </w:r>
      <w:r w:rsidR="00B10D51" w:rsidRPr="000F71C1">
        <w:rPr>
          <w:rFonts w:eastAsiaTheme="minorHAnsi"/>
          <w:spacing w:val="0"/>
          <w:lang w:eastAsia="en-US"/>
        </w:rPr>
        <w:t xml:space="preserve">w roli </w:t>
      </w:r>
      <w:r w:rsidR="004C321F" w:rsidRPr="000F71C1">
        <w:rPr>
          <w:rFonts w:eastAsiaTheme="minorHAnsi"/>
          <w:spacing w:val="0"/>
          <w:lang w:eastAsia="en-US"/>
        </w:rPr>
        <w:t xml:space="preserve">emulgatora </w:t>
      </w:r>
      <w:r w:rsidR="0042357D" w:rsidRPr="000F71C1">
        <w:rPr>
          <w:rFonts w:eastAsiaTheme="minorHAnsi"/>
          <w:spacing w:val="0"/>
          <w:lang w:eastAsia="en-US"/>
        </w:rPr>
        <w:t xml:space="preserve">i składnika poprawiającego strukturę emulsji </w:t>
      </w:r>
      <w:r w:rsidR="00B10D51" w:rsidRPr="000F71C1">
        <w:rPr>
          <w:rFonts w:eastAsiaTheme="minorHAnsi"/>
          <w:spacing w:val="0"/>
          <w:lang w:eastAsia="en-US"/>
        </w:rPr>
        <w:t>ze względu na</w:t>
      </w:r>
      <w:r w:rsidR="004C321F" w:rsidRPr="000F71C1">
        <w:rPr>
          <w:rFonts w:eastAsiaTheme="minorHAnsi"/>
          <w:spacing w:val="0"/>
          <w:lang w:eastAsia="en-US"/>
        </w:rPr>
        <w:t xml:space="preserve"> </w:t>
      </w:r>
      <w:r w:rsidR="00D670D1" w:rsidRPr="000F71C1">
        <w:rPr>
          <w:rFonts w:eastAsiaTheme="minorHAnsi"/>
          <w:spacing w:val="0"/>
          <w:lang w:eastAsia="en-US"/>
        </w:rPr>
        <w:t>jej potencjalnie</w:t>
      </w:r>
      <w:r w:rsidR="004C321F" w:rsidRPr="000F71C1">
        <w:rPr>
          <w:rFonts w:eastAsiaTheme="minorHAnsi"/>
          <w:spacing w:val="0"/>
          <w:lang w:eastAsia="en-US"/>
        </w:rPr>
        <w:t xml:space="preserve"> korzystn</w:t>
      </w:r>
      <w:r w:rsidR="00611532" w:rsidRPr="000F71C1">
        <w:rPr>
          <w:rFonts w:eastAsiaTheme="minorHAnsi"/>
          <w:spacing w:val="0"/>
          <w:lang w:eastAsia="en-US"/>
        </w:rPr>
        <w:t>e</w:t>
      </w:r>
      <w:r w:rsidR="00D670D1" w:rsidRPr="000F71C1">
        <w:rPr>
          <w:rFonts w:eastAsiaTheme="minorHAnsi"/>
          <w:spacing w:val="0"/>
          <w:lang w:eastAsia="en-US"/>
        </w:rPr>
        <w:t xml:space="preserve"> znaczenie</w:t>
      </w:r>
      <w:r w:rsidR="004C321F" w:rsidRPr="000F71C1">
        <w:rPr>
          <w:rFonts w:eastAsiaTheme="minorHAnsi"/>
          <w:spacing w:val="0"/>
          <w:lang w:eastAsia="en-US"/>
        </w:rPr>
        <w:t xml:space="preserve"> </w:t>
      </w:r>
      <w:r w:rsidR="00611532" w:rsidRPr="000F71C1">
        <w:rPr>
          <w:rFonts w:eastAsiaTheme="minorHAnsi"/>
          <w:spacing w:val="0"/>
          <w:lang w:eastAsia="en-US"/>
        </w:rPr>
        <w:t>żywieniowe</w:t>
      </w:r>
      <w:r w:rsidR="004C321F" w:rsidRPr="000F71C1">
        <w:rPr>
          <w:rFonts w:eastAsiaTheme="minorHAnsi"/>
          <w:spacing w:val="0"/>
          <w:lang w:eastAsia="en-US"/>
        </w:rPr>
        <w:t xml:space="preserve">. </w:t>
      </w:r>
      <w:r w:rsidR="00977189" w:rsidRPr="000F71C1">
        <w:rPr>
          <w:rFonts w:eastAsiaTheme="minorHAnsi"/>
          <w:spacing w:val="0"/>
          <w:lang w:eastAsia="en-US"/>
        </w:rPr>
        <w:t>Ze</w:t>
      </w:r>
      <w:r w:rsidR="006A4F2A" w:rsidRPr="000F71C1">
        <w:rPr>
          <w:rFonts w:eastAsiaTheme="minorHAnsi"/>
          <w:spacing w:val="0"/>
          <w:lang w:eastAsia="en-US"/>
        </w:rPr>
        <w:t xml:space="preserve"> względu </w:t>
      </w:r>
      <w:r w:rsidR="004C321F" w:rsidRPr="000F71C1">
        <w:rPr>
          <w:rFonts w:eastAsiaTheme="minorHAnsi"/>
          <w:spacing w:val="0"/>
          <w:lang w:eastAsia="en-US"/>
        </w:rPr>
        <w:t xml:space="preserve">na zgodność biologiczną, nietoksyczność, </w:t>
      </w:r>
      <w:proofErr w:type="spellStart"/>
      <w:r w:rsidR="004C321F" w:rsidRPr="000F71C1">
        <w:rPr>
          <w:rFonts w:eastAsiaTheme="minorHAnsi"/>
          <w:spacing w:val="0"/>
          <w:lang w:eastAsia="en-US"/>
        </w:rPr>
        <w:t>biodegradowalność</w:t>
      </w:r>
      <w:proofErr w:type="spellEnd"/>
      <w:r w:rsidR="004C321F" w:rsidRPr="000F71C1">
        <w:rPr>
          <w:rFonts w:eastAsiaTheme="minorHAnsi"/>
          <w:spacing w:val="0"/>
          <w:lang w:eastAsia="en-US"/>
        </w:rPr>
        <w:t xml:space="preserve"> i zdolność </w:t>
      </w:r>
      <w:r w:rsidR="00977189" w:rsidRPr="000F71C1">
        <w:rPr>
          <w:rFonts w:eastAsiaTheme="minorHAnsi"/>
          <w:spacing w:val="0"/>
          <w:lang w:eastAsia="en-US"/>
        </w:rPr>
        <w:t>organizmu do jej metabolizowania lecytyna</w:t>
      </w:r>
      <w:r w:rsidR="004C321F" w:rsidRPr="000F71C1">
        <w:rPr>
          <w:rFonts w:eastAsiaTheme="minorHAnsi"/>
          <w:spacing w:val="0"/>
          <w:lang w:eastAsia="en-US"/>
        </w:rPr>
        <w:t xml:space="preserve"> jest cennym </w:t>
      </w:r>
      <w:r w:rsidR="00D670D1" w:rsidRPr="000F71C1">
        <w:rPr>
          <w:rFonts w:eastAsiaTheme="minorHAnsi"/>
          <w:spacing w:val="0"/>
          <w:lang w:eastAsia="en-US"/>
        </w:rPr>
        <w:t xml:space="preserve">żywieniowo składnikiem żywności, suplementów diety oraz preparatów do odżywiania pozajelitowego. </w:t>
      </w:r>
      <w:r w:rsidR="0042357D" w:rsidRPr="000F71C1">
        <w:rPr>
          <w:rFonts w:eastAsiaTheme="minorHAnsi"/>
          <w:spacing w:val="0"/>
          <w:lang w:eastAsia="en-US"/>
        </w:rPr>
        <w:t xml:space="preserve"> </w:t>
      </w:r>
    </w:p>
    <w:p w:rsidR="009D6F29" w:rsidRPr="000F71C1" w:rsidRDefault="00AE0840" w:rsidP="00B10D51">
      <w:pPr>
        <w:pStyle w:val="StylWyjustowanyPo6pt"/>
        <w:spacing w:after="0"/>
        <w:ind w:firstLine="708"/>
        <w:rPr>
          <w:rFonts w:eastAsiaTheme="minorHAnsi"/>
          <w:spacing w:val="0"/>
          <w:lang w:eastAsia="en-US"/>
        </w:rPr>
      </w:pPr>
      <w:r w:rsidRPr="000F71C1">
        <w:rPr>
          <w:rFonts w:eastAsiaTheme="minorHAnsi"/>
          <w:spacing w:val="0"/>
          <w:lang w:eastAsia="en-US"/>
        </w:rPr>
        <w:t>Wyniki opisane w</w:t>
      </w:r>
      <w:r w:rsidR="0042357D" w:rsidRPr="000F71C1">
        <w:rPr>
          <w:rFonts w:eastAsiaTheme="minorHAnsi"/>
          <w:spacing w:val="0"/>
          <w:lang w:eastAsia="en-US"/>
        </w:rPr>
        <w:t xml:space="preserve"> </w:t>
      </w:r>
      <w:r w:rsidR="00F4722A" w:rsidRPr="000F71C1">
        <w:rPr>
          <w:rFonts w:eastAsiaTheme="minorHAnsi"/>
          <w:spacing w:val="0"/>
          <w:lang w:eastAsia="en-US"/>
        </w:rPr>
        <w:t xml:space="preserve">publikacji </w:t>
      </w:r>
      <w:r w:rsidR="00B94AC2" w:rsidRPr="000F71C1">
        <w:rPr>
          <w:rFonts w:eastAsiaTheme="minorHAnsi"/>
          <w:spacing w:val="0"/>
          <w:lang w:eastAsia="en-US"/>
        </w:rPr>
        <w:t>7</w:t>
      </w:r>
      <w:r w:rsidR="00843DFE" w:rsidRPr="000F71C1">
        <w:rPr>
          <w:rFonts w:eastAsiaTheme="minorHAnsi"/>
          <w:spacing w:val="0"/>
          <w:lang w:eastAsia="en-US"/>
        </w:rPr>
        <w:t xml:space="preserve"> </w:t>
      </w:r>
      <w:r w:rsidR="00592AF7" w:rsidRPr="000F71C1">
        <w:rPr>
          <w:rFonts w:eastAsiaTheme="minorHAnsi"/>
          <w:spacing w:val="0"/>
          <w:lang w:eastAsia="en-US"/>
        </w:rPr>
        <w:t>potwierdziły rezultat</w:t>
      </w:r>
      <w:r w:rsidRPr="000F71C1">
        <w:rPr>
          <w:rFonts w:eastAsiaTheme="minorHAnsi"/>
          <w:spacing w:val="0"/>
          <w:lang w:eastAsia="en-US"/>
        </w:rPr>
        <w:t>y przedstawione</w:t>
      </w:r>
      <w:r w:rsidR="00592AF7" w:rsidRPr="000F71C1">
        <w:rPr>
          <w:rFonts w:eastAsiaTheme="minorHAnsi"/>
          <w:spacing w:val="0"/>
          <w:lang w:eastAsia="en-US"/>
        </w:rPr>
        <w:t xml:space="preserve"> </w:t>
      </w:r>
      <w:r w:rsidRPr="000F71C1">
        <w:rPr>
          <w:rFonts w:eastAsiaTheme="minorHAnsi"/>
          <w:spacing w:val="0"/>
          <w:lang w:eastAsia="en-US"/>
        </w:rPr>
        <w:t>w publikacji 2.</w:t>
      </w:r>
      <w:r w:rsidR="00CA6BE6" w:rsidRPr="000F71C1">
        <w:rPr>
          <w:rFonts w:eastAsiaTheme="minorHAnsi"/>
          <w:spacing w:val="0"/>
          <w:lang w:eastAsia="en-US"/>
        </w:rPr>
        <w:t xml:space="preserve"> </w:t>
      </w:r>
      <w:r w:rsidR="00A468E3" w:rsidRPr="000F71C1">
        <w:rPr>
          <w:rFonts w:eastAsiaTheme="minorHAnsi"/>
          <w:spacing w:val="0"/>
          <w:lang w:eastAsia="en-US"/>
        </w:rPr>
        <w:t>Wykazano</w:t>
      </w:r>
      <w:r w:rsidRPr="000F71C1">
        <w:rPr>
          <w:rFonts w:eastAsiaTheme="minorHAnsi"/>
          <w:spacing w:val="0"/>
          <w:lang w:eastAsia="en-US"/>
        </w:rPr>
        <w:t>,</w:t>
      </w:r>
      <w:r w:rsidR="00A468E3" w:rsidRPr="000F71C1">
        <w:rPr>
          <w:rFonts w:eastAsiaTheme="minorHAnsi"/>
          <w:spacing w:val="0"/>
          <w:lang w:eastAsia="en-US"/>
        </w:rPr>
        <w:t xml:space="preserve"> że </w:t>
      </w:r>
      <w:proofErr w:type="spellStart"/>
      <w:r w:rsidR="00A468E3" w:rsidRPr="000F71C1">
        <w:rPr>
          <w:rFonts w:eastAsiaTheme="minorHAnsi"/>
          <w:spacing w:val="0"/>
          <w:lang w:eastAsia="en-US"/>
        </w:rPr>
        <w:t>pH</w:t>
      </w:r>
      <w:proofErr w:type="spellEnd"/>
      <w:r w:rsidR="00A468E3" w:rsidRPr="000F71C1">
        <w:rPr>
          <w:rFonts w:eastAsiaTheme="minorHAnsi"/>
          <w:spacing w:val="0"/>
          <w:lang w:eastAsia="en-US"/>
        </w:rPr>
        <w:t xml:space="preserve"> jest ważnym czynnikiem mającym wpływ</w:t>
      </w:r>
      <w:r w:rsidR="00191148" w:rsidRPr="000F71C1">
        <w:rPr>
          <w:rFonts w:eastAsiaTheme="minorHAnsi"/>
          <w:spacing w:val="0"/>
          <w:lang w:eastAsia="en-US"/>
        </w:rPr>
        <w:t xml:space="preserve"> na stabilność</w:t>
      </w:r>
      <w:r w:rsidR="000F553F" w:rsidRPr="000F71C1">
        <w:rPr>
          <w:rFonts w:eastAsiaTheme="minorHAnsi"/>
          <w:spacing w:val="0"/>
          <w:lang w:eastAsia="en-US"/>
        </w:rPr>
        <w:t xml:space="preserve"> </w:t>
      </w:r>
      <w:r w:rsidR="00B10D51" w:rsidRPr="000F71C1">
        <w:rPr>
          <w:rFonts w:eastAsiaTheme="minorHAnsi"/>
          <w:spacing w:val="0"/>
          <w:lang w:eastAsia="en-US"/>
        </w:rPr>
        <w:t xml:space="preserve">układów </w:t>
      </w:r>
      <w:r w:rsidR="000F553F" w:rsidRPr="000F71C1">
        <w:rPr>
          <w:rFonts w:eastAsiaTheme="minorHAnsi"/>
          <w:spacing w:val="0"/>
          <w:lang w:eastAsia="en-US"/>
        </w:rPr>
        <w:t>emuls</w:t>
      </w:r>
      <w:r w:rsidR="00B10D51" w:rsidRPr="000F71C1">
        <w:rPr>
          <w:rFonts w:eastAsiaTheme="minorHAnsi"/>
          <w:spacing w:val="0"/>
          <w:lang w:eastAsia="en-US"/>
        </w:rPr>
        <w:t>yjnych</w:t>
      </w:r>
      <w:r w:rsidR="00191148" w:rsidRPr="000F71C1">
        <w:rPr>
          <w:rFonts w:eastAsiaTheme="minorHAnsi"/>
          <w:spacing w:val="0"/>
          <w:lang w:eastAsia="en-US"/>
        </w:rPr>
        <w:t>.</w:t>
      </w:r>
      <w:r w:rsidR="00A468E3" w:rsidRPr="000F71C1">
        <w:rPr>
          <w:rFonts w:eastAsiaTheme="minorHAnsi"/>
          <w:spacing w:val="0"/>
          <w:lang w:eastAsia="en-US"/>
        </w:rPr>
        <w:t xml:space="preserve"> </w:t>
      </w:r>
      <w:r w:rsidR="00592AF7" w:rsidRPr="000F71C1">
        <w:rPr>
          <w:rFonts w:eastAsiaTheme="minorHAnsi"/>
          <w:spacing w:val="0"/>
          <w:lang w:eastAsia="en-US"/>
        </w:rPr>
        <w:t>Stwierdzono</w:t>
      </w:r>
      <w:r w:rsidRPr="000F71C1">
        <w:rPr>
          <w:rFonts w:eastAsiaTheme="minorHAnsi"/>
          <w:spacing w:val="0"/>
          <w:lang w:eastAsia="en-US"/>
        </w:rPr>
        <w:t>,</w:t>
      </w:r>
      <w:r w:rsidR="00592AF7" w:rsidRPr="000F71C1">
        <w:rPr>
          <w:rFonts w:eastAsiaTheme="minorHAnsi"/>
          <w:spacing w:val="0"/>
          <w:lang w:eastAsia="en-US"/>
        </w:rPr>
        <w:t xml:space="preserve"> że</w:t>
      </w:r>
      <w:r w:rsidR="00B10D51" w:rsidRPr="000F71C1">
        <w:rPr>
          <w:rFonts w:eastAsiaTheme="minorHAnsi"/>
          <w:spacing w:val="0"/>
          <w:lang w:eastAsia="en-US"/>
        </w:rPr>
        <w:t xml:space="preserve"> układ</w:t>
      </w:r>
      <w:r w:rsidR="0042357D" w:rsidRPr="000F71C1">
        <w:rPr>
          <w:rFonts w:eastAsiaTheme="minorHAnsi"/>
          <w:spacing w:val="0"/>
          <w:lang w:eastAsia="en-US"/>
        </w:rPr>
        <w:t xml:space="preserve"> o pH=6 </w:t>
      </w:r>
      <w:r w:rsidR="00B10D51" w:rsidRPr="000F71C1">
        <w:rPr>
          <w:rFonts w:eastAsiaTheme="minorHAnsi"/>
          <w:spacing w:val="0"/>
          <w:lang w:eastAsia="en-US"/>
        </w:rPr>
        <w:t xml:space="preserve">cechował się </w:t>
      </w:r>
      <w:r w:rsidRPr="000F71C1">
        <w:rPr>
          <w:rFonts w:eastAsiaTheme="minorHAnsi"/>
          <w:spacing w:val="0"/>
          <w:lang w:eastAsia="en-US"/>
        </w:rPr>
        <w:t>najmniejszą średnią wielkość</w:t>
      </w:r>
      <w:r w:rsidR="00592AF7" w:rsidRPr="000F71C1">
        <w:rPr>
          <w:rFonts w:eastAsiaTheme="minorHAnsi"/>
          <w:spacing w:val="0"/>
          <w:lang w:eastAsia="en-US"/>
        </w:rPr>
        <w:t xml:space="preserve"> </w:t>
      </w:r>
      <w:r w:rsidR="00592AF7" w:rsidRPr="000F71C1">
        <w:rPr>
          <w:rFonts w:eastAsiaTheme="minorHAnsi"/>
          <w:spacing w:val="0"/>
          <w:lang w:eastAsia="en-US"/>
        </w:rPr>
        <w:lastRenderedPageBreak/>
        <w:t>cząstki</w:t>
      </w:r>
      <w:r w:rsidR="00877378" w:rsidRPr="000F71C1">
        <w:rPr>
          <w:rFonts w:eastAsiaTheme="minorHAnsi"/>
          <w:spacing w:val="0"/>
          <w:lang w:eastAsia="en-US"/>
        </w:rPr>
        <w:t>,</w:t>
      </w:r>
      <w:r w:rsidR="0042357D" w:rsidRPr="000F71C1">
        <w:rPr>
          <w:rFonts w:eastAsiaTheme="minorHAnsi"/>
          <w:spacing w:val="0"/>
          <w:lang w:eastAsia="en-US"/>
        </w:rPr>
        <w:t xml:space="preserve"> </w:t>
      </w:r>
      <w:r w:rsidR="00E56832" w:rsidRPr="000F71C1">
        <w:rPr>
          <w:rFonts w:eastAsiaTheme="minorHAnsi"/>
          <w:spacing w:val="0"/>
          <w:lang w:eastAsia="en-US"/>
        </w:rPr>
        <w:t>która</w:t>
      </w:r>
      <w:r w:rsidR="00592AF7" w:rsidRPr="000F71C1">
        <w:rPr>
          <w:rFonts w:eastAsiaTheme="minorHAnsi"/>
          <w:spacing w:val="0"/>
          <w:lang w:eastAsia="en-US"/>
        </w:rPr>
        <w:t xml:space="preserve"> zmieniła się jedynie o</w:t>
      </w:r>
      <w:r w:rsidR="00D65C59" w:rsidRPr="000F71C1">
        <w:rPr>
          <w:rFonts w:eastAsiaTheme="minorHAnsi"/>
          <w:spacing w:val="0"/>
          <w:lang w:eastAsia="en-US"/>
        </w:rPr>
        <w:t xml:space="preserve"> 0,4</w:t>
      </w:r>
      <w:r w:rsidR="00E56832" w:rsidRPr="000F71C1">
        <w:rPr>
          <w:rFonts w:eastAsiaTheme="minorHAnsi"/>
          <w:spacing w:val="0"/>
          <w:lang w:eastAsia="en-US"/>
        </w:rPr>
        <w:t xml:space="preserve"> </w:t>
      </w:r>
      <w:proofErr w:type="spellStart"/>
      <w:r w:rsidR="00520142" w:rsidRPr="000F71C1">
        <w:rPr>
          <w:rFonts w:eastAsiaTheme="minorHAnsi"/>
          <w:spacing w:val="0"/>
          <w:lang w:eastAsia="en-US"/>
        </w:rPr>
        <w:t>μm</w:t>
      </w:r>
      <w:proofErr w:type="spellEnd"/>
      <w:r w:rsidR="00E56832" w:rsidRPr="000F71C1">
        <w:rPr>
          <w:rFonts w:eastAsiaTheme="minorHAnsi"/>
          <w:spacing w:val="0"/>
          <w:lang w:eastAsia="en-US"/>
        </w:rPr>
        <w:t xml:space="preserve"> </w:t>
      </w:r>
      <w:r w:rsidR="00D65C59" w:rsidRPr="000F71C1">
        <w:rPr>
          <w:rFonts w:eastAsiaTheme="minorHAnsi"/>
          <w:spacing w:val="0"/>
          <w:lang w:eastAsia="en-US"/>
        </w:rPr>
        <w:t xml:space="preserve">podczas </w:t>
      </w:r>
      <w:r w:rsidR="00E56832" w:rsidRPr="000F71C1">
        <w:rPr>
          <w:rFonts w:eastAsiaTheme="minorHAnsi"/>
          <w:spacing w:val="0"/>
          <w:lang w:eastAsia="en-US"/>
        </w:rPr>
        <w:t>czterotygodniowego</w:t>
      </w:r>
      <w:r w:rsidR="005252AF" w:rsidRPr="000F71C1">
        <w:rPr>
          <w:rFonts w:eastAsiaTheme="minorHAnsi"/>
          <w:spacing w:val="0"/>
          <w:lang w:eastAsia="en-US"/>
        </w:rPr>
        <w:t xml:space="preserve"> okresu</w:t>
      </w:r>
      <w:r w:rsidR="00D65C59" w:rsidRPr="000F71C1">
        <w:rPr>
          <w:rFonts w:eastAsiaTheme="minorHAnsi"/>
          <w:spacing w:val="0"/>
          <w:lang w:eastAsia="en-US"/>
        </w:rPr>
        <w:t xml:space="preserve"> przechowywania. </w:t>
      </w:r>
      <w:r w:rsidR="000F553F" w:rsidRPr="000F71C1">
        <w:rPr>
          <w:rFonts w:eastAsiaTheme="minorHAnsi"/>
          <w:spacing w:val="0"/>
          <w:lang w:eastAsia="en-US"/>
        </w:rPr>
        <w:t>W</w:t>
      </w:r>
      <w:r w:rsidR="00520142" w:rsidRPr="000F71C1">
        <w:rPr>
          <w:rFonts w:eastAsiaTheme="minorHAnsi"/>
          <w:spacing w:val="0"/>
          <w:lang w:eastAsia="en-US"/>
        </w:rPr>
        <w:t>ykazano</w:t>
      </w:r>
      <w:r w:rsidR="00B10D51" w:rsidRPr="000F71C1">
        <w:rPr>
          <w:rFonts w:eastAsiaTheme="minorHAnsi"/>
          <w:spacing w:val="0"/>
          <w:lang w:eastAsia="en-US"/>
        </w:rPr>
        <w:t xml:space="preserve"> w nim</w:t>
      </w:r>
      <w:r w:rsidR="00D4527D" w:rsidRPr="000F71C1">
        <w:rPr>
          <w:rFonts w:eastAsiaTheme="minorHAnsi"/>
          <w:spacing w:val="0"/>
          <w:lang w:eastAsia="en-US"/>
        </w:rPr>
        <w:t>,</w:t>
      </w:r>
      <w:r w:rsidR="00520142" w:rsidRPr="000F71C1">
        <w:rPr>
          <w:rFonts w:eastAsiaTheme="minorHAnsi"/>
          <w:spacing w:val="0"/>
          <w:lang w:eastAsia="en-US"/>
        </w:rPr>
        <w:t xml:space="preserve"> obecność jednej frakcji przez cały okres przechowywa</w:t>
      </w:r>
      <w:r w:rsidR="003B7425" w:rsidRPr="000F71C1">
        <w:rPr>
          <w:rFonts w:eastAsiaTheme="minorHAnsi"/>
          <w:spacing w:val="0"/>
          <w:lang w:eastAsia="en-US"/>
        </w:rPr>
        <w:t>nia wskazując</w:t>
      </w:r>
      <w:r w:rsidR="00D4527D" w:rsidRPr="000F71C1">
        <w:rPr>
          <w:rFonts w:eastAsiaTheme="minorHAnsi"/>
          <w:spacing w:val="0"/>
          <w:lang w:eastAsia="en-US"/>
        </w:rPr>
        <w:t xml:space="preserve"> również</w:t>
      </w:r>
      <w:r w:rsidR="00520142" w:rsidRPr="000F71C1">
        <w:rPr>
          <w:rFonts w:eastAsiaTheme="minorHAnsi"/>
          <w:spacing w:val="0"/>
          <w:lang w:eastAsia="en-US"/>
        </w:rPr>
        <w:t xml:space="preserve"> </w:t>
      </w:r>
      <w:r w:rsidR="003B7425" w:rsidRPr="000F71C1">
        <w:rPr>
          <w:rFonts w:eastAsiaTheme="minorHAnsi"/>
          <w:spacing w:val="0"/>
          <w:lang w:eastAsia="en-US"/>
        </w:rPr>
        <w:t>jej</w:t>
      </w:r>
      <w:r w:rsidR="00520142" w:rsidRPr="000F71C1">
        <w:rPr>
          <w:rFonts w:eastAsiaTheme="minorHAnsi"/>
          <w:spacing w:val="0"/>
          <w:lang w:eastAsia="en-US"/>
        </w:rPr>
        <w:t xml:space="preserve"> </w:t>
      </w:r>
      <w:proofErr w:type="spellStart"/>
      <w:r w:rsidR="00520142" w:rsidRPr="000F71C1">
        <w:rPr>
          <w:rFonts w:eastAsiaTheme="minorHAnsi"/>
          <w:spacing w:val="0"/>
          <w:lang w:eastAsia="en-US"/>
        </w:rPr>
        <w:t>monodyspersyjny</w:t>
      </w:r>
      <w:proofErr w:type="spellEnd"/>
      <w:r w:rsidR="00520142" w:rsidRPr="000F71C1">
        <w:rPr>
          <w:rFonts w:eastAsiaTheme="minorHAnsi"/>
          <w:spacing w:val="0"/>
          <w:lang w:eastAsia="en-US"/>
        </w:rPr>
        <w:t xml:space="preserve"> charakter. </w:t>
      </w:r>
      <w:r w:rsidR="00D46610" w:rsidRPr="000F71C1">
        <w:rPr>
          <w:rFonts w:eastAsiaTheme="minorHAnsi"/>
          <w:spacing w:val="0"/>
          <w:lang w:eastAsia="en-US"/>
        </w:rPr>
        <w:t>W</w:t>
      </w:r>
      <w:r w:rsidR="00CA6BE6" w:rsidRPr="000F71C1">
        <w:rPr>
          <w:rFonts w:eastAsiaTheme="minorHAnsi"/>
          <w:spacing w:val="0"/>
          <w:lang w:eastAsia="en-US"/>
        </w:rPr>
        <w:t xml:space="preserve"> prezentowanej pracy wszystkie </w:t>
      </w:r>
      <w:r w:rsidR="00A468E3" w:rsidRPr="000F71C1">
        <w:rPr>
          <w:rFonts w:eastAsiaTheme="minorHAnsi"/>
          <w:spacing w:val="0"/>
          <w:lang w:eastAsia="en-US"/>
        </w:rPr>
        <w:t xml:space="preserve">otrzymane </w:t>
      </w:r>
      <w:r w:rsidR="00CA6BE6" w:rsidRPr="000F71C1">
        <w:rPr>
          <w:rFonts w:eastAsiaTheme="minorHAnsi"/>
          <w:spacing w:val="0"/>
          <w:lang w:eastAsia="en-US"/>
        </w:rPr>
        <w:t xml:space="preserve">układy </w:t>
      </w:r>
      <w:r w:rsidR="00A468E3" w:rsidRPr="000F71C1">
        <w:rPr>
          <w:rFonts w:eastAsiaTheme="minorHAnsi"/>
          <w:spacing w:val="0"/>
          <w:lang w:eastAsia="en-US"/>
        </w:rPr>
        <w:t xml:space="preserve">miały </w:t>
      </w:r>
      <w:r w:rsidR="00D46610" w:rsidRPr="000F71C1">
        <w:rPr>
          <w:rFonts w:eastAsiaTheme="minorHAnsi"/>
          <w:spacing w:val="0"/>
          <w:lang w:eastAsia="en-US"/>
        </w:rPr>
        <w:t xml:space="preserve">małe średnie </w:t>
      </w:r>
      <w:r w:rsidR="00CA6BE6" w:rsidRPr="000F71C1">
        <w:rPr>
          <w:rFonts w:eastAsiaTheme="minorHAnsi"/>
          <w:spacing w:val="0"/>
          <w:lang w:eastAsia="en-US"/>
        </w:rPr>
        <w:t xml:space="preserve">wielkości </w:t>
      </w:r>
      <w:r w:rsidR="00D65C59" w:rsidRPr="000F71C1">
        <w:rPr>
          <w:rFonts w:eastAsiaTheme="minorHAnsi"/>
          <w:spacing w:val="0"/>
          <w:lang w:eastAsia="en-US"/>
        </w:rPr>
        <w:t>cząstek</w:t>
      </w:r>
      <w:r w:rsidR="00B10D51" w:rsidRPr="000F71C1">
        <w:rPr>
          <w:rFonts w:eastAsiaTheme="minorHAnsi"/>
          <w:spacing w:val="0"/>
          <w:lang w:eastAsia="en-US"/>
        </w:rPr>
        <w:t>,</w:t>
      </w:r>
      <w:r w:rsidR="00CA6BE6" w:rsidRPr="000F71C1">
        <w:rPr>
          <w:rFonts w:eastAsiaTheme="minorHAnsi"/>
          <w:spacing w:val="0"/>
          <w:lang w:eastAsia="en-US"/>
        </w:rPr>
        <w:t xml:space="preserve"> </w:t>
      </w:r>
      <w:r w:rsidR="00A468E3" w:rsidRPr="000F71C1">
        <w:rPr>
          <w:rFonts w:eastAsiaTheme="minorHAnsi"/>
          <w:spacing w:val="0"/>
          <w:lang w:eastAsia="en-US"/>
        </w:rPr>
        <w:t>które mieściły się</w:t>
      </w:r>
      <w:r w:rsidR="00CA6BE6" w:rsidRPr="000F71C1">
        <w:rPr>
          <w:rFonts w:eastAsiaTheme="minorHAnsi"/>
          <w:spacing w:val="0"/>
          <w:lang w:eastAsia="en-US"/>
        </w:rPr>
        <w:t xml:space="preserve"> w </w:t>
      </w:r>
      <w:r w:rsidR="0042357D" w:rsidRPr="000F71C1">
        <w:rPr>
          <w:rFonts w:eastAsiaTheme="minorHAnsi"/>
          <w:spacing w:val="0"/>
          <w:lang w:eastAsia="en-US"/>
        </w:rPr>
        <w:t>przedzia</w:t>
      </w:r>
      <w:r w:rsidR="00CA6BE6" w:rsidRPr="000F71C1">
        <w:rPr>
          <w:rFonts w:eastAsiaTheme="minorHAnsi"/>
          <w:spacing w:val="0"/>
          <w:lang w:eastAsia="en-US"/>
        </w:rPr>
        <w:t xml:space="preserve">le od 2,80 do 3,73 </w:t>
      </w:r>
      <w:proofErr w:type="spellStart"/>
      <w:r w:rsidR="00CA6BE6" w:rsidRPr="000F71C1">
        <w:rPr>
          <w:rFonts w:eastAsiaTheme="minorHAnsi"/>
          <w:spacing w:val="0"/>
          <w:lang w:eastAsia="en-US"/>
        </w:rPr>
        <w:t>μm</w:t>
      </w:r>
      <w:proofErr w:type="spellEnd"/>
      <w:r w:rsidR="00CA6BE6" w:rsidRPr="000F71C1">
        <w:rPr>
          <w:rFonts w:eastAsiaTheme="minorHAnsi"/>
          <w:spacing w:val="0"/>
          <w:lang w:eastAsia="en-US"/>
        </w:rPr>
        <w:t>.</w:t>
      </w:r>
      <w:r w:rsidR="004A3294" w:rsidRPr="000F71C1">
        <w:rPr>
          <w:rFonts w:eastAsiaTheme="minorHAnsi"/>
          <w:spacing w:val="0"/>
          <w:lang w:eastAsia="en-US"/>
        </w:rPr>
        <w:t xml:space="preserve"> </w:t>
      </w:r>
      <w:r w:rsidR="00F06C78" w:rsidRPr="000F71C1">
        <w:rPr>
          <w:rFonts w:eastAsiaTheme="minorHAnsi"/>
          <w:spacing w:val="0"/>
          <w:lang w:eastAsia="en-US"/>
        </w:rPr>
        <w:t xml:space="preserve">Wartości średniej wielkości cząstek wszystkich </w:t>
      </w:r>
      <w:r w:rsidR="00B10D51" w:rsidRPr="000F71C1">
        <w:rPr>
          <w:rFonts w:eastAsiaTheme="minorHAnsi"/>
          <w:spacing w:val="0"/>
          <w:lang w:eastAsia="en-US"/>
        </w:rPr>
        <w:t xml:space="preserve">badanych </w:t>
      </w:r>
      <w:r w:rsidR="00F06C78" w:rsidRPr="000F71C1">
        <w:rPr>
          <w:rFonts w:eastAsiaTheme="minorHAnsi"/>
          <w:spacing w:val="0"/>
          <w:lang w:eastAsia="en-US"/>
        </w:rPr>
        <w:t xml:space="preserve">emulsji </w:t>
      </w:r>
      <w:r w:rsidR="00D4527D" w:rsidRPr="000F71C1">
        <w:rPr>
          <w:rFonts w:eastAsiaTheme="minorHAnsi"/>
          <w:spacing w:val="0"/>
          <w:lang w:eastAsia="en-US"/>
        </w:rPr>
        <w:t xml:space="preserve">poza </w:t>
      </w:r>
      <w:r w:rsidR="00B10D51" w:rsidRPr="000F71C1">
        <w:rPr>
          <w:rFonts w:eastAsiaTheme="minorHAnsi"/>
          <w:spacing w:val="0"/>
          <w:lang w:eastAsia="en-US"/>
        </w:rPr>
        <w:t>układem</w:t>
      </w:r>
      <w:r w:rsidR="00F06C78" w:rsidRPr="000F71C1">
        <w:rPr>
          <w:rFonts w:eastAsiaTheme="minorHAnsi"/>
          <w:spacing w:val="0"/>
          <w:lang w:eastAsia="en-US"/>
        </w:rPr>
        <w:t xml:space="preserve"> o pH=6 </w:t>
      </w:r>
      <w:r w:rsidR="00D4527D" w:rsidRPr="000F71C1">
        <w:rPr>
          <w:rFonts w:eastAsiaTheme="minorHAnsi"/>
          <w:spacing w:val="0"/>
          <w:lang w:eastAsia="en-US"/>
        </w:rPr>
        <w:t>różniły</w:t>
      </w:r>
      <w:r w:rsidR="00F06C78" w:rsidRPr="000F71C1">
        <w:rPr>
          <w:rFonts w:eastAsiaTheme="minorHAnsi"/>
          <w:spacing w:val="0"/>
          <w:lang w:eastAsia="en-US"/>
        </w:rPr>
        <w:t xml:space="preserve"> się istotnie statystycznie</w:t>
      </w:r>
      <w:r w:rsidR="00B10D51" w:rsidRPr="000F71C1">
        <w:rPr>
          <w:rFonts w:eastAsiaTheme="minorHAnsi"/>
          <w:spacing w:val="0"/>
          <w:lang w:eastAsia="en-US"/>
        </w:rPr>
        <w:t>,</w:t>
      </w:r>
      <w:r w:rsidR="00D4527D" w:rsidRPr="000F71C1">
        <w:rPr>
          <w:rFonts w:eastAsiaTheme="minorHAnsi"/>
          <w:spacing w:val="0"/>
          <w:lang w:eastAsia="en-US"/>
        </w:rPr>
        <w:t xml:space="preserve"> podczas całego okresu przechowywania</w:t>
      </w:r>
      <w:r w:rsidR="00F06C78" w:rsidRPr="000F71C1">
        <w:rPr>
          <w:rFonts w:eastAsiaTheme="minorHAnsi"/>
          <w:spacing w:val="0"/>
          <w:lang w:eastAsia="en-US"/>
        </w:rPr>
        <w:t xml:space="preserve">. Zmiany istotne statystycznie </w:t>
      </w:r>
      <w:r w:rsidR="00B10D51" w:rsidRPr="000F71C1">
        <w:rPr>
          <w:rFonts w:eastAsiaTheme="minorHAnsi"/>
          <w:spacing w:val="0"/>
          <w:lang w:eastAsia="en-US"/>
        </w:rPr>
        <w:t>wykazano również w przypadku</w:t>
      </w:r>
      <w:r w:rsidR="00F06C78" w:rsidRPr="000F71C1">
        <w:rPr>
          <w:rFonts w:eastAsiaTheme="minorHAnsi"/>
          <w:spacing w:val="0"/>
          <w:lang w:eastAsia="en-US"/>
        </w:rPr>
        <w:t xml:space="preserve"> lepkości analizowanych emulsji. Jednak najmniejsze zmiany tego parametru</w:t>
      </w:r>
      <w:r w:rsidR="009D6F29" w:rsidRPr="000F71C1">
        <w:rPr>
          <w:rFonts w:eastAsiaTheme="minorHAnsi"/>
          <w:spacing w:val="0"/>
          <w:lang w:eastAsia="en-US"/>
        </w:rPr>
        <w:t>,</w:t>
      </w:r>
      <w:r w:rsidR="00F06C78" w:rsidRPr="000F71C1">
        <w:rPr>
          <w:rFonts w:eastAsiaTheme="minorHAnsi"/>
          <w:spacing w:val="0"/>
          <w:lang w:eastAsia="en-US"/>
        </w:rPr>
        <w:t xml:space="preserve"> </w:t>
      </w:r>
      <w:r w:rsidR="00B73B9C" w:rsidRPr="000F71C1">
        <w:rPr>
          <w:rFonts w:eastAsiaTheme="minorHAnsi"/>
          <w:spacing w:val="0"/>
          <w:lang w:eastAsia="en-US"/>
        </w:rPr>
        <w:t xml:space="preserve">podczas czterotygodniowego </w:t>
      </w:r>
      <w:r w:rsidR="00F06C78" w:rsidRPr="000F71C1">
        <w:rPr>
          <w:rFonts w:eastAsiaTheme="minorHAnsi"/>
          <w:spacing w:val="0"/>
          <w:lang w:eastAsia="en-US"/>
        </w:rPr>
        <w:t>okresu przechowywania</w:t>
      </w:r>
      <w:r w:rsidR="009D6F29" w:rsidRPr="000F71C1">
        <w:rPr>
          <w:rFonts w:eastAsiaTheme="minorHAnsi"/>
          <w:spacing w:val="0"/>
          <w:lang w:eastAsia="en-US"/>
        </w:rPr>
        <w:t>,</w:t>
      </w:r>
      <w:r w:rsidR="00F06C78" w:rsidRPr="000F71C1">
        <w:rPr>
          <w:rFonts w:eastAsiaTheme="minorHAnsi"/>
          <w:spacing w:val="0"/>
          <w:lang w:eastAsia="en-US"/>
        </w:rPr>
        <w:t xml:space="preserve"> stwierdzono </w:t>
      </w:r>
      <w:r w:rsidR="00FE1087" w:rsidRPr="000F71C1">
        <w:rPr>
          <w:rFonts w:eastAsiaTheme="minorHAnsi"/>
          <w:spacing w:val="0"/>
          <w:lang w:eastAsia="en-US"/>
        </w:rPr>
        <w:t>dla emulsji o pH</w:t>
      </w:r>
      <w:r w:rsidR="00F06C78" w:rsidRPr="000F71C1">
        <w:rPr>
          <w:rFonts w:eastAsiaTheme="minorHAnsi"/>
          <w:spacing w:val="0"/>
          <w:lang w:eastAsia="en-US"/>
        </w:rPr>
        <w:t>=6. Emulsja ta</w:t>
      </w:r>
      <w:r w:rsidR="00716B50" w:rsidRPr="000F71C1">
        <w:rPr>
          <w:rFonts w:eastAsiaTheme="minorHAnsi"/>
          <w:spacing w:val="0"/>
          <w:lang w:eastAsia="en-US"/>
        </w:rPr>
        <w:t xml:space="preserve"> charakteryzowała się największą</w:t>
      </w:r>
      <w:r w:rsidR="00F06C78" w:rsidRPr="000F71C1">
        <w:rPr>
          <w:rFonts w:eastAsiaTheme="minorHAnsi"/>
          <w:spacing w:val="0"/>
          <w:lang w:eastAsia="en-US"/>
        </w:rPr>
        <w:t xml:space="preserve"> wartością tego parametru. </w:t>
      </w:r>
      <w:r w:rsidR="00D46610" w:rsidRPr="000F71C1">
        <w:rPr>
          <w:rFonts w:eastAsiaTheme="minorHAnsi"/>
          <w:spacing w:val="0"/>
          <w:lang w:eastAsia="en-US"/>
        </w:rPr>
        <w:t>A</w:t>
      </w:r>
      <w:r w:rsidR="004A3294" w:rsidRPr="000F71C1">
        <w:rPr>
          <w:rFonts w:eastAsiaTheme="minorHAnsi"/>
          <w:spacing w:val="0"/>
          <w:lang w:eastAsia="en-US"/>
        </w:rPr>
        <w:t xml:space="preserve">nalizując rozkład wszystkich </w:t>
      </w:r>
      <w:r w:rsidR="00A468E3" w:rsidRPr="000F71C1">
        <w:rPr>
          <w:rFonts w:eastAsiaTheme="minorHAnsi"/>
          <w:spacing w:val="0"/>
          <w:lang w:eastAsia="en-US"/>
        </w:rPr>
        <w:t xml:space="preserve">modelowych </w:t>
      </w:r>
      <w:r w:rsidR="004A3294" w:rsidRPr="000F71C1">
        <w:rPr>
          <w:rFonts w:eastAsiaTheme="minorHAnsi"/>
          <w:spacing w:val="0"/>
          <w:lang w:eastAsia="en-US"/>
        </w:rPr>
        <w:t xml:space="preserve">emulsji </w:t>
      </w:r>
      <w:r w:rsidR="00A468E3" w:rsidRPr="000F71C1">
        <w:rPr>
          <w:rFonts w:eastAsiaTheme="minorHAnsi"/>
          <w:spacing w:val="0"/>
          <w:lang w:eastAsia="en-US"/>
        </w:rPr>
        <w:t>stwierdzono</w:t>
      </w:r>
      <w:r w:rsidR="00D46610" w:rsidRPr="000F71C1">
        <w:rPr>
          <w:rFonts w:eastAsiaTheme="minorHAnsi"/>
          <w:spacing w:val="0"/>
          <w:lang w:eastAsia="en-US"/>
        </w:rPr>
        <w:t>, że</w:t>
      </w:r>
      <w:r w:rsidR="004A3294" w:rsidRPr="000F71C1">
        <w:rPr>
          <w:rFonts w:eastAsiaTheme="minorHAnsi"/>
          <w:spacing w:val="0"/>
          <w:lang w:eastAsia="en-US"/>
        </w:rPr>
        <w:t xml:space="preserve"> podczas całego okresu przechowywani</w:t>
      </w:r>
      <w:r w:rsidR="00A468E3" w:rsidRPr="000F71C1">
        <w:rPr>
          <w:rFonts w:eastAsiaTheme="minorHAnsi"/>
          <w:spacing w:val="0"/>
          <w:lang w:eastAsia="en-US"/>
        </w:rPr>
        <w:t>a</w:t>
      </w:r>
      <w:r w:rsidR="004A3294" w:rsidRPr="000F71C1">
        <w:rPr>
          <w:rFonts w:eastAsiaTheme="minorHAnsi"/>
          <w:spacing w:val="0"/>
          <w:lang w:eastAsia="en-US"/>
        </w:rPr>
        <w:t xml:space="preserve"> cechowały się </w:t>
      </w:r>
      <w:r w:rsidR="00A468E3" w:rsidRPr="000F71C1">
        <w:rPr>
          <w:rFonts w:eastAsiaTheme="minorHAnsi"/>
          <w:spacing w:val="0"/>
          <w:lang w:eastAsia="en-US"/>
        </w:rPr>
        <w:t xml:space="preserve">one </w:t>
      </w:r>
      <w:r w:rsidR="009D6F29" w:rsidRPr="000F71C1">
        <w:rPr>
          <w:rFonts w:eastAsiaTheme="minorHAnsi"/>
          <w:spacing w:val="0"/>
          <w:lang w:eastAsia="en-US"/>
        </w:rPr>
        <w:t>stosunkowo</w:t>
      </w:r>
      <w:r w:rsidR="004A3294" w:rsidRPr="000F71C1">
        <w:rPr>
          <w:rFonts w:eastAsiaTheme="minorHAnsi"/>
          <w:spacing w:val="0"/>
          <w:lang w:eastAsia="en-US"/>
        </w:rPr>
        <w:t xml:space="preserve"> wąskim zakresem wielkości cząstek fazy rozproszonej (1-10 </w:t>
      </w:r>
      <w:proofErr w:type="spellStart"/>
      <w:r w:rsidR="004A3294" w:rsidRPr="000F71C1">
        <w:rPr>
          <w:rFonts w:eastAsiaTheme="minorHAnsi"/>
          <w:spacing w:val="0"/>
          <w:lang w:eastAsia="en-US"/>
        </w:rPr>
        <w:t>μm</w:t>
      </w:r>
      <w:proofErr w:type="spellEnd"/>
      <w:r w:rsidR="004A3294" w:rsidRPr="000F71C1">
        <w:rPr>
          <w:rFonts w:eastAsiaTheme="minorHAnsi"/>
          <w:spacing w:val="0"/>
          <w:lang w:eastAsia="en-US"/>
        </w:rPr>
        <w:t xml:space="preserve">). </w:t>
      </w:r>
      <w:r w:rsidR="00CA6BE6" w:rsidRPr="000F71C1">
        <w:rPr>
          <w:rFonts w:eastAsiaTheme="minorHAnsi"/>
          <w:spacing w:val="0"/>
          <w:lang w:eastAsia="en-US"/>
        </w:rPr>
        <w:t>Takie układy</w:t>
      </w:r>
      <w:r w:rsidR="009D6F29" w:rsidRPr="000F71C1">
        <w:rPr>
          <w:rFonts w:eastAsiaTheme="minorHAnsi"/>
          <w:spacing w:val="0"/>
          <w:lang w:eastAsia="en-US"/>
        </w:rPr>
        <w:t>,</w:t>
      </w:r>
      <w:r w:rsidR="00CA6BE6" w:rsidRPr="000F71C1">
        <w:rPr>
          <w:rFonts w:eastAsiaTheme="minorHAnsi"/>
          <w:spacing w:val="0"/>
          <w:lang w:eastAsia="en-US"/>
        </w:rPr>
        <w:t xml:space="preserve"> których </w:t>
      </w:r>
      <w:r w:rsidR="00D46610" w:rsidRPr="000F71C1">
        <w:rPr>
          <w:rFonts w:eastAsiaTheme="minorHAnsi"/>
          <w:spacing w:val="0"/>
          <w:lang w:eastAsia="en-US"/>
        </w:rPr>
        <w:t>cząstki są małe</w:t>
      </w:r>
      <w:r w:rsidR="00890C26" w:rsidRPr="000F71C1">
        <w:rPr>
          <w:rFonts w:eastAsiaTheme="minorHAnsi"/>
          <w:spacing w:val="0"/>
          <w:lang w:eastAsia="en-US"/>
        </w:rPr>
        <w:t>,</w:t>
      </w:r>
      <w:r w:rsidR="004A3294" w:rsidRPr="000F71C1">
        <w:rPr>
          <w:rFonts w:eastAsiaTheme="minorHAnsi"/>
          <w:spacing w:val="0"/>
          <w:lang w:eastAsia="en-US"/>
        </w:rPr>
        <w:t xml:space="preserve"> a rozkład </w:t>
      </w:r>
      <w:r w:rsidR="00D46610" w:rsidRPr="000F71C1">
        <w:rPr>
          <w:rFonts w:eastAsiaTheme="minorHAnsi"/>
          <w:spacing w:val="0"/>
          <w:lang w:eastAsia="en-US"/>
        </w:rPr>
        <w:t xml:space="preserve">ich wielkości </w:t>
      </w:r>
      <w:r w:rsidR="004A3294" w:rsidRPr="000F71C1">
        <w:rPr>
          <w:rFonts w:eastAsiaTheme="minorHAnsi"/>
          <w:spacing w:val="0"/>
          <w:lang w:eastAsia="en-US"/>
        </w:rPr>
        <w:t>wąski,</w:t>
      </w:r>
      <w:r w:rsidR="00CA6BE6" w:rsidRPr="000F71C1">
        <w:rPr>
          <w:rFonts w:eastAsiaTheme="minorHAnsi"/>
          <w:spacing w:val="0"/>
          <w:lang w:eastAsia="en-US"/>
        </w:rPr>
        <w:t xml:space="preserve"> zdecydowanie wolniej ulegają destabilizacyjnym</w:t>
      </w:r>
      <w:r w:rsidR="00D46610" w:rsidRPr="000F71C1">
        <w:rPr>
          <w:rFonts w:eastAsiaTheme="minorHAnsi"/>
          <w:spacing w:val="0"/>
          <w:lang w:eastAsia="en-US"/>
        </w:rPr>
        <w:t xml:space="preserve"> zmianom</w:t>
      </w:r>
      <w:r w:rsidR="00CA6BE6" w:rsidRPr="000F71C1">
        <w:rPr>
          <w:rFonts w:eastAsiaTheme="minorHAnsi"/>
          <w:spacing w:val="0"/>
          <w:lang w:eastAsia="en-US"/>
        </w:rPr>
        <w:t xml:space="preserve"> </w:t>
      </w:r>
      <w:r w:rsidR="009D6F29" w:rsidRPr="000F71C1">
        <w:rPr>
          <w:rFonts w:eastAsiaTheme="minorHAnsi"/>
          <w:spacing w:val="0"/>
          <w:lang w:eastAsia="en-US"/>
        </w:rPr>
        <w:t xml:space="preserve">takim, </w:t>
      </w:r>
      <w:r w:rsidR="00CA6BE6" w:rsidRPr="000F71C1">
        <w:rPr>
          <w:rFonts w:eastAsiaTheme="minorHAnsi"/>
          <w:spacing w:val="0"/>
          <w:lang w:eastAsia="en-US"/>
        </w:rPr>
        <w:t>jak</w:t>
      </w:r>
      <w:r w:rsidR="00D46610" w:rsidRPr="000F71C1">
        <w:rPr>
          <w:rFonts w:eastAsiaTheme="minorHAnsi"/>
          <w:spacing w:val="0"/>
          <w:lang w:eastAsia="en-US"/>
        </w:rPr>
        <w:t>:</w:t>
      </w:r>
      <w:r w:rsidR="00CA6BE6" w:rsidRPr="000F71C1">
        <w:rPr>
          <w:rFonts w:eastAsiaTheme="minorHAnsi"/>
          <w:spacing w:val="0"/>
          <w:lang w:eastAsia="en-US"/>
        </w:rPr>
        <w:t xml:space="preserve"> flokulacja, koalescencja, dojrzewanie </w:t>
      </w:r>
      <w:proofErr w:type="spellStart"/>
      <w:r w:rsidR="00CA6BE6" w:rsidRPr="000F71C1">
        <w:rPr>
          <w:rFonts w:eastAsiaTheme="minorHAnsi"/>
          <w:spacing w:val="0"/>
          <w:lang w:eastAsia="en-US"/>
        </w:rPr>
        <w:t>Oswaldowskie</w:t>
      </w:r>
      <w:proofErr w:type="spellEnd"/>
      <w:r w:rsidR="00CA6BE6" w:rsidRPr="000F71C1">
        <w:rPr>
          <w:rFonts w:eastAsiaTheme="minorHAnsi"/>
          <w:spacing w:val="0"/>
          <w:lang w:eastAsia="en-US"/>
        </w:rPr>
        <w:t xml:space="preserve"> czy sedymentacja. </w:t>
      </w:r>
    </w:p>
    <w:p w:rsidR="008938D8" w:rsidRPr="000F71C1" w:rsidRDefault="00A550D7" w:rsidP="00B10D51">
      <w:pPr>
        <w:pStyle w:val="StylWyjustowanyPo6pt"/>
        <w:spacing w:after="0"/>
        <w:ind w:firstLine="708"/>
        <w:rPr>
          <w:rFonts w:eastAsiaTheme="minorHAnsi"/>
          <w:spacing w:val="0"/>
          <w:lang w:eastAsia="en-US"/>
        </w:rPr>
      </w:pPr>
      <w:r w:rsidRPr="000F71C1">
        <w:rPr>
          <w:rFonts w:eastAsiaTheme="minorHAnsi"/>
          <w:spacing w:val="0"/>
          <w:lang w:eastAsia="en-US"/>
        </w:rPr>
        <w:t>Właściwa s</w:t>
      </w:r>
      <w:r w:rsidR="00FE1087" w:rsidRPr="000F71C1">
        <w:rPr>
          <w:rFonts w:eastAsiaTheme="minorHAnsi"/>
          <w:spacing w:val="0"/>
          <w:lang w:eastAsia="en-US"/>
        </w:rPr>
        <w:t>tabilność układu dyspersyjnego przy</w:t>
      </w:r>
      <w:r w:rsidR="00A16416" w:rsidRPr="000F71C1">
        <w:rPr>
          <w:rFonts w:eastAsiaTheme="minorHAnsi"/>
          <w:spacing w:val="0"/>
          <w:lang w:eastAsia="en-US"/>
        </w:rPr>
        <w:t xml:space="preserve"> pH</w:t>
      </w:r>
      <w:r w:rsidR="00FE1087" w:rsidRPr="000F71C1">
        <w:rPr>
          <w:rFonts w:eastAsiaTheme="minorHAnsi"/>
          <w:spacing w:val="0"/>
          <w:lang w:eastAsia="en-US"/>
        </w:rPr>
        <w:t xml:space="preserve">=6 została </w:t>
      </w:r>
      <w:r w:rsidR="00890C26" w:rsidRPr="000F71C1">
        <w:rPr>
          <w:rFonts w:eastAsiaTheme="minorHAnsi"/>
          <w:spacing w:val="0"/>
          <w:lang w:eastAsia="en-US"/>
        </w:rPr>
        <w:t xml:space="preserve">również </w:t>
      </w:r>
      <w:r w:rsidR="00FE1087" w:rsidRPr="000F71C1">
        <w:rPr>
          <w:rFonts w:eastAsiaTheme="minorHAnsi"/>
          <w:spacing w:val="0"/>
          <w:lang w:eastAsia="en-US"/>
        </w:rPr>
        <w:t>potwierdzona</w:t>
      </w:r>
      <w:r w:rsidR="00330AC7" w:rsidRPr="000F71C1">
        <w:rPr>
          <w:rFonts w:eastAsiaTheme="minorHAnsi"/>
          <w:spacing w:val="0"/>
          <w:lang w:eastAsia="en-US"/>
        </w:rPr>
        <w:t xml:space="preserve"> testami reologicznymi</w:t>
      </w:r>
      <w:r w:rsidR="004644E3" w:rsidRPr="000F71C1">
        <w:rPr>
          <w:rFonts w:eastAsiaTheme="minorHAnsi"/>
          <w:spacing w:val="0"/>
          <w:lang w:eastAsia="en-US"/>
        </w:rPr>
        <w:t xml:space="preserve"> (</w:t>
      </w:r>
      <w:r w:rsidR="00FE1087" w:rsidRPr="000F71C1">
        <w:rPr>
          <w:rFonts w:eastAsiaTheme="minorHAnsi"/>
          <w:spacing w:val="0"/>
          <w:lang w:eastAsia="en-US"/>
        </w:rPr>
        <w:t>publ.4</w:t>
      </w:r>
      <w:r w:rsidR="009F378A" w:rsidRPr="000F71C1">
        <w:rPr>
          <w:rFonts w:eastAsiaTheme="minorHAnsi"/>
          <w:spacing w:val="0"/>
          <w:lang w:eastAsia="en-US"/>
        </w:rPr>
        <w:t>)</w:t>
      </w:r>
      <w:r w:rsidR="00330AC7" w:rsidRPr="000F71C1">
        <w:rPr>
          <w:rFonts w:eastAsiaTheme="minorHAnsi"/>
          <w:spacing w:val="0"/>
          <w:lang w:eastAsia="en-US"/>
        </w:rPr>
        <w:t xml:space="preserve">. </w:t>
      </w:r>
      <w:r w:rsidR="00610F22" w:rsidRPr="000F71C1">
        <w:rPr>
          <w:rFonts w:eastAsiaTheme="minorHAnsi"/>
          <w:spacing w:val="0"/>
          <w:lang w:eastAsia="en-US"/>
        </w:rPr>
        <w:t>Stwi</w:t>
      </w:r>
      <w:r w:rsidR="009D6F29" w:rsidRPr="000F71C1">
        <w:rPr>
          <w:rFonts w:eastAsiaTheme="minorHAnsi"/>
          <w:spacing w:val="0"/>
          <w:lang w:eastAsia="en-US"/>
        </w:rPr>
        <w:t>erdzono, że najbardziej stabilną</w:t>
      </w:r>
      <w:r w:rsidR="00610F22" w:rsidRPr="000F71C1">
        <w:rPr>
          <w:rFonts w:eastAsiaTheme="minorHAnsi"/>
          <w:spacing w:val="0"/>
          <w:lang w:eastAsia="en-US"/>
        </w:rPr>
        <w:t xml:space="preserve"> emulsj</w:t>
      </w:r>
      <w:r w:rsidR="009D6F29" w:rsidRPr="000F71C1">
        <w:rPr>
          <w:rFonts w:eastAsiaTheme="minorHAnsi"/>
          <w:spacing w:val="0"/>
          <w:lang w:eastAsia="en-US"/>
        </w:rPr>
        <w:t>ę uzyskano</w:t>
      </w:r>
      <w:r w:rsidR="00610F22" w:rsidRPr="000F71C1">
        <w:rPr>
          <w:rFonts w:eastAsiaTheme="minorHAnsi"/>
          <w:spacing w:val="0"/>
          <w:lang w:eastAsia="en-US"/>
        </w:rPr>
        <w:t xml:space="preserve"> w warunkach lekko kwaśnego odczynu (</w:t>
      </w:r>
      <w:proofErr w:type="spellStart"/>
      <w:r w:rsidR="00610F22" w:rsidRPr="000F71C1">
        <w:rPr>
          <w:rFonts w:eastAsiaTheme="minorHAnsi"/>
          <w:spacing w:val="0"/>
          <w:lang w:eastAsia="en-US"/>
        </w:rPr>
        <w:t>pH</w:t>
      </w:r>
      <w:proofErr w:type="spellEnd"/>
      <w:r w:rsidR="00610F22" w:rsidRPr="000F71C1">
        <w:rPr>
          <w:rFonts w:eastAsiaTheme="minorHAnsi"/>
          <w:spacing w:val="0"/>
          <w:lang w:eastAsia="en-US"/>
        </w:rPr>
        <w:t xml:space="preserve"> = 6), któr</w:t>
      </w:r>
      <w:r w:rsidR="009D6F29" w:rsidRPr="000F71C1">
        <w:rPr>
          <w:rFonts w:eastAsiaTheme="minorHAnsi"/>
          <w:spacing w:val="0"/>
          <w:lang w:eastAsia="en-US"/>
        </w:rPr>
        <w:t>e</w:t>
      </w:r>
      <w:r w:rsidR="00610F22" w:rsidRPr="000F71C1">
        <w:rPr>
          <w:rFonts w:eastAsiaTheme="minorHAnsi"/>
          <w:spacing w:val="0"/>
          <w:lang w:eastAsia="en-US"/>
        </w:rPr>
        <w:t xml:space="preserve"> sprzyjał</w:t>
      </w:r>
      <w:r w:rsidR="001958C7" w:rsidRPr="000F71C1">
        <w:rPr>
          <w:rFonts w:eastAsiaTheme="minorHAnsi"/>
          <w:spacing w:val="0"/>
          <w:lang w:eastAsia="en-US"/>
        </w:rPr>
        <w:t>o</w:t>
      </w:r>
      <w:r w:rsidR="00610F22" w:rsidRPr="000F71C1">
        <w:rPr>
          <w:rFonts w:eastAsiaTheme="minorHAnsi"/>
          <w:spacing w:val="0"/>
          <w:lang w:eastAsia="en-US"/>
        </w:rPr>
        <w:t xml:space="preserve"> formowaniu drobnych, jednolitych </w:t>
      </w:r>
      <w:r w:rsidRPr="000F71C1">
        <w:rPr>
          <w:rFonts w:eastAsiaTheme="minorHAnsi"/>
          <w:spacing w:val="0"/>
          <w:lang w:eastAsia="en-US"/>
        </w:rPr>
        <w:t>kropel</w:t>
      </w:r>
      <w:r w:rsidR="00610F22" w:rsidRPr="000F71C1">
        <w:rPr>
          <w:rFonts w:eastAsiaTheme="minorHAnsi"/>
          <w:spacing w:val="0"/>
          <w:lang w:eastAsia="en-US"/>
        </w:rPr>
        <w:t xml:space="preserve"> nie wykazujących skłonności do koagulacji w warunkach otoczenia. </w:t>
      </w:r>
      <w:r w:rsidR="00A5502F" w:rsidRPr="000F71C1">
        <w:rPr>
          <w:rFonts w:eastAsiaTheme="minorHAnsi"/>
          <w:spacing w:val="0"/>
          <w:lang w:eastAsia="en-US"/>
        </w:rPr>
        <w:t xml:space="preserve">W stabilnych warunkach emulsje wytworzone na bazie oleju orzechowego tworzyły metastabilną, </w:t>
      </w:r>
      <w:proofErr w:type="spellStart"/>
      <w:r w:rsidR="00A5502F" w:rsidRPr="000F71C1">
        <w:rPr>
          <w:rFonts w:eastAsiaTheme="minorHAnsi"/>
          <w:spacing w:val="0"/>
          <w:lang w:eastAsia="en-US"/>
        </w:rPr>
        <w:t>żelowatą</w:t>
      </w:r>
      <w:proofErr w:type="spellEnd"/>
      <w:r w:rsidR="00A5502F" w:rsidRPr="000F71C1">
        <w:rPr>
          <w:rFonts w:eastAsiaTheme="minorHAnsi"/>
          <w:spacing w:val="0"/>
          <w:lang w:eastAsia="en-US"/>
        </w:rPr>
        <w:t xml:space="preserve"> mikrostrukturę, o czym świadczył szeroki zakres liniowej </w:t>
      </w:r>
      <w:proofErr w:type="spellStart"/>
      <w:r w:rsidR="00A5502F" w:rsidRPr="000F71C1">
        <w:rPr>
          <w:rFonts w:eastAsiaTheme="minorHAnsi"/>
          <w:spacing w:val="0"/>
          <w:lang w:eastAsia="en-US"/>
        </w:rPr>
        <w:t>lepkosprężystości</w:t>
      </w:r>
      <w:proofErr w:type="spellEnd"/>
      <w:r w:rsidR="00A5502F" w:rsidRPr="000F71C1">
        <w:rPr>
          <w:rFonts w:eastAsiaTheme="minorHAnsi"/>
          <w:spacing w:val="0"/>
          <w:lang w:eastAsia="en-US"/>
        </w:rPr>
        <w:t xml:space="preserve"> z niewielkimi deformacjami</w:t>
      </w:r>
      <w:r w:rsidR="00610F22" w:rsidRPr="000F71C1">
        <w:rPr>
          <w:rFonts w:eastAsiaTheme="minorHAnsi"/>
          <w:spacing w:val="0"/>
          <w:lang w:eastAsia="en-US"/>
        </w:rPr>
        <w:t xml:space="preserve"> (</w:t>
      </w:r>
      <w:proofErr w:type="spellStart"/>
      <w:r w:rsidR="00610F22" w:rsidRPr="000F71C1">
        <w:rPr>
          <w:rFonts w:eastAsiaTheme="minorHAnsi"/>
          <w:spacing w:val="0"/>
          <w:lang w:eastAsia="en-US"/>
        </w:rPr>
        <w:t>publ</w:t>
      </w:r>
      <w:proofErr w:type="spellEnd"/>
      <w:r w:rsidR="00610F22" w:rsidRPr="000F71C1">
        <w:rPr>
          <w:rFonts w:eastAsiaTheme="minorHAnsi"/>
          <w:spacing w:val="0"/>
          <w:lang w:eastAsia="en-US"/>
        </w:rPr>
        <w:t>. 4)</w:t>
      </w:r>
      <w:r w:rsidR="00A5502F" w:rsidRPr="000F71C1">
        <w:rPr>
          <w:rFonts w:eastAsiaTheme="minorHAnsi"/>
          <w:spacing w:val="0"/>
          <w:lang w:eastAsia="en-US"/>
        </w:rPr>
        <w:t xml:space="preserve">. Krzywe płynięcia rozpatrywanych emulsji wskazywały na powstawanie płynów </w:t>
      </w:r>
      <w:proofErr w:type="spellStart"/>
      <w:r w:rsidR="00A5502F" w:rsidRPr="000F71C1">
        <w:rPr>
          <w:rFonts w:eastAsiaTheme="minorHAnsi"/>
          <w:spacing w:val="0"/>
          <w:lang w:eastAsia="en-US"/>
        </w:rPr>
        <w:t>pseudoplastycznych</w:t>
      </w:r>
      <w:proofErr w:type="spellEnd"/>
      <w:r w:rsidR="00A5502F" w:rsidRPr="000F71C1">
        <w:rPr>
          <w:rFonts w:eastAsiaTheme="minorHAnsi"/>
          <w:spacing w:val="0"/>
          <w:lang w:eastAsia="en-US"/>
        </w:rPr>
        <w:t xml:space="preserve"> przy umiarkowanych prędkościach ścinania</w:t>
      </w:r>
      <w:r w:rsidR="00A337FB" w:rsidRPr="000F71C1">
        <w:rPr>
          <w:rFonts w:eastAsiaTheme="minorHAnsi"/>
          <w:spacing w:val="0"/>
          <w:lang w:eastAsia="en-US"/>
        </w:rPr>
        <w:t>. Z</w:t>
      </w:r>
      <w:r w:rsidR="002C5E98" w:rsidRPr="000F71C1">
        <w:rPr>
          <w:rFonts w:eastAsiaTheme="minorHAnsi"/>
          <w:spacing w:val="0"/>
          <w:lang w:eastAsia="en-US"/>
        </w:rPr>
        <w:t>aobserwowano</w:t>
      </w:r>
      <w:r w:rsidR="00A337FB" w:rsidRPr="000F71C1">
        <w:rPr>
          <w:rFonts w:eastAsiaTheme="minorHAnsi"/>
          <w:spacing w:val="0"/>
          <w:lang w:eastAsia="en-US"/>
        </w:rPr>
        <w:t>, że</w:t>
      </w:r>
      <w:r w:rsidR="00A5502F" w:rsidRPr="000F71C1">
        <w:rPr>
          <w:rFonts w:eastAsiaTheme="minorHAnsi"/>
          <w:spacing w:val="0"/>
          <w:lang w:eastAsia="en-US"/>
        </w:rPr>
        <w:t xml:space="preserve"> lepkość</w:t>
      </w:r>
      <w:r w:rsidR="00A337FB" w:rsidRPr="000F71C1">
        <w:rPr>
          <w:rFonts w:eastAsiaTheme="minorHAnsi"/>
          <w:spacing w:val="0"/>
          <w:lang w:eastAsia="en-US"/>
        </w:rPr>
        <w:t xml:space="preserve"> emulsji</w:t>
      </w:r>
      <w:r w:rsidR="00A5502F" w:rsidRPr="000F71C1">
        <w:rPr>
          <w:rFonts w:eastAsiaTheme="minorHAnsi"/>
          <w:spacing w:val="0"/>
          <w:lang w:eastAsia="en-US"/>
        </w:rPr>
        <w:t xml:space="preserve"> ulegała zmniejszeniu </w:t>
      </w:r>
      <w:r w:rsidR="00716B50" w:rsidRPr="000F71C1">
        <w:rPr>
          <w:rFonts w:eastAsiaTheme="minorHAnsi"/>
          <w:spacing w:val="0"/>
          <w:lang w:eastAsia="en-US"/>
        </w:rPr>
        <w:t>z tendencją</w:t>
      </w:r>
      <w:r w:rsidR="00A337FB" w:rsidRPr="000F71C1">
        <w:rPr>
          <w:rFonts w:eastAsiaTheme="minorHAnsi"/>
          <w:spacing w:val="0"/>
          <w:lang w:eastAsia="en-US"/>
        </w:rPr>
        <w:t xml:space="preserve"> do lepkości granicznej </w:t>
      </w:r>
      <w:r w:rsidR="00A5502F" w:rsidRPr="000F71C1">
        <w:rPr>
          <w:rFonts w:eastAsiaTheme="minorHAnsi"/>
          <w:spacing w:val="0"/>
          <w:lang w:eastAsia="en-US"/>
        </w:rPr>
        <w:t>przy więk</w:t>
      </w:r>
      <w:r w:rsidR="00A337FB" w:rsidRPr="000F71C1">
        <w:rPr>
          <w:rFonts w:eastAsiaTheme="minorHAnsi"/>
          <w:spacing w:val="0"/>
          <w:lang w:eastAsia="en-US"/>
        </w:rPr>
        <w:t xml:space="preserve">szych obciążeniach. Stabilność </w:t>
      </w:r>
      <w:r w:rsidR="00F4722A" w:rsidRPr="000F71C1">
        <w:rPr>
          <w:rFonts w:eastAsiaTheme="minorHAnsi"/>
          <w:spacing w:val="0"/>
          <w:lang w:eastAsia="en-US"/>
        </w:rPr>
        <w:t>badanych</w:t>
      </w:r>
      <w:r w:rsidR="00A337FB" w:rsidRPr="000F71C1">
        <w:rPr>
          <w:rFonts w:eastAsiaTheme="minorHAnsi"/>
          <w:spacing w:val="0"/>
          <w:lang w:eastAsia="en-US"/>
        </w:rPr>
        <w:t xml:space="preserve"> układów emulsyjny</w:t>
      </w:r>
      <w:r w:rsidR="001958C7" w:rsidRPr="000F71C1">
        <w:rPr>
          <w:rFonts w:eastAsiaTheme="minorHAnsi"/>
          <w:spacing w:val="0"/>
          <w:lang w:eastAsia="en-US"/>
        </w:rPr>
        <w:t xml:space="preserve">ch została także przedstawiona </w:t>
      </w:r>
      <w:r w:rsidR="00A337FB" w:rsidRPr="000F71C1">
        <w:rPr>
          <w:rFonts w:eastAsiaTheme="minorHAnsi"/>
          <w:spacing w:val="0"/>
          <w:lang w:eastAsia="en-US"/>
        </w:rPr>
        <w:t>poprzez</w:t>
      </w:r>
      <w:r w:rsidR="001958C7" w:rsidRPr="000F71C1">
        <w:rPr>
          <w:rFonts w:eastAsiaTheme="minorHAnsi"/>
          <w:spacing w:val="0"/>
          <w:lang w:eastAsia="en-US"/>
        </w:rPr>
        <w:t xml:space="preserve"> </w:t>
      </w:r>
      <w:r w:rsidR="00A337FB" w:rsidRPr="000F71C1">
        <w:rPr>
          <w:rFonts w:eastAsiaTheme="minorHAnsi"/>
          <w:spacing w:val="0"/>
          <w:lang w:eastAsia="en-US"/>
        </w:rPr>
        <w:t xml:space="preserve">dominację pamięci modułu G’ nad modułem G" w szerokim zakresie częstotliwości i małym nachyleniu G’ przy niskich częstotliwościach. </w:t>
      </w:r>
      <w:r w:rsidR="002C5E98" w:rsidRPr="000F71C1">
        <w:rPr>
          <w:rFonts w:eastAsiaTheme="minorHAnsi"/>
          <w:spacing w:val="0"/>
          <w:lang w:eastAsia="en-US"/>
        </w:rPr>
        <w:t>Zaobserwowano również, że e</w:t>
      </w:r>
      <w:r w:rsidR="00024A7C" w:rsidRPr="000F71C1">
        <w:rPr>
          <w:rFonts w:eastAsiaTheme="minorHAnsi"/>
          <w:spacing w:val="0"/>
          <w:lang w:eastAsia="en-US"/>
        </w:rPr>
        <w:t xml:space="preserve">mulsje przygotowane w kwaśnym i zasadowym </w:t>
      </w:r>
      <w:proofErr w:type="spellStart"/>
      <w:r w:rsidR="00024A7C" w:rsidRPr="000F71C1">
        <w:rPr>
          <w:rFonts w:eastAsiaTheme="minorHAnsi"/>
          <w:spacing w:val="0"/>
          <w:lang w:eastAsia="en-US"/>
        </w:rPr>
        <w:t>pH</w:t>
      </w:r>
      <w:proofErr w:type="spellEnd"/>
      <w:r w:rsidR="00024A7C" w:rsidRPr="000F71C1">
        <w:rPr>
          <w:rFonts w:eastAsiaTheme="minorHAnsi"/>
          <w:spacing w:val="0"/>
          <w:lang w:eastAsia="en-US"/>
        </w:rPr>
        <w:t xml:space="preserve"> (4</w:t>
      </w:r>
      <w:r w:rsidR="003A6F02" w:rsidRPr="000F71C1">
        <w:rPr>
          <w:rFonts w:eastAsiaTheme="minorHAnsi"/>
          <w:spacing w:val="0"/>
          <w:lang w:eastAsia="en-US"/>
        </w:rPr>
        <w:t>,0</w:t>
      </w:r>
      <w:r w:rsidR="00024A7C" w:rsidRPr="000F71C1">
        <w:rPr>
          <w:rFonts w:eastAsiaTheme="minorHAnsi"/>
          <w:spacing w:val="0"/>
          <w:lang w:eastAsia="en-US"/>
        </w:rPr>
        <w:t xml:space="preserve"> i 8</w:t>
      </w:r>
      <w:r w:rsidR="003A6F02" w:rsidRPr="000F71C1">
        <w:rPr>
          <w:rFonts w:eastAsiaTheme="minorHAnsi"/>
          <w:spacing w:val="0"/>
          <w:lang w:eastAsia="en-US"/>
        </w:rPr>
        <w:t>,0</w:t>
      </w:r>
      <w:r w:rsidR="00024A7C" w:rsidRPr="000F71C1">
        <w:rPr>
          <w:rFonts w:eastAsiaTheme="minorHAnsi"/>
          <w:spacing w:val="0"/>
          <w:lang w:eastAsia="en-US"/>
        </w:rPr>
        <w:t xml:space="preserve">) nie wykazały cech destabilizacji (koalescencji) podczas ścinania przy zadanej </w:t>
      </w:r>
      <w:r w:rsidRPr="000F71C1">
        <w:rPr>
          <w:rFonts w:eastAsiaTheme="minorHAnsi"/>
          <w:spacing w:val="0"/>
          <w:lang w:eastAsia="en-US"/>
        </w:rPr>
        <w:t>szybkości ścinania</w:t>
      </w:r>
      <w:r w:rsidR="00024A7C" w:rsidRPr="000F71C1">
        <w:rPr>
          <w:rFonts w:eastAsiaTheme="minorHAnsi"/>
          <w:spacing w:val="0"/>
          <w:lang w:eastAsia="en-US"/>
        </w:rPr>
        <w:t xml:space="preserve"> 100 s</w:t>
      </w:r>
      <w:r w:rsidR="00024A7C" w:rsidRPr="000F71C1">
        <w:rPr>
          <w:rFonts w:eastAsiaTheme="minorHAnsi"/>
          <w:spacing w:val="0"/>
          <w:vertAlign w:val="superscript"/>
          <w:lang w:eastAsia="en-US"/>
        </w:rPr>
        <w:t>-1</w:t>
      </w:r>
      <w:r w:rsidR="00024A7C" w:rsidRPr="000F71C1">
        <w:rPr>
          <w:rFonts w:eastAsiaTheme="minorHAnsi"/>
          <w:spacing w:val="0"/>
          <w:lang w:eastAsia="en-US"/>
        </w:rPr>
        <w:t xml:space="preserve"> w całym zakresie temperatur</w:t>
      </w:r>
      <w:r w:rsidR="009D6F29" w:rsidRPr="000F71C1">
        <w:rPr>
          <w:rFonts w:eastAsiaTheme="minorHAnsi"/>
          <w:spacing w:val="0"/>
          <w:lang w:eastAsia="en-US"/>
        </w:rPr>
        <w:t>y</w:t>
      </w:r>
      <w:r w:rsidR="00024A7C" w:rsidRPr="000F71C1">
        <w:rPr>
          <w:rFonts w:eastAsiaTheme="minorHAnsi"/>
          <w:spacing w:val="0"/>
          <w:lang w:eastAsia="en-US"/>
        </w:rPr>
        <w:t xml:space="preserve"> </w:t>
      </w:r>
      <w:r w:rsidR="002C5E98" w:rsidRPr="000F71C1">
        <w:rPr>
          <w:rFonts w:eastAsiaTheme="minorHAnsi"/>
          <w:spacing w:val="0"/>
          <w:lang w:eastAsia="en-US"/>
        </w:rPr>
        <w:t>20</w:t>
      </w:r>
      <w:r w:rsidR="00024A7C" w:rsidRPr="000F71C1">
        <w:rPr>
          <w:rFonts w:eastAsiaTheme="minorHAnsi"/>
          <w:spacing w:val="0"/>
          <w:lang w:eastAsia="en-US"/>
        </w:rPr>
        <w:t>-</w:t>
      </w:r>
      <w:r w:rsidR="002C5E98" w:rsidRPr="000F71C1">
        <w:rPr>
          <w:rFonts w:eastAsiaTheme="minorHAnsi"/>
          <w:spacing w:val="0"/>
          <w:lang w:eastAsia="en-US"/>
        </w:rPr>
        <w:t>60°</w:t>
      </w:r>
      <w:r w:rsidR="00024A7C" w:rsidRPr="000F71C1">
        <w:rPr>
          <w:rFonts w:eastAsiaTheme="minorHAnsi"/>
          <w:spacing w:val="0"/>
          <w:lang w:eastAsia="en-US"/>
        </w:rPr>
        <w:t xml:space="preserve">C. </w:t>
      </w:r>
      <w:r w:rsidR="002451F9" w:rsidRPr="000F71C1">
        <w:rPr>
          <w:rFonts w:eastAsiaTheme="minorHAnsi"/>
          <w:spacing w:val="0"/>
          <w:lang w:eastAsia="en-US"/>
        </w:rPr>
        <w:t>W</w:t>
      </w:r>
      <w:r w:rsidR="00F33F40" w:rsidRPr="000F71C1">
        <w:rPr>
          <w:rFonts w:eastAsiaTheme="minorHAnsi"/>
          <w:spacing w:val="0"/>
          <w:lang w:eastAsia="en-US"/>
        </w:rPr>
        <w:t xml:space="preserve"> emulsjach przygotowanych </w:t>
      </w:r>
      <w:r w:rsidR="00A337FB" w:rsidRPr="000F71C1">
        <w:rPr>
          <w:rFonts w:eastAsiaTheme="minorHAnsi"/>
          <w:spacing w:val="0"/>
          <w:lang w:eastAsia="en-US"/>
        </w:rPr>
        <w:t>przy trzech w</w:t>
      </w:r>
      <w:r w:rsidR="009D6F29" w:rsidRPr="000F71C1">
        <w:rPr>
          <w:rFonts w:eastAsiaTheme="minorHAnsi"/>
          <w:spacing w:val="0"/>
          <w:lang w:eastAsia="en-US"/>
        </w:rPr>
        <w:t>ielkościach</w:t>
      </w:r>
      <w:r w:rsidR="00A337FB" w:rsidRPr="000F71C1">
        <w:rPr>
          <w:rFonts w:eastAsiaTheme="minorHAnsi"/>
          <w:spacing w:val="0"/>
          <w:lang w:eastAsia="en-US"/>
        </w:rPr>
        <w:t xml:space="preserve"> </w:t>
      </w:r>
      <w:proofErr w:type="spellStart"/>
      <w:r w:rsidR="00F33F40" w:rsidRPr="000F71C1">
        <w:rPr>
          <w:rFonts w:eastAsiaTheme="minorHAnsi"/>
          <w:spacing w:val="0"/>
          <w:lang w:eastAsia="en-US"/>
        </w:rPr>
        <w:t>pH</w:t>
      </w:r>
      <w:proofErr w:type="spellEnd"/>
      <w:r w:rsidR="00890C26" w:rsidRPr="000F71C1">
        <w:rPr>
          <w:rFonts w:eastAsiaTheme="minorHAnsi"/>
          <w:spacing w:val="0"/>
          <w:lang w:eastAsia="en-US"/>
        </w:rPr>
        <w:t>:</w:t>
      </w:r>
      <w:r w:rsidR="00024A7C" w:rsidRPr="000F71C1">
        <w:rPr>
          <w:rFonts w:eastAsiaTheme="minorHAnsi"/>
          <w:spacing w:val="0"/>
          <w:lang w:eastAsia="en-US"/>
        </w:rPr>
        <w:t xml:space="preserve"> 5</w:t>
      </w:r>
      <w:r w:rsidR="00A337FB" w:rsidRPr="000F71C1">
        <w:rPr>
          <w:rFonts w:eastAsiaTheme="minorHAnsi"/>
          <w:spacing w:val="0"/>
          <w:lang w:eastAsia="en-US"/>
        </w:rPr>
        <w:t>,0;</w:t>
      </w:r>
      <w:r w:rsidR="00024A7C" w:rsidRPr="000F71C1">
        <w:rPr>
          <w:rFonts w:eastAsiaTheme="minorHAnsi"/>
          <w:spacing w:val="0"/>
          <w:lang w:eastAsia="en-US"/>
        </w:rPr>
        <w:t xml:space="preserve"> 6</w:t>
      </w:r>
      <w:r w:rsidR="002451F9" w:rsidRPr="000F71C1">
        <w:rPr>
          <w:rFonts w:eastAsiaTheme="minorHAnsi"/>
          <w:spacing w:val="0"/>
          <w:lang w:eastAsia="en-US"/>
        </w:rPr>
        <w:t>,0 i</w:t>
      </w:r>
      <w:r w:rsidR="00024A7C" w:rsidRPr="000F71C1">
        <w:rPr>
          <w:rFonts w:eastAsiaTheme="minorHAnsi"/>
          <w:spacing w:val="0"/>
          <w:lang w:eastAsia="en-US"/>
        </w:rPr>
        <w:t xml:space="preserve"> </w:t>
      </w:r>
      <w:r w:rsidR="00F33F40" w:rsidRPr="000F71C1">
        <w:rPr>
          <w:rFonts w:eastAsiaTheme="minorHAnsi"/>
          <w:spacing w:val="0"/>
          <w:lang w:eastAsia="en-US"/>
        </w:rPr>
        <w:t>7</w:t>
      </w:r>
      <w:r w:rsidR="009D6F29" w:rsidRPr="000F71C1">
        <w:rPr>
          <w:rFonts w:eastAsiaTheme="minorHAnsi"/>
          <w:spacing w:val="0"/>
          <w:lang w:eastAsia="en-US"/>
        </w:rPr>
        <w:t>,0</w:t>
      </w:r>
      <w:r w:rsidR="00F33F40" w:rsidRPr="000F71C1">
        <w:rPr>
          <w:rFonts w:eastAsiaTheme="minorHAnsi"/>
          <w:spacing w:val="0"/>
          <w:lang w:eastAsia="en-US"/>
        </w:rPr>
        <w:t xml:space="preserve"> zaobserwowano </w:t>
      </w:r>
      <w:r w:rsidR="00024A7C" w:rsidRPr="000F71C1">
        <w:rPr>
          <w:rFonts w:eastAsiaTheme="minorHAnsi"/>
          <w:spacing w:val="0"/>
          <w:lang w:eastAsia="en-US"/>
        </w:rPr>
        <w:t>pojawienie się charakterystycznego minimum na krzywej lepkości pozornej</w:t>
      </w:r>
      <w:r w:rsidR="00F33F40" w:rsidRPr="000F71C1">
        <w:rPr>
          <w:rFonts w:eastAsiaTheme="minorHAnsi"/>
          <w:spacing w:val="0"/>
          <w:lang w:eastAsia="en-US"/>
        </w:rPr>
        <w:t xml:space="preserve"> co </w:t>
      </w:r>
      <w:r w:rsidR="00F94EEC" w:rsidRPr="000F71C1">
        <w:rPr>
          <w:rFonts w:eastAsiaTheme="minorHAnsi"/>
          <w:spacing w:val="0"/>
          <w:lang w:eastAsia="en-US"/>
        </w:rPr>
        <w:t>wskazał</w:t>
      </w:r>
      <w:r w:rsidR="00024A7C" w:rsidRPr="000F71C1">
        <w:rPr>
          <w:rFonts w:eastAsiaTheme="minorHAnsi"/>
          <w:spacing w:val="0"/>
          <w:lang w:eastAsia="en-US"/>
        </w:rPr>
        <w:t xml:space="preserve">o </w:t>
      </w:r>
      <w:r w:rsidR="00F33F40" w:rsidRPr="000F71C1">
        <w:rPr>
          <w:rFonts w:eastAsiaTheme="minorHAnsi"/>
          <w:spacing w:val="0"/>
          <w:lang w:eastAsia="en-US"/>
        </w:rPr>
        <w:t xml:space="preserve">na </w:t>
      </w:r>
      <w:r w:rsidR="00024A7C" w:rsidRPr="000F71C1">
        <w:rPr>
          <w:rFonts w:eastAsiaTheme="minorHAnsi"/>
          <w:spacing w:val="0"/>
          <w:lang w:eastAsia="en-US"/>
        </w:rPr>
        <w:t xml:space="preserve">termicznie indukowane zaburzenia </w:t>
      </w:r>
      <w:r w:rsidR="00292381" w:rsidRPr="000F71C1">
        <w:rPr>
          <w:rFonts w:eastAsiaTheme="minorHAnsi"/>
          <w:spacing w:val="0"/>
          <w:lang w:eastAsia="en-US"/>
        </w:rPr>
        <w:t>cząstek</w:t>
      </w:r>
      <w:r w:rsidR="00024A7C" w:rsidRPr="000F71C1">
        <w:rPr>
          <w:rFonts w:eastAsiaTheme="minorHAnsi"/>
          <w:spacing w:val="0"/>
          <w:lang w:eastAsia="en-US"/>
        </w:rPr>
        <w:t>,</w:t>
      </w:r>
      <w:r w:rsidR="00F33F40" w:rsidRPr="000F71C1">
        <w:rPr>
          <w:rFonts w:eastAsiaTheme="minorHAnsi"/>
          <w:spacing w:val="0"/>
          <w:lang w:eastAsia="en-US"/>
        </w:rPr>
        <w:t xml:space="preserve"> a</w:t>
      </w:r>
      <w:r w:rsidR="00024A7C" w:rsidRPr="000F71C1">
        <w:rPr>
          <w:rFonts w:eastAsiaTheme="minorHAnsi"/>
          <w:spacing w:val="0"/>
          <w:lang w:eastAsia="en-US"/>
        </w:rPr>
        <w:t xml:space="preserve"> </w:t>
      </w:r>
      <w:r w:rsidR="00F33F40" w:rsidRPr="000F71C1">
        <w:rPr>
          <w:rFonts w:eastAsiaTheme="minorHAnsi"/>
          <w:spacing w:val="0"/>
          <w:lang w:eastAsia="en-US"/>
        </w:rPr>
        <w:t>w konsekwencji degradację</w:t>
      </w:r>
      <w:r w:rsidR="00024A7C" w:rsidRPr="000F71C1">
        <w:rPr>
          <w:rFonts w:eastAsiaTheme="minorHAnsi"/>
          <w:spacing w:val="0"/>
          <w:lang w:eastAsia="en-US"/>
        </w:rPr>
        <w:t xml:space="preserve"> </w:t>
      </w:r>
      <w:r w:rsidR="00292381" w:rsidRPr="000F71C1">
        <w:rPr>
          <w:rFonts w:eastAsiaTheme="minorHAnsi"/>
          <w:spacing w:val="0"/>
          <w:lang w:eastAsia="en-US"/>
        </w:rPr>
        <w:t>układu emulsyjnego</w:t>
      </w:r>
      <w:r w:rsidR="00024A7C" w:rsidRPr="000F71C1">
        <w:rPr>
          <w:rFonts w:eastAsiaTheme="minorHAnsi"/>
          <w:spacing w:val="0"/>
          <w:lang w:eastAsia="en-US"/>
        </w:rPr>
        <w:t>.</w:t>
      </w:r>
      <w:r w:rsidR="00F33F40" w:rsidRPr="000F71C1">
        <w:rPr>
          <w:rFonts w:eastAsiaTheme="minorHAnsi"/>
          <w:spacing w:val="0"/>
          <w:lang w:eastAsia="en-US"/>
        </w:rPr>
        <w:t xml:space="preserve"> </w:t>
      </w:r>
      <w:r w:rsidR="00330AC7" w:rsidRPr="000F71C1">
        <w:rPr>
          <w:rFonts w:eastAsiaTheme="minorHAnsi"/>
          <w:spacing w:val="0"/>
          <w:lang w:eastAsia="en-US"/>
        </w:rPr>
        <w:t>Szczegółowe omówien</w:t>
      </w:r>
      <w:r w:rsidR="00BD19C4" w:rsidRPr="000F71C1">
        <w:rPr>
          <w:rFonts w:eastAsiaTheme="minorHAnsi"/>
          <w:spacing w:val="0"/>
          <w:lang w:eastAsia="en-US"/>
        </w:rPr>
        <w:t xml:space="preserve">ie tych zagadnień zamieszczono </w:t>
      </w:r>
      <w:r w:rsidR="00330AC7" w:rsidRPr="000F71C1">
        <w:rPr>
          <w:rFonts w:eastAsiaTheme="minorHAnsi"/>
          <w:spacing w:val="0"/>
          <w:lang w:eastAsia="en-US"/>
        </w:rPr>
        <w:t xml:space="preserve">w publikacji 4. </w:t>
      </w:r>
      <w:r w:rsidR="00D65C59" w:rsidRPr="000F71C1">
        <w:rPr>
          <w:rFonts w:eastAsiaTheme="minorHAnsi"/>
          <w:spacing w:val="0"/>
          <w:lang w:eastAsia="en-US"/>
        </w:rPr>
        <w:t xml:space="preserve">Reasumując </w:t>
      </w:r>
      <w:r w:rsidR="00292381" w:rsidRPr="000F71C1">
        <w:rPr>
          <w:rFonts w:eastAsiaTheme="minorHAnsi"/>
          <w:spacing w:val="0"/>
          <w:lang w:eastAsia="en-US"/>
        </w:rPr>
        <w:t xml:space="preserve">powyższe </w:t>
      </w:r>
      <w:r w:rsidR="00292381" w:rsidRPr="000F71C1">
        <w:rPr>
          <w:rFonts w:eastAsiaTheme="minorHAnsi"/>
          <w:spacing w:val="0"/>
          <w:lang w:eastAsia="en-US"/>
        </w:rPr>
        <w:lastRenderedPageBreak/>
        <w:t>omówienie rezultatów</w:t>
      </w:r>
      <w:r w:rsidR="00D65C59" w:rsidRPr="000F71C1">
        <w:rPr>
          <w:rFonts w:eastAsiaTheme="minorHAnsi"/>
          <w:spacing w:val="0"/>
          <w:lang w:eastAsia="en-US"/>
        </w:rPr>
        <w:t xml:space="preserve"> </w:t>
      </w:r>
      <w:r w:rsidR="00292381" w:rsidRPr="000F71C1">
        <w:rPr>
          <w:rFonts w:eastAsiaTheme="minorHAnsi"/>
          <w:spacing w:val="0"/>
          <w:lang w:eastAsia="en-US"/>
        </w:rPr>
        <w:t>trzech publikacji</w:t>
      </w:r>
      <w:r w:rsidR="00330AC7" w:rsidRPr="000F71C1">
        <w:rPr>
          <w:rFonts w:eastAsiaTheme="minorHAnsi"/>
          <w:spacing w:val="0"/>
          <w:lang w:eastAsia="en-US"/>
        </w:rPr>
        <w:t xml:space="preserve"> </w:t>
      </w:r>
      <w:r w:rsidR="00D55661" w:rsidRPr="000F71C1">
        <w:rPr>
          <w:rFonts w:eastAsiaTheme="minorHAnsi"/>
          <w:spacing w:val="0"/>
          <w:lang w:eastAsia="en-US"/>
        </w:rPr>
        <w:t>(</w:t>
      </w:r>
      <w:proofErr w:type="spellStart"/>
      <w:r w:rsidR="002451F9" w:rsidRPr="000F71C1">
        <w:rPr>
          <w:rFonts w:eastAsiaTheme="minorHAnsi"/>
          <w:spacing w:val="0"/>
          <w:lang w:eastAsia="en-US"/>
        </w:rPr>
        <w:t>p</w:t>
      </w:r>
      <w:r w:rsidR="00D55661" w:rsidRPr="000F71C1">
        <w:rPr>
          <w:rFonts w:eastAsiaTheme="minorHAnsi"/>
          <w:spacing w:val="0"/>
          <w:lang w:eastAsia="en-US"/>
        </w:rPr>
        <w:t>ub</w:t>
      </w:r>
      <w:r w:rsidR="002451F9" w:rsidRPr="000F71C1">
        <w:rPr>
          <w:rFonts w:eastAsiaTheme="minorHAnsi"/>
          <w:spacing w:val="0"/>
          <w:lang w:eastAsia="en-US"/>
        </w:rPr>
        <w:t>l</w:t>
      </w:r>
      <w:proofErr w:type="spellEnd"/>
      <w:r w:rsidR="00D55661" w:rsidRPr="000F71C1">
        <w:rPr>
          <w:rFonts w:eastAsiaTheme="minorHAnsi"/>
          <w:spacing w:val="0"/>
          <w:lang w:eastAsia="en-US"/>
        </w:rPr>
        <w:t xml:space="preserve">. </w:t>
      </w:r>
      <w:r w:rsidR="00C529F9" w:rsidRPr="000F71C1">
        <w:rPr>
          <w:rFonts w:eastAsiaTheme="minorHAnsi"/>
          <w:spacing w:val="0"/>
          <w:lang w:eastAsia="en-US"/>
        </w:rPr>
        <w:t>2,</w:t>
      </w:r>
      <w:r w:rsidR="002451F9" w:rsidRPr="000F71C1">
        <w:rPr>
          <w:rFonts w:eastAsiaTheme="minorHAnsi"/>
          <w:spacing w:val="0"/>
          <w:lang w:eastAsia="en-US"/>
        </w:rPr>
        <w:t xml:space="preserve"> </w:t>
      </w:r>
      <w:r w:rsidR="00C529F9" w:rsidRPr="000F71C1">
        <w:rPr>
          <w:rFonts w:eastAsiaTheme="minorHAnsi"/>
          <w:spacing w:val="0"/>
          <w:lang w:eastAsia="en-US"/>
        </w:rPr>
        <w:t>4,</w:t>
      </w:r>
      <w:r w:rsidR="002451F9" w:rsidRPr="000F71C1">
        <w:rPr>
          <w:rFonts w:eastAsiaTheme="minorHAnsi"/>
          <w:spacing w:val="0"/>
          <w:lang w:eastAsia="en-US"/>
        </w:rPr>
        <w:t xml:space="preserve"> </w:t>
      </w:r>
      <w:r w:rsidR="00B94AC2" w:rsidRPr="000F71C1">
        <w:rPr>
          <w:rFonts w:eastAsiaTheme="minorHAnsi"/>
          <w:spacing w:val="0"/>
          <w:lang w:eastAsia="en-US"/>
        </w:rPr>
        <w:t>7</w:t>
      </w:r>
      <w:r w:rsidR="00330AC7" w:rsidRPr="000F71C1">
        <w:rPr>
          <w:rFonts w:eastAsiaTheme="minorHAnsi"/>
          <w:spacing w:val="0"/>
          <w:lang w:eastAsia="en-US"/>
        </w:rPr>
        <w:t xml:space="preserve">) </w:t>
      </w:r>
      <w:r w:rsidR="00BE5BB3" w:rsidRPr="000F71C1">
        <w:rPr>
          <w:rFonts w:eastAsiaTheme="minorHAnsi"/>
          <w:spacing w:val="0"/>
          <w:lang w:eastAsia="en-US"/>
        </w:rPr>
        <w:t>stwierdzono</w:t>
      </w:r>
      <w:r w:rsidR="007B5F75" w:rsidRPr="000F71C1">
        <w:rPr>
          <w:rFonts w:eastAsiaTheme="minorHAnsi"/>
          <w:spacing w:val="0"/>
          <w:lang w:eastAsia="en-US"/>
        </w:rPr>
        <w:t xml:space="preserve">, </w:t>
      </w:r>
      <w:r w:rsidR="00D65C59" w:rsidRPr="000F71C1">
        <w:rPr>
          <w:rFonts w:eastAsiaTheme="minorHAnsi"/>
          <w:spacing w:val="0"/>
          <w:lang w:eastAsia="en-US"/>
        </w:rPr>
        <w:t xml:space="preserve">że </w:t>
      </w:r>
      <w:r w:rsidR="002451F9" w:rsidRPr="000F71C1">
        <w:rPr>
          <w:rFonts w:eastAsiaTheme="minorHAnsi"/>
          <w:spacing w:val="0"/>
          <w:lang w:eastAsia="en-US"/>
        </w:rPr>
        <w:t>odczyn</w:t>
      </w:r>
      <w:r w:rsidR="00D45662" w:rsidRPr="000F71C1">
        <w:rPr>
          <w:rFonts w:eastAsiaTheme="minorHAnsi"/>
          <w:spacing w:val="0"/>
          <w:lang w:eastAsia="en-US"/>
        </w:rPr>
        <w:t xml:space="preserve"> środowiska</w:t>
      </w:r>
      <w:r w:rsidR="00D65C59" w:rsidRPr="000F71C1">
        <w:rPr>
          <w:rFonts w:eastAsiaTheme="minorHAnsi"/>
          <w:spacing w:val="0"/>
          <w:lang w:eastAsia="en-US"/>
        </w:rPr>
        <w:t xml:space="preserve"> jest czynnikiem </w:t>
      </w:r>
      <w:r w:rsidR="00292381" w:rsidRPr="000F71C1">
        <w:rPr>
          <w:rFonts w:eastAsiaTheme="minorHAnsi"/>
          <w:spacing w:val="0"/>
          <w:lang w:eastAsia="en-US"/>
        </w:rPr>
        <w:t>zwiększającym trwałość</w:t>
      </w:r>
      <w:r w:rsidR="00D65C59" w:rsidRPr="000F71C1">
        <w:rPr>
          <w:rFonts w:eastAsiaTheme="minorHAnsi"/>
          <w:spacing w:val="0"/>
          <w:lang w:eastAsia="en-US"/>
        </w:rPr>
        <w:t xml:space="preserve"> układów emulsyjnych.</w:t>
      </w:r>
      <w:r w:rsidR="00CF7DBB" w:rsidRPr="000F71C1">
        <w:rPr>
          <w:rFonts w:eastAsiaTheme="minorHAnsi"/>
          <w:spacing w:val="0"/>
          <w:lang w:eastAsia="en-US"/>
        </w:rPr>
        <w:t xml:space="preserve"> </w:t>
      </w:r>
      <w:r w:rsidR="00CD05AC" w:rsidRPr="000F71C1">
        <w:rPr>
          <w:rFonts w:eastAsiaTheme="minorHAnsi"/>
          <w:spacing w:val="0"/>
          <w:lang w:eastAsia="en-US"/>
        </w:rPr>
        <w:t>Empiryczn</w:t>
      </w:r>
      <w:r w:rsidR="009D6F29" w:rsidRPr="000F71C1">
        <w:rPr>
          <w:rFonts w:eastAsiaTheme="minorHAnsi"/>
          <w:spacing w:val="0"/>
          <w:lang w:eastAsia="en-US"/>
        </w:rPr>
        <w:t>i</w:t>
      </w:r>
      <w:r w:rsidR="00292381" w:rsidRPr="000F71C1">
        <w:rPr>
          <w:rFonts w:eastAsiaTheme="minorHAnsi"/>
          <w:spacing w:val="0"/>
          <w:lang w:eastAsia="en-US"/>
        </w:rPr>
        <w:t>e</w:t>
      </w:r>
      <w:r w:rsidR="00F90634" w:rsidRPr="000F71C1">
        <w:rPr>
          <w:rFonts w:eastAsiaTheme="minorHAnsi"/>
          <w:spacing w:val="0"/>
          <w:lang w:eastAsia="en-US"/>
        </w:rPr>
        <w:t xml:space="preserve"> określone</w:t>
      </w:r>
      <w:r w:rsidR="00292381" w:rsidRPr="000F71C1">
        <w:rPr>
          <w:rFonts w:eastAsiaTheme="minorHAnsi"/>
          <w:spacing w:val="0"/>
          <w:lang w:eastAsia="en-US"/>
        </w:rPr>
        <w:t xml:space="preserve"> </w:t>
      </w:r>
      <w:proofErr w:type="spellStart"/>
      <w:r w:rsidR="00CD05AC" w:rsidRPr="000F71C1">
        <w:rPr>
          <w:rFonts w:eastAsiaTheme="minorHAnsi"/>
          <w:spacing w:val="0"/>
          <w:lang w:eastAsia="en-US"/>
        </w:rPr>
        <w:t>pH</w:t>
      </w:r>
      <w:proofErr w:type="spellEnd"/>
      <w:r w:rsidR="009D6F29" w:rsidRPr="000F71C1">
        <w:rPr>
          <w:rFonts w:eastAsiaTheme="minorHAnsi"/>
          <w:spacing w:val="0"/>
          <w:lang w:eastAsia="en-US"/>
        </w:rPr>
        <w:t>,</w:t>
      </w:r>
      <w:r w:rsidR="00CD05AC" w:rsidRPr="000F71C1">
        <w:rPr>
          <w:rFonts w:eastAsiaTheme="minorHAnsi"/>
          <w:spacing w:val="0"/>
          <w:lang w:eastAsia="en-US"/>
        </w:rPr>
        <w:t xml:space="preserve"> przy którym</w:t>
      </w:r>
      <w:r w:rsidR="00EE4BAF" w:rsidRPr="000F71C1">
        <w:rPr>
          <w:rFonts w:eastAsiaTheme="minorHAnsi"/>
          <w:spacing w:val="0"/>
          <w:lang w:eastAsia="en-US"/>
        </w:rPr>
        <w:t xml:space="preserve"> </w:t>
      </w:r>
      <w:r w:rsidR="00CD05AC" w:rsidRPr="000F71C1">
        <w:rPr>
          <w:rFonts w:eastAsiaTheme="minorHAnsi"/>
          <w:spacing w:val="0"/>
          <w:lang w:eastAsia="en-US"/>
        </w:rPr>
        <w:t>wykazano największą</w:t>
      </w:r>
      <w:r w:rsidR="00292381" w:rsidRPr="000F71C1">
        <w:rPr>
          <w:rFonts w:eastAsiaTheme="minorHAnsi"/>
          <w:spacing w:val="0"/>
          <w:lang w:eastAsia="en-US"/>
        </w:rPr>
        <w:t xml:space="preserve"> trwałość</w:t>
      </w:r>
      <w:r w:rsidR="00EE4BAF" w:rsidRPr="000F71C1">
        <w:rPr>
          <w:rFonts w:eastAsiaTheme="minorHAnsi"/>
          <w:spacing w:val="0"/>
          <w:lang w:eastAsia="en-US"/>
        </w:rPr>
        <w:t xml:space="preserve"> układów </w:t>
      </w:r>
      <w:r w:rsidR="007B5F75" w:rsidRPr="000F71C1">
        <w:rPr>
          <w:rFonts w:eastAsiaTheme="minorHAnsi"/>
          <w:spacing w:val="0"/>
          <w:lang w:eastAsia="en-US"/>
        </w:rPr>
        <w:t>emulsyjnych</w:t>
      </w:r>
      <w:r w:rsidR="009D6F29" w:rsidRPr="000F71C1">
        <w:rPr>
          <w:rFonts w:eastAsiaTheme="minorHAnsi"/>
          <w:spacing w:val="0"/>
          <w:lang w:eastAsia="en-US"/>
        </w:rPr>
        <w:t>,</w:t>
      </w:r>
      <w:r w:rsidR="00EE4BAF" w:rsidRPr="000F71C1">
        <w:rPr>
          <w:rFonts w:eastAsiaTheme="minorHAnsi"/>
          <w:spacing w:val="0"/>
          <w:lang w:eastAsia="en-US"/>
        </w:rPr>
        <w:t xml:space="preserve"> </w:t>
      </w:r>
      <w:r w:rsidR="00CD05AC" w:rsidRPr="000F71C1">
        <w:rPr>
          <w:rFonts w:eastAsiaTheme="minorHAnsi"/>
          <w:spacing w:val="0"/>
          <w:lang w:eastAsia="en-US"/>
        </w:rPr>
        <w:t xml:space="preserve">było pierwszym etapem w </w:t>
      </w:r>
      <w:r w:rsidR="00F90634" w:rsidRPr="000F71C1">
        <w:rPr>
          <w:rFonts w:eastAsiaTheme="minorHAnsi"/>
          <w:spacing w:val="0"/>
          <w:lang w:eastAsia="en-US"/>
        </w:rPr>
        <w:t>formowaniu</w:t>
      </w:r>
      <w:r w:rsidR="00CD05AC" w:rsidRPr="000F71C1">
        <w:rPr>
          <w:rFonts w:eastAsiaTheme="minorHAnsi"/>
          <w:spacing w:val="0"/>
          <w:lang w:eastAsia="en-US"/>
        </w:rPr>
        <w:t xml:space="preserve"> modelowego stabilnego układu emulsyjnego. </w:t>
      </w:r>
    </w:p>
    <w:p w:rsidR="00F63CF5" w:rsidRPr="000F71C1" w:rsidRDefault="008A7FEF" w:rsidP="00C73914">
      <w:pPr>
        <w:pStyle w:val="StylWyjustowanyPo6pt"/>
        <w:spacing w:after="0"/>
        <w:ind w:firstLine="708"/>
        <w:rPr>
          <w:rFonts w:eastAsiaTheme="minorHAnsi"/>
          <w:spacing w:val="0"/>
          <w:lang w:eastAsia="en-US"/>
        </w:rPr>
      </w:pPr>
      <w:r w:rsidRPr="000F71C1">
        <w:rPr>
          <w:rFonts w:eastAsiaTheme="minorHAnsi"/>
          <w:spacing w:val="0"/>
          <w:lang w:eastAsia="en-US"/>
        </w:rPr>
        <w:t>W kolejnych</w:t>
      </w:r>
      <w:r w:rsidR="00CD05AC" w:rsidRPr="000F71C1">
        <w:rPr>
          <w:rFonts w:eastAsiaTheme="minorHAnsi"/>
          <w:spacing w:val="0"/>
          <w:lang w:eastAsia="en-US"/>
        </w:rPr>
        <w:t xml:space="preserve"> badania</w:t>
      </w:r>
      <w:r w:rsidRPr="000F71C1">
        <w:rPr>
          <w:rFonts w:eastAsiaTheme="minorHAnsi"/>
          <w:spacing w:val="0"/>
          <w:lang w:eastAsia="en-US"/>
        </w:rPr>
        <w:t>ch</w:t>
      </w:r>
      <w:r w:rsidR="00CD05AC" w:rsidRPr="000F71C1">
        <w:rPr>
          <w:rFonts w:eastAsiaTheme="minorHAnsi"/>
          <w:spacing w:val="0"/>
          <w:lang w:eastAsia="en-US"/>
        </w:rPr>
        <w:t xml:space="preserve"> </w:t>
      </w:r>
      <w:r w:rsidR="009D6F29" w:rsidRPr="000F71C1">
        <w:rPr>
          <w:rFonts w:eastAsiaTheme="minorHAnsi"/>
          <w:spacing w:val="0"/>
          <w:lang w:eastAsia="en-US"/>
        </w:rPr>
        <w:t xml:space="preserve">zmierzających </w:t>
      </w:r>
      <w:r w:rsidR="00EE4BAF" w:rsidRPr="000F71C1">
        <w:rPr>
          <w:rFonts w:eastAsiaTheme="minorHAnsi"/>
          <w:spacing w:val="0"/>
          <w:lang w:eastAsia="en-US"/>
        </w:rPr>
        <w:t xml:space="preserve">w kierunku </w:t>
      </w:r>
      <w:r w:rsidR="00292381" w:rsidRPr="000F71C1">
        <w:rPr>
          <w:rFonts w:eastAsiaTheme="minorHAnsi"/>
          <w:spacing w:val="0"/>
          <w:lang w:eastAsia="en-US"/>
        </w:rPr>
        <w:t xml:space="preserve">dalszej optymalizacji składu </w:t>
      </w:r>
      <w:r w:rsidR="00CD05AC" w:rsidRPr="000F71C1">
        <w:rPr>
          <w:rFonts w:eastAsiaTheme="minorHAnsi"/>
          <w:spacing w:val="0"/>
          <w:lang w:eastAsia="en-US"/>
        </w:rPr>
        <w:t xml:space="preserve">oraz określenia </w:t>
      </w:r>
      <w:r w:rsidR="009D6F29" w:rsidRPr="000F71C1">
        <w:rPr>
          <w:rFonts w:eastAsiaTheme="minorHAnsi"/>
          <w:spacing w:val="0"/>
          <w:lang w:eastAsia="en-US"/>
        </w:rPr>
        <w:t xml:space="preserve">optymalnych </w:t>
      </w:r>
      <w:r w:rsidR="00CD05AC" w:rsidRPr="000F71C1">
        <w:rPr>
          <w:rFonts w:eastAsiaTheme="minorHAnsi"/>
          <w:spacing w:val="0"/>
          <w:lang w:eastAsia="en-US"/>
        </w:rPr>
        <w:t>parametrów</w:t>
      </w:r>
      <w:r w:rsidR="009D6F29" w:rsidRPr="000F71C1">
        <w:rPr>
          <w:rFonts w:eastAsiaTheme="minorHAnsi"/>
          <w:spacing w:val="0"/>
          <w:lang w:eastAsia="en-US"/>
        </w:rPr>
        <w:t xml:space="preserve"> procesu</w:t>
      </w:r>
      <w:r w:rsidR="00CD05AC" w:rsidRPr="000F71C1">
        <w:rPr>
          <w:rFonts w:eastAsiaTheme="minorHAnsi"/>
          <w:spacing w:val="0"/>
          <w:lang w:eastAsia="en-US"/>
        </w:rPr>
        <w:t xml:space="preserve"> </w:t>
      </w:r>
      <w:r w:rsidR="009D6F29" w:rsidRPr="000F71C1">
        <w:rPr>
          <w:rFonts w:eastAsiaTheme="minorHAnsi"/>
          <w:spacing w:val="0"/>
          <w:lang w:eastAsia="en-US"/>
        </w:rPr>
        <w:t xml:space="preserve">wytwarzania </w:t>
      </w:r>
      <w:r w:rsidR="00684EC3" w:rsidRPr="000F71C1">
        <w:rPr>
          <w:rFonts w:eastAsiaTheme="minorHAnsi"/>
          <w:spacing w:val="0"/>
          <w:lang w:eastAsia="en-US"/>
        </w:rPr>
        <w:t xml:space="preserve">emulsji </w:t>
      </w:r>
      <w:r w:rsidRPr="000F71C1">
        <w:rPr>
          <w:rFonts w:eastAsiaTheme="minorHAnsi"/>
          <w:spacing w:val="0"/>
          <w:lang w:eastAsia="en-US"/>
        </w:rPr>
        <w:t xml:space="preserve">wykorzystano informacje o trwałości układów emulsyjnych w </w:t>
      </w:r>
      <w:proofErr w:type="spellStart"/>
      <w:r w:rsidRPr="000F71C1">
        <w:rPr>
          <w:rFonts w:eastAsiaTheme="minorHAnsi"/>
          <w:spacing w:val="0"/>
          <w:lang w:eastAsia="en-US"/>
        </w:rPr>
        <w:t>pH</w:t>
      </w:r>
      <w:proofErr w:type="spellEnd"/>
      <w:r w:rsidRPr="000F71C1">
        <w:rPr>
          <w:rFonts w:eastAsiaTheme="minorHAnsi"/>
          <w:spacing w:val="0"/>
          <w:lang w:eastAsia="en-US"/>
        </w:rPr>
        <w:t xml:space="preserve"> = 6</w:t>
      </w:r>
      <w:r w:rsidR="009D1CDC" w:rsidRPr="000F71C1">
        <w:rPr>
          <w:rFonts w:eastAsiaTheme="minorHAnsi"/>
          <w:spacing w:val="0"/>
          <w:lang w:eastAsia="en-US"/>
        </w:rPr>
        <w:t>,0</w:t>
      </w:r>
      <w:r w:rsidRPr="000F71C1">
        <w:rPr>
          <w:rFonts w:eastAsiaTheme="minorHAnsi"/>
          <w:spacing w:val="0"/>
          <w:lang w:eastAsia="en-US"/>
        </w:rPr>
        <w:t xml:space="preserve"> i wszystkie </w:t>
      </w:r>
      <w:proofErr w:type="spellStart"/>
      <w:r w:rsidRPr="000F71C1">
        <w:rPr>
          <w:rFonts w:eastAsiaTheme="minorHAnsi"/>
          <w:spacing w:val="0"/>
          <w:lang w:eastAsia="en-US"/>
        </w:rPr>
        <w:t>nowo</w:t>
      </w:r>
      <w:r w:rsidR="008938D8" w:rsidRPr="000F71C1">
        <w:rPr>
          <w:rFonts w:eastAsiaTheme="minorHAnsi"/>
          <w:spacing w:val="0"/>
          <w:lang w:eastAsia="en-US"/>
        </w:rPr>
        <w:t>wytworzone</w:t>
      </w:r>
      <w:proofErr w:type="spellEnd"/>
      <w:r w:rsidRPr="000F71C1">
        <w:rPr>
          <w:rFonts w:eastAsiaTheme="minorHAnsi"/>
          <w:spacing w:val="0"/>
          <w:lang w:eastAsia="en-US"/>
        </w:rPr>
        <w:t xml:space="preserve"> układy </w:t>
      </w:r>
      <w:r w:rsidR="008938D8" w:rsidRPr="000F71C1">
        <w:rPr>
          <w:rFonts w:eastAsiaTheme="minorHAnsi"/>
          <w:spacing w:val="0"/>
          <w:lang w:eastAsia="en-US"/>
        </w:rPr>
        <w:t>miały</w:t>
      </w:r>
      <w:r w:rsidRPr="000F71C1">
        <w:rPr>
          <w:rFonts w:eastAsiaTheme="minorHAnsi"/>
          <w:spacing w:val="0"/>
          <w:lang w:eastAsia="en-US"/>
        </w:rPr>
        <w:t xml:space="preserve"> lekko kwaśny odczyn. </w:t>
      </w:r>
      <w:r w:rsidR="00EE4BAF" w:rsidRPr="000F71C1">
        <w:rPr>
          <w:rFonts w:eastAsiaTheme="minorHAnsi"/>
          <w:spacing w:val="0"/>
          <w:lang w:eastAsia="en-US"/>
        </w:rPr>
        <w:t xml:space="preserve">W </w:t>
      </w:r>
      <w:r w:rsidR="00F4722A" w:rsidRPr="000F71C1">
        <w:rPr>
          <w:rFonts w:eastAsiaTheme="minorHAnsi"/>
          <w:spacing w:val="0"/>
          <w:lang w:eastAsia="en-US"/>
        </w:rPr>
        <w:t>publikacjach 3 i</w:t>
      </w:r>
      <w:r w:rsidR="00B94AC2" w:rsidRPr="000F71C1">
        <w:rPr>
          <w:rFonts w:eastAsiaTheme="minorHAnsi"/>
          <w:spacing w:val="0"/>
          <w:lang w:eastAsia="en-US"/>
        </w:rPr>
        <w:t xml:space="preserve"> 6</w:t>
      </w:r>
      <w:r w:rsidR="00EE4BAF" w:rsidRPr="000F71C1">
        <w:rPr>
          <w:rFonts w:eastAsiaTheme="minorHAnsi"/>
          <w:spacing w:val="0"/>
          <w:lang w:eastAsia="en-US"/>
        </w:rPr>
        <w:t xml:space="preserve"> </w:t>
      </w:r>
      <w:r w:rsidR="007B5F75" w:rsidRPr="000F71C1">
        <w:rPr>
          <w:rFonts w:eastAsiaTheme="minorHAnsi"/>
          <w:spacing w:val="0"/>
          <w:lang w:eastAsia="en-US"/>
        </w:rPr>
        <w:t>scharakteryzowano</w:t>
      </w:r>
      <w:r w:rsidR="00EE4BAF" w:rsidRPr="000F71C1">
        <w:rPr>
          <w:rFonts w:eastAsiaTheme="minorHAnsi"/>
          <w:spacing w:val="0"/>
          <w:lang w:eastAsia="en-US"/>
        </w:rPr>
        <w:t xml:space="preserve"> po </w:t>
      </w:r>
      <w:r w:rsidR="007B5F75" w:rsidRPr="000F71C1">
        <w:rPr>
          <w:rFonts w:eastAsiaTheme="minorHAnsi"/>
          <w:spacing w:val="0"/>
          <w:lang w:eastAsia="en-US"/>
        </w:rPr>
        <w:t>sześć</w:t>
      </w:r>
      <w:r w:rsidR="00EE4BAF" w:rsidRPr="000F71C1">
        <w:rPr>
          <w:rFonts w:eastAsiaTheme="minorHAnsi"/>
          <w:spacing w:val="0"/>
          <w:lang w:eastAsia="en-US"/>
        </w:rPr>
        <w:t xml:space="preserve"> układów emulsyjnych </w:t>
      </w:r>
      <w:r w:rsidR="00D55661" w:rsidRPr="000F71C1">
        <w:rPr>
          <w:rFonts w:eastAsiaTheme="minorHAnsi"/>
          <w:spacing w:val="0"/>
          <w:lang w:eastAsia="en-US"/>
        </w:rPr>
        <w:t>otrzymanych przy udziale</w:t>
      </w:r>
      <w:r w:rsidR="00EE4BAF" w:rsidRPr="000F71C1">
        <w:rPr>
          <w:rFonts w:eastAsiaTheme="minorHAnsi"/>
          <w:spacing w:val="0"/>
          <w:lang w:eastAsia="en-US"/>
        </w:rPr>
        <w:t xml:space="preserve"> różne</w:t>
      </w:r>
      <w:r w:rsidR="00D55661" w:rsidRPr="000F71C1">
        <w:rPr>
          <w:rFonts w:eastAsiaTheme="minorHAnsi"/>
          <w:spacing w:val="0"/>
          <w:lang w:eastAsia="en-US"/>
        </w:rPr>
        <w:t>j</w:t>
      </w:r>
      <w:r w:rsidR="00EE4BAF" w:rsidRPr="000F71C1">
        <w:rPr>
          <w:rFonts w:eastAsiaTheme="minorHAnsi"/>
          <w:spacing w:val="0"/>
          <w:lang w:eastAsia="en-US"/>
        </w:rPr>
        <w:t xml:space="preserve"> ilości substancji stabilizujących oraz </w:t>
      </w:r>
      <w:r w:rsidR="00CD05AC" w:rsidRPr="000F71C1">
        <w:rPr>
          <w:rFonts w:eastAsiaTheme="minorHAnsi"/>
          <w:spacing w:val="0"/>
          <w:lang w:eastAsia="en-US"/>
        </w:rPr>
        <w:t>różnego</w:t>
      </w:r>
      <w:r w:rsidR="00B24E05" w:rsidRPr="000F71C1">
        <w:rPr>
          <w:rFonts w:eastAsiaTheme="minorHAnsi"/>
          <w:spacing w:val="0"/>
          <w:lang w:eastAsia="en-US"/>
        </w:rPr>
        <w:t xml:space="preserve"> czas</w:t>
      </w:r>
      <w:r w:rsidR="00CD05AC" w:rsidRPr="000F71C1">
        <w:rPr>
          <w:rFonts w:eastAsiaTheme="minorHAnsi"/>
          <w:spacing w:val="0"/>
          <w:lang w:eastAsia="en-US"/>
        </w:rPr>
        <w:t>u</w:t>
      </w:r>
      <w:r w:rsidR="00B24E05" w:rsidRPr="000F71C1">
        <w:rPr>
          <w:rFonts w:eastAsiaTheme="minorHAnsi"/>
          <w:spacing w:val="0"/>
          <w:lang w:eastAsia="en-US"/>
        </w:rPr>
        <w:t xml:space="preserve"> homogenizacji</w:t>
      </w:r>
      <w:r w:rsidR="00C44B07" w:rsidRPr="000F71C1">
        <w:rPr>
          <w:rFonts w:eastAsiaTheme="minorHAnsi"/>
          <w:spacing w:val="0"/>
          <w:lang w:eastAsia="en-US"/>
        </w:rPr>
        <w:t xml:space="preserve">. W obu </w:t>
      </w:r>
      <w:r w:rsidR="00EE4BAF" w:rsidRPr="000F71C1">
        <w:rPr>
          <w:rFonts w:eastAsiaTheme="minorHAnsi"/>
          <w:spacing w:val="0"/>
          <w:lang w:eastAsia="en-US"/>
        </w:rPr>
        <w:t xml:space="preserve">publikacjach </w:t>
      </w:r>
      <w:r w:rsidR="00C44B07" w:rsidRPr="000F71C1">
        <w:rPr>
          <w:rFonts w:eastAsiaTheme="minorHAnsi"/>
          <w:spacing w:val="0"/>
          <w:lang w:eastAsia="en-US"/>
        </w:rPr>
        <w:t>wykorzystano</w:t>
      </w:r>
      <w:r w:rsidR="00D55661" w:rsidRPr="000F71C1">
        <w:rPr>
          <w:rFonts w:eastAsiaTheme="minorHAnsi"/>
          <w:spacing w:val="0"/>
          <w:lang w:eastAsia="en-US"/>
        </w:rPr>
        <w:t xml:space="preserve"> </w:t>
      </w:r>
      <w:r w:rsidR="00EE4BAF" w:rsidRPr="000F71C1">
        <w:rPr>
          <w:rFonts w:eastAsiaTheme="minorHAnsi"/>
          <w:spacing w:val="0"/>
          <w:lang w:eastAsia="en-US"/>
        </w:rPr>
        <w:t>program</w:t>
      </w:r>
      <w:r w:rsidR="00173F38" w:rsidRPr="000F71C1">
        <w:rPr>
          <w:rFonts w:eastAsiaTheme="minorHAnsi"/>
          <w:spacing w:val="0"/>
          <w:lang w:eastAsia="en-US"/>
        </w:rPr>
        <w:t xml:space="preserve"> optymalizacyjny</w:t>
      </w:r>
      <w:r w:rsidR="00EE4BAF" w:rsidRPr="000F71C1">
        <w:rPr>
          <w:rFonts w:eastAsiaTheme="minorHAnsi"/>
          <w:spacing w:val="0"/>
          <w:lang w:eastAsia="en-US"/>
        </w:rPr>
        <w:t xml:space="preserve"> </w:t>
      </w:r>
      <w:r w:rsidR="00B24E05" w:rsidRPr="000F71C1">
        <w:rPr>
          <w:rFonts w:eastAsiaTheme="minorHAnsi"/>
          <w:spacing w:val="0"/>
          <w:lang w:eastAsia="en-US"/>
        </w:rPr>
        <w:t>KAT</w:t>
      </w:r>
      <w:r w:rsidR="00173F38" w:rsidRPr="000F71C1">
        <w:rPr>
          <w:rFonts w:eastAsiaTheme="minorHAnsi"/>
          <w:spacing w:val="0"/>
          <w:lang w:eastAsia="en-US"/>
        </w:rPr>
        <w:t>ESKÓR oparty</w:t>
      </w:r>
      <w:r w:rsidR="00D55661" w:rsidRPr="000F71C1">
        <w:rPr>
          <w:rFonts w:eastAsiaTheme="minorHAnsi"/>
          <w:spacing w:val="0"/>
          <w:lang w:eastAsia="en-US"/>
        </w:rPr>
        <w:t xml:space="preserve"> na metodzie </w:t>
      </w:r>
      <w:proofErr w:type="spellStart"/>
      <w:r w:rsidR="00D55661" w:rsidRPr="000F71C1">
        <w:rPr>
          <w:rFonts w:eastAsiaTheme="minorHAnsi"/>
          <w:spacing w:val="0"/>
          <w:lang w:eastAsia="en-US"/>
        </w:rPr>
        <w:t>Kleema</w:t>
      </w:r>
      <w:r w:rsidR="00B24E05" w:rsidRPr="000F71C1">
        <w:rPr>
          <w:rFonts w:eastAsiaTheme="minorHAnsi"/>
          <w:spacing w:val="0"/>
          <w:lang w:eastAsia="en-US"/>
        </w:rPr>
        <w:t>na</w:t>
      </w:r>
      <w:proofErr w:type="spellEnd"/>
      <w:r w:rsidR="00EE4BAF" w:rsidRPr="000F71C1">
        <w:rPr>
          <w:rFonts w:eastAsiaTheme="minorHAnsi"/>
          <w:spacing w:val="0"/>
          <w:lang w:eastAsia="en-US"/>
        </w:rPr>
        <w:t xml:space="preserve">. </w:t>
      </w:r>
      <w:r w:rsidR="00522A94" w:rsidRPr="000F71C1">
        <w:rPr>
          <w:rFonts w:eastAsiaTheme="minorHAnsi"/>
          <w:spacing w:val="0"/>
          <w:lang w:eastAsia="en-US"/>
        </w:rPr>
        <w:t xml:space="preserve">Metoda ta nie była </w:t>
      </w:r>
      <w:r w:rsidR="00173F38" w:rsidRPr="000F71C1">
        <w:rPr>
          <w:rFonts w:eastAsiaTheme="minorHAnsi"/>
          <w:spacing w:val="0"/>
          <w:lang w:eastAsia="en-US"/>
        </w:rPr>
        <w:t xml:space="preserve">dotychczas </w:t>
      </w:r>
      <w:r w:rsidR="00522A94" w:rsidRPr="000F71C1">
        <w:rPr>
          <w:rFonts w:eastAsiaTheme="minorHAnsi"/>
          <w:spacing w:val="0"/>
          <w:lang w:eastAsia="en-US"/>
        </w:rPr>
        <w:t xml:space="preserve">wykorzystywana do </w:t>
      </w:r>
      <w:r w:rsidR="009476F2" w:rsidRPr="000F71C1">
        <w:rPr>
          <w:rFonts w:eastAsiaTheme="minorHAnsi"/>
          <w:spacing w:val="0"/>
          <w:lang w:eastAsia="en-US"/>
        </w:rPr>
        <w:t xml:space="preserve">ustalania </w:t>
      </w:r>
      <w:r w:rsidR="00522A94" w:rsidRPr="000F71C1">
        <w:rPr>
          <w:rFonts w:eastAsiaTheme="minorHAnsi"/>
          <w:spacing w:val="0"/>
          <w:lang w:eastAsia="en-US"/>
        </w:rPr>
        <w:t xml:space="preserve">składu </w:t>
      </w:r>
      <w:r w:rsidR="009476F2" w:rsidRPr="000F71C1">
        <w:rPr>
          <w:rFonts w:eastAsiaTheme="minorHAnsi"/>
          <w:spacing w:val="0"/>
          <w:lang w:eastAsia="en-US"/>
        </w:rPr>
        <w:t xml:space="preserve">modelowych, </w:t>
      </w:r>
      <w:r w:rsidR="00522A94" w:rsidRPr="000F71C1">
        <w:rPr>
          <w:rFonts w:eastAsiaTheme="minorHAnsi"/>
          <w:spacing w:val="0"/>
          <w:lang w:eastAsia="en-US"/>
        </w:rPr>
        <w:t xml:space="preserve">spożywczych emulsji tłuszczowych. </w:t>
      </w:r>
      <w:r w:rsidR="00173F38" w:rsidRPr="000F71C1">
        <w:rPr>
          <w:rFonts w:eastAsiaTheme="minorHAnsi"/>
          <w:spacing w:val="0"/>
          <w:lang w:eastAsia="en-US"/>
        </w:rPr>
        <w:t>P</w:t>
      </w:r>
      <w:r w:rsidR="00B24E05" w:rsidRPr="000F71C1">
        <w:rPr>
          <w:rFonts w:eastAsiaTheme="minorHAnsi"/>
          <w:spacing w:val="0"/>
          <w:lang w:eastAsia="en-US"/>
        </w:rPr>
        <w:t xml:space="preserve">ozwala </w:t>
      </w:r>
      <w:r w:rsidR="00173F38" w:rsidRPr="000F71C1">
        <w:rPr>
          <w:rFonts w:eastAsiaTheme="minorHAnsi"/>
          <w:spacing w:val="0"/>
          <w:lang w:eastAsia="en-US"/>
        </w:rPr>
        <w:t>ona na jednorazowy</w:t>
      </w:r>
      <w:r w:rsidR="00B24E05" w:rsidRPr="000F71C1">
        <w:rPr>
          <w:rFonts w:eastAsiaTheme="minorHAnsi"/>
          <w:spacing w:val="0"/>
          <w:lang w:eastAsia="en-US"/>
        </w:rPr>
        <w:t xml:space="preserve"> pomiar </w:t>
      </w:r>
      <w:r w:rsidR="00EC530F" w:rsidRPr="000F71C1">
        <w:rPr>
          <w:rFonts w:eastAsiaTheme="minorHAnsi"/>
          <w:spacing w:val="0"/>
          <w:lang w:eastAsia="en-US"/>
        </w:rPr>
        <w:t>kilku róż</w:t>
      </w:r>
      <w:r w:rsidR="00B24E05" w:rsidRPr="000F71C1">
        <w:rPr>
          <w:rFonts w:eastAsiaTheme="minorHAnsi"/>
          <w:spacing w:val="0"/>
          <w:lang w:eastAsia="en-US"/>
        </w:rPr>
        <w:t xml:space="preserve">nych wariantów układu dyspersyjnego. </w:t>
      </w:r>
      <w:r w:rsidR="00585B43" w:rsidRPr="000F71C1">
        <w:rPr>
          <w:rFonts w:eastAsiaTheme="minorHAnsi"/>
          <w:spacing w:val="0"/>
          <w:lang w:eastAsia="en-US"/>
        </w:rPr>
        <w:t>Ocena</w:t>
      </w:r>
      <w:r w:rsidR="00B24E05" w:rsidRPr="000F71C1">
        <w:rPr>
          <w:rFonts w:eastAsiaTheme="minorHAnsi"/>
          <w:spacing w:val="0"/>
          <w:lang w:eastAsia="en-US"/>
        </w:rPr>
        <w:t xml:space="preserve"> stabilności takiego układu </w:t>
      </w:r>
      <w:r w:rsidR="00585B43" w:rsidRPr="000F71C1">
        <w:rPr>
          <w:rFonts w:eastAsiaTheme="minorHAnsi"/>
          <w:spacing w:val="0"/>
          <w:lang w:eastAsia="en-US"/>
        </w:rPr>
        <w:t xml:space="preserve">przeprowadzona tradycyjnymi metodami badawczymi </w:t>
      </w:r>
      <w:r w:rsidR="00B24E05" w:rsidRPr="000F71C1">
        <w:rPr>
          <w:rFonts w:eastAsiaTheme="minorHAnsi"/>
          <w:spacing w:val="0"/>
          <w:lang w:eastAsia="en-US"/>
        </w:rPr>
        <w:t>wymagałaby</w:t>
      </w:r>
      <w:r w:rsidR="00EC530F" w:rsidRPr="000F71C1">
        <w:rPr>
          <w:rFonts w:eastAsiaTheme="minorHAnsi"/>
          <w:spacing w:val="0"/>
          <w:lang w:eastAsia="en-US"/>
        </w:rPr>
        <w:t xml:space="preserve"> </w:t>
      </w:r>
      <w:r w:rsidR="008938D8" w:rsidRPr="000F71C1">
        <w:rPr>
          <w:rFonts w:eastAsiaTheme="minorHAnsi"/>
          <w:spacing w:val="0"/>
          <w:lang w:eastAsia="en-US"/>
        </w:rPr>
        <w:t xml:space="preserve">przeprowadzenia kilku </w:t>
      </w:r>
      <w:r w:rsidR="005C1131" w:rsidRPr="000F71C1">
        <w:rPr>
          <w:rFonts w:eastAsiaTheme="minorHAnsi"/>
          <w:spacing w:val="0"/>
          <w:lang w:eastAsia="en-US"/>
        </w:rPr>
        <w:t xml:space="preserve">lub kilkunastu </w:t>
      </w:r>
      <w:r w:rsidR="008938D8" w:rsidRPr="000F71C1">
        <w:rPr>
          <w:rFonts w:eastAsiaTheme="minorHAnsi"/>
          <w:spacing w:val="0"/>
          <w:lang w:eastAsia="en-US"/>
        </w:rPr>
        <w:t xml:space="preserve">oznaczeń </w:t>
      </w:r>
      <w:r w:rsidR="00EC530F" w:rsidRPr="000F71C1">
        <w:rPr>
          <w:rFonts w:eastAsiaTheme="minorHAnsi"/>
          <w:spacing w:val="0"/>
          <w:lang w:eastAsia="en-US"/>
        </w:rPr>
        <w:t>np.</w:t>
      </w:r>
      <w:r w:rsidR="00B24E05" w:rsidRPr="000F71C1">
        <w:rPr>
          <w:rFonts w:eastAsiaTheme="minorHAnsi"/>
          <w:spacing w:val="0"/>
          <w:lang w:eastAsia="en-US"/>
        </w:rPr>
        <w:t xml:space="preserve"> monitorowania </w:t>
      </w:r>
      <w:r w:rsidR="00BE5BB3" w:rsidRPr="000F71C1">
        <w:rPr>
          <w:rFonts w:eastAsiaTheme="minorHAnsi"/>
          <w:spacing w:val="0"/>
          <w:lang w:eastAsia="en-US"/>
        </w:rPr>
        <w:t>ś</w:t>
      </w:r>
      <w:r w:rsidR="00B24E05" w:rsidRPr="000F71C1">
        <w:rPr>
          <w:rFonts w:eastAsiaTheme="minorHAnsi"/>
          <w:spacing w:val="0"/>
          <w:lang w:eastAsia="en-US"/>
        </w:rPr>
        <w:t xml:space="preserve">redniej wielkości cząstek, </w:t>
      </w:r>
      <w:r w:rsidR="00731A26" w:rsidRPr="000F71C1">
        <w:rPr>
          <w:rFonts w:eastAsiaTheme="minorHAnsi"/>
          <w:spacing w:val="0"/>
          <w:lang w:eastAsia="en-US"/>
        </w:rPr>
        <w:t>współczynnika</w:t>
      </w:r>
      <w:r w:rsidR="00B24E05" w:rsidRPr="000F71C1">
        <w:rPr>
          <w:rFonts w:eastAsiaTheme="minorHAnsi"/>
          <w:spacing w:val="0"/>
          <w:lang w:eastAsia="en-US"/>
        </w:rPr>
        <w:t xml:space="preserve"> dyspersyjności</w:t>
      </w:r>
      <w:r w:rsidR="009D1CDC" w:rsidRPr="000F71C1">
        <w:rPr>
          <w:rFonts w:eastAsiaTheme="minorHAnsi"/>
          <w:spacing w:val="0"/>
          <w:lang w:eastAsia="en-US"/>
        </w:rPr>
        <w:t>, okreś</w:t>
      </w:r>
      <w:r w:rsidR="00EC530F" w:rsidRPr="000F71C1">
        <w:rPr>
          <w:rFonts w:eastAsiaTheme="minorHAnsi"/>
          <w:spacing w:val="0"/>
          <w:lang w:eastAsia="en-US"/>
        </w:rPr>
        <w:t>lenia lepkości</w:t>
      </w:r>
      <w:r w:rsidR="00B24E05" w:rsidRPr="000F71C1">
        <w:rPr>
          <w:rFonts w:eastAsiaTheme="minorHAnsi"/>
          <w:spacing w:val="0"/>
          <w:lang w:eastAsia="en-US"/>
        </w:rPr>
        <w:t xml:space="preserve"> </w:t>
      </w:r>
      <w:r w:rsidR="00EC530F" w:rsidRPr="000F71C1">
        <w:rPr>
          <w:rFonts w:eastAsiaTheme="minorHAnsi"/>
          <w:spacing w:val="0"/>
          <w:lang w:eastAsia="en-US"/>
        </w:rPr>
        <w:t xml:space="preserve">czy </w:t>
      </w:r>
      <w:r w:rsidR="00731A26" w:rsidRPr="000F71C1">
        <w:rPr>
          <w:rFonts w:eastAsiaTheme="minorHAnsi"/>
          <w:spacing w:val="0"/>
          <w:lang w:eastAsia="en-US"/>
        </w:rPr>
        <w:t>określenia</w:t>
      </w:r>
      <w:r w:rsidR="00B24E05" w:rsidRPr="000F71C1">
        <w:rPr>
          <w:rFonts w:eastAsiaTheme="minorHAnsi"/>
          <w:spacing w:val="0"/>
          <w:lang w:eastAsia="en-US"/>
        </w:rPr>
        <w:t xml:space="preserve"> rozkładu emulsji zadanych układów</w:t>
      </w:r>
      <w:r w:rsidR="001529A6" w:rsidRPr="000F71C1">
        <w:rPr>
          <w:rFonts w:eastAsiaTheme="minorHAnsi"/>
          <w:spacing w:val="0"/>
          <w:lang w:eastAsia="en-US"/>
        </w:rPr>
        <w:t xml:space="preserve"> prze</w:t>
      </w:r>
      <w:r w:rsidR="00522A94" w:rsidRPr="000F71C1">
        <w:rPr>
          <w:rFonts w:eastAsiaTheme="minorHAnsi"/>
          <w:spacing w:val="0"/>
          <w:lang w:eastAsia="en-US"/>
        </w:rPr>
        <w:t>z dłuż</w:t>
      </w:r>
      <w:r w:rsidR="009476F2" w:rsidRPr="000F71C1">
        <w:rPr>
          <w:rFonts w:eastAsiaTheme="minorHAnsi"/>
          <w:spacing w:val="0"/>
          <w:lang w:eastAsia="en-US"/>
        </w:rPr>
        <w:t>szy okres czasu</w:t>
      </w:r>
      <w:r w:rsidR="00B24E05" w:rsidRPr="000F71C1">
        <w:rPr>
          <w:rFonts w:eastAsiaTheme="minorHAnsi"/>
          <w:spacing w:val="0"/>
          <w:lang w:eastAsia="en-US"/>
        </w:rPr>
        <w:t xml:space="preserve">. </w:t>
      </w:r>
      <w:r w:rsidR="007F5126" w:rsidRPr="000F71C1">
        <w:rPr>
          <w:rFonts w:eastAsiaTheme="minorHAnsi"/>
          <w:spacing w:val="0"/>
          <w:lang w:eastAsia="en-US"/>
        </w:rPr>
        <w:t>Zaada</w:t>
      </w:r>
      <w:r w:rsidR="00585B43" w:rsidRPr="000F71C1">
        <w:rPr>
          <w:rFonts w:eastAsiaTheme="minorHAnsi"/>
          <w:spacing w:val="0"/>
          <w:lang w:eastAsia="en-US"/>
        </w:rPr>
        <w:t>ptowanie metody</w:t>
      </w:r>
      <w:r w:rsidR="009A2703" w:rsidRPr="000F71C1">
        <w:rPr>
          <w:rFonts w:eastAsiaTheme="minorHAnsi"/>
          <w:spacing w:val="0"/>
          <w:lang w:eastAsia="en-US"/>
        </w:rPr>
        <w:t xml:space="preserve"> na potrzeby pracy </w:t>
      </w:r>
      <w:r w:rsidR="00A513EB" w:rsidRPr="000F71C1">
        <w:rPr>
          <w:rFonts w:eastAsiaTheme="minorHAnsi"/>
          <w:spacing w:val="0"/>
          <w:lang w:eastAsia="en-US"/>
        </w:rPr>
        <w:t>umoż</w:t>
      </w:r>
      <w:r w:rsidR="00585B43" w:rsidRPr="000F71C1">
        <w:rPr>
          <w:rFonts w:eastAsiaTheme="minorHAnsi"/>
          <w:spacing w:val="0"/>
          <w:lang w:eastAsia="en-US"/>
        </w:rPr>
        <w:t>liwiało badanie</w:t>
      </w:r>
      <w:r w:rsidR="00995414" w:rsidRPr="000F71C1">
        <w:rPr>
          <w:rFonts w:eastAsiaTheme="minorHAnsi"/>
          <w:spacing w:val="0"/>
          <w:lang w:eastAsia="en-US"/>
        </w:rPr>
        <w:t xml:space="preserve"> sześc</w:t>
      </w:r>
      <w:r w:rsidR="00522A94" w:rsidRPr="000F71C1">
        <w:rPr>
          <w:rFonts w:eastAsiaTheme="minorHAnsi"/>
          <w:spacing w:val="0"/>
          <w:lang w:eastAsia="en-US"/>
        </w:rPr>
        <w:t>iu</w:t>
      </w:r>
      <w:r w:rsidR="00995414" w:rsidRPr="000F71C1">
        <w:rPr>
          <w:rFonts w:eastAsiaTheme="minorHAnsi"/>
          <w:spacing w:val="0"/>
          <w:lang w:eastAsia="en-US"/>
        </w:rPr>
        <w:t xml:space="preserve"> układów przy dwóch zmiennych parametrach. </w:t>
      </w:r>
      <w:r w:rsidR="009A2703" w:rsidRPr="000F71C1">
        <w:rPr>
          <w:rFonts w:eastAsiaTheme="minorHAnsi"/>
          <w:spacing w:val="0"/>
          <w:lang w:eastAsia="en-US"/>
        </w:rPr>
        <w:t>Aby uzyskać kompromisowe</w:t>
      </w:r>
      <w:r w:rsidR="00522A94" w:rsidRPr="000F71C1">
        <w:rPr>
          <w:rFonts w:eastAsiaTheme="minorHAnsi"/>
          <w:spacing w:val="0"/>
          <w:lang w:eastAsia="en-US"/>
        </w:rPr>
        <w:t xml:space="preserve"> </w:t>
      </w:r>
      <w:r w:rsidR="00EE4BAF" w:rsidRPr="000F71C1">
        <w:rPr>
          <w:rFonts w:eastAsiaTheme="minorHAnsi"/>
          <w:spacing w:val="0"/>
          <w:lang w:eastAsia="en-US"/>
        </w:rPr>
        <w:t xml:space="preserve">optimum </w:t>
      </w:r>
      <w:r w:rsidR="009A2703" w:rsidRPr="000F71C1">
        <w:rPr>
          <w:rFonts w:eastAsiaTheme="minorHAnsi"/>
          <w:spacing w:val="0"/>
          <w:lang w:eastAsia="en-US"/>
        </w:rPr>
        <w:t>wybierano</w:t>
      </w:r>
      <w:r w:rsidR="00EE4BAF" w:rsidRPr="000F71C1">
        <w:rPr>
          <w:rFonts w:eastAsiaTheme="minorHAnsi"/>
          <w:spacing w:val="0"/>
          <w:lang w:eastAsia="en-US"/>
        </w:rPr>
        <w:t xml:space="preserve"> wartości graniczne zmierzonych parametrów i </w:t>
      </w:r>
      <w:r w:rsidR="009A2703" w:rsidRPr="000F71C1">
        <w:rPr>
          <w:rFonts w:eastAsiaTheme="minorHAnsi"/>
          <w:spacing w:val="0"/>
          <w:lang w:eastAsia="en-US"/>
        </w:rPr>
        <w:t xml:space="preserve">przy użyciu programu </w:t>
      </w:r>
      <w:r w:rsidR="00EE4BAF" w:rsidRPr="000F71C1">
        <w:rPr>
          <w:rFonts w:eastAsiaTheme="minorHAnsi"/>
          <w:spacing w:val="0"/>
          <w:lang w:eastAsia="en-US"/>
        </w:rPr>
        <w:t>opracow</w:t>
      </w:r>
      <w:r w:rsidR="009A2703" w:rsidRPr="000F71C1">
        <w:rPr>
          <w:rFonts w:eastAsiaTheme="minorHAnsi"/>
          <w:spacing w:val="0"/>
          <w:lang w:eastAsia="en-US"/>
        </w:rPr>
        <w:t xml:space="preserve">ano </w:t>
      </w:r>
      <w:r w:rsidR="00EE4BAF" w:rsidRPr="000F71C1">
        <w:rPr>
          <w:rFonts w:eastAsiaTheme="minorHAnsi"/>
          <w:spacing w:val="0"/>
          <w:lang w:eastAsia="en-US"/>
        </w:rPr>
        <w:t>zakres zadanych parametrów, dla których emulsja powinna wykazywać charakter stabilny.</w:t>
      </w:r>
      <w:r w:rsidR="00CE1603" w:rsidRPr="000F71C1">
        <w:rPr>
          <w:rFonts w:eastAsiaTheme="minorHAnsi"/>
          <w:spacing w:val="0"/>
          <w:lang w:eastAsia="en-US"/>
        </w:rPr>
        <w:t xml:space="preserve"> </w:t>
      </w:r>
      <w:r w:rsidR="009A2703" w:rsidRPr="000F71C1">
        <w:rPr>
          <w:rFonts w:eastAsiaTheme="minorHAnsi"/>
          <w:spacing w:val="0"/>
          <w:lang w:eastAsia="en-US"/>
        </w:rPr>
        <w:t xml:space="preserve">Stosując program optymalizacyjny ustalono </w:t>
      </w:r>
      <w:r w:rsidR="008938D8" w:rsidRPr="000F71C1">
        <w:rPr>
          <w:rFonts w:eastAsiaTheme="minorHAnsi"/>
          <w:spacing w:val="0"/>
          <w:lang w:eastAsia="en-US"/>
        </w:rPr>
        <w:t>ilości</w:t>
      </w:r>
      <w:r w:rsidR="00995414" w:rsidRPr="000F71C1">
        <w:rPr>
          <w:rFonts w:eastAsiaTheme="minorHAnsi"/>
          <w:spacing w:val="0"/>
          <w:lang w:eastAsia="en-US"/>
        </w:rPr>
        <w:t xml:space="preserve"> </w:t>
      </w:r>
      <w:r w:rsidR="00522A94" w:rsidRPr="000F71C1">
        <w:rPr>
          <w:rFonts w:eastAsiaTheme="minorHAnsi"/>
          <w:spacing w:val="0"/>
          <w:lang w:eastAsia="en-US"/>
        </w:rPr>
        <w:t xml:space="preserve">wybranego </w:t>
      </w:r>
      <w:r w:rsidR="009A2703" w:rsidRPr="000F71C1">
        <w:rPr>
          <w:rFonts w:eastAsiaTheme="minorHAnsi"/>
          <w:spacing w:val="0"/>
          <w:lang w:eastAsia="en-US"/>
        </w:rPr>
        <w:t xml:space="preserve">emulgatora i </w:t>
      </w:r>
      <w:r w:rsidR="00522A94" w:rsidRPr="000F71C1">
        <w:rPr>
          <w:rFonts w:eastAsiaTheme="minorHAnsi"/>
          <w:spacing w:val="0"/>
          <w:lang w:eastAsia="en-US"/>
        </w:rPr>
        <w:t xml:space="preserve">zastosowanego </w:t>
      </w:r>
      <w:r w:rsidR="007B5F75" w:rsidRPr="000F71C1">
        <w:rPr>
          <w:rFonts w:eastAsiaTheme="minorHAnsi"/>
          <w:spacing w:val="0"/>
          <w:lang w:eastAsia="en-US"/>
        </w:rPr>
        <w:t>zagęstnika</w:t>
      </w:r>
      <w:r w:rsidR="00ED60F2" w:rsidRPr="000F71C1">
        <w:rPr>
          <w:rFonts w:eastAsiaTheme="minorHAnsi"/>
          <w:spacing w:val="0"/>
          <w:lang w:eastAsia="en-US"/>
        </w:rPr>
        <w:t xml:space="preserve"> oraz </w:t>
      </w:r>
      <w:r w:rsidR="009A2703" w:rsidRPr="000F71C1">
        <w:rPr>
          <w:rFonts w:eastAsiaTheme="minorHAnsi"/>
          <w:spacing w:val="0"/>
          <w:lang w:eastAsia="en-US"/>
        </w:rPr>
        <w:t>określono czas homogenizacji</w:t>
      </w:r>
      <w:r w:rsidR="008938D8" w:rsidRPr="000F71C1">
        <w:rPr>
          <w:rFonts w:eastAsiaTheme="minorHAnsi"/>
          <w:spacing w:val="0"/>
          <w:lang w:eastAsia="en-US"/>
        </w:rPr>
        <w:t>,</w:t>
      </w:r>
      <w:r w:rsidR="009A2703" w:rsidRPr="000F71C1">
        <w:rPr>
          <w:rFonts w:eastAsiaTheme="minorHAnsi"/>
          <w:spacing w:val="0"/>
          <w:lang w:eastAsia="en-US"/>
        </w:rPr>
        <w:t xml:space="preserve"> przy którym układ</w:t>
      </w:r>
      <w:r w:rsidR="00522A94" w:rsidRPr="000F71C1">
        <w:rPr>
          <w:rFonts w:eastAsiaTheme="minorHAnsi"/>
          <w:spacing w:val="0"/>
          <w:lang w:eastAsia="en-US"/>
        </w:rPr>
        <w:t xml:space="preserve"> wykazał wysoką</w:t>
      </w:r>
      <w:r w:rsidR="00ED60F2" w:rsidRPr="000F71C1">
        <w:rPr>
          <w:rFonts w:eastAsiaTheme="minorHAnsi"/>
          <w:spacing w:val="0"/>
          <w:lang w:eastAsia="en-US"/>
        </w:rPr>
        <w:t xml:space="preserve"> </w:t>
      </w:r>
      <w:r w:rsidR="009A2703" w:rsidRPr="000F71C1">
        <w:rPr>
          <w:rFonts w:eastAsiaTheme="minorHAnsi"/>
          <w:spacing w:val="0"/>
          <w:lang w:eastAsia="en-US"/>
        </w:rPr>
        <w:t>stabilno</w:t>
      </w:r>
      <w:r w:rsidR="00ED60F2" w:rsidRPr="000F71C1">
        <w:rPr>
          <w:rFonts w:eastAsiaTheme="minorHAnsi"/>
          <w:spacing w:val="0"/>
          <w:lang w:eastAsia="en-US"/>
        </w:rPr>
        <w:t>ść</w:t>
      </w:r>
      <w:r w:rsidR="00C33734" w:rsidRPr="000F71C1">
        <w:rPr>
          <w:rFonts w:eastAsiaTheme="minorHAnsi"/>
          <w:spacing w:val="0"/>
          <w:lang w:eastAsia="en-US"/>
        </w:rPr>
        <w:t xml:space="preserve"> (</w:t>
      </w:r>
      <w:proofErr w:type="spellStart"/>
      <w:r w:rsidR="00A4627E" w:rsidRPr="000F71C1">
        <w:rPr>
          <w:rFonts w:eastAsiaTheme="minorHAnsi"/>
          <w:spacing w:val="0"/>
          <w:lang w:eastAsia="en-US"/>
        </w:rPr>
        <w:t>p</w:t>
      </w:r>
      <w:r w:rsidR="00C33734" w:rsidRPr="000F71C1">
        <w:rPr>
          <w:rFonts w:eastAsiaTheme="minorHAnsi"/>
          <w:spacing w:val="0"/>
          <w:lang w:eastAsia="en-US"/>
        </w:rPr>
        <w:t>ub</w:t>
      </w:r>
      <w:r w:rsidR="00A4627E" w:rsidRPr="000F71C1">
        <w:rPr>
          <w:rFonts w:eastAsiaTheme="minorHAnsi"/>
          <w:spacing w:val="0"/>
          <w:lang w:eastAsia="en-US"/>
        </w:rPr>
        <w:t>l</w:t>
      </w:r>
      <w:proofErr w:type="spellEnd"/>
      <w:r w:rsidR="00C33734" w:rsidRPr="000F71C1">
        <w:rPr>
          <w:rFonts w:eastAsiaTheme="minorHAnsi"/>
          <w:spacing w:val="0"/>
          <w:lang w:eastAsia="en-US"/>
        </w:rPr>
        <w:t>. 3,</w:t>
      </w:r>
      <w:r w:rsidR="00A4627E" w:rsidRPr="000F71C1">
        <w:rPr>
          <w:rFonts w:eastAsiaTheme="minorHAnsi"/>
          <w:spacing w:val="0"/>
          <w:lang w:eastAsia="en-US"/>
        </w:rPr>
        <w:t xml:space="preserve"> </w:t>
      </w:r>
      <w:r w:rsidR="00676C21" w:rsidRPr="000F71C1">
        <w:rPr>
          <w:rFonts w:eastAsiaTheme="minorHAnsi"/>
          <w:spacing w:val="0"/>
          <w:lang w:eastAsia="en-US"/>
        </w:rPr>
        <w:t>6</w:t>
      </w:r>
      <w:r w:rsidR="00C33734" w:rsidRPr="000F71C1">
        <w:rPr>
          <w:rFonts w:eastAsiaTheme="minorHAnsi"/>
          <w:spacing w:val="0"/>
          <w:lang w:eastAsia="en-US"/>
        </w:rPr>
        <w:t>)</w:t>
      </w:r>
      <w:r w:rsidR="00ED60F2" w:rsidRPr="000F71C1">
        <w:rPr>
          <w:rFonts w:eastAsiaTheme="minorHAnsi"/>
          <w:spacing w:val="0"/>
          <w:lang w:eastAsia="en-US"/>
        </w:rPr>
        <w:t xml:space="preserve">. </w:t>
      </w:r>
      <w:r w:rsidR="002F20CE" w:rsidRPr="000F71C1">
        <w:rPr>
          <w:rFonts w:eastAsiaTheme="minorHAnsi"/>
          <w:spacing w:val="0"/>
          <w:lang w:eastAsia="en-US"/>
        </w:rPr>
        <w:t>W publikacji 3 zastosowano dwie zmienne. Ilość emulgatora b</w:t>
      </w:r>
      <w:r w:rsidR="0042237F" w:rsidRPr="000F71C1">
        <w:rPr>
          <w:rFonts w:eastAsiaTheme="minorHAnsi"/>
          <w:spacing w:val="0"/>
          <w:lang w:eastAsia="en-US"/>
        </w:rPr>
        <w:t xml:space="preserve">yła następująca: (dwie próbki </w:t>
      </w:r>
      <w:r w:rsidR="002F20CE" w:rsidRPr="000F71C1">
        <w:rPr>
          <w:rFonts w:eastAsiaTheme="minorHAnsi"/>
          <w:spacing w:val="0"/>
          <w:lang w:eastAsia="en-US"/>
        </w:rPr>
        <w:t xml:space="preserve"> 2,5g; jedna próbka 5,0g; jedna próbka 7,5g; dwie próbki 7,5g), natomiast czas homogenizacji  zmieniał się następująco: (dwie próbki homogenizowane</w:t>
      </w:r>
      <w:r w:rsidR="0042237F" w:rsidRPr="000F71C1">
        <w:rPr>
          <w:rFonts w:eastAsiaTheme="minorHAnsi"/>
          <w:spacing w:val="0"/>
          <w:lang w:eastAsia="en-US"/>
        </w:rPr>
        <w:t>:</w:t>
      </w:r>
      <w:r w:rsidR="002F20CE" w:rsidRPr="000F71C1">
        <w:rPr>
          <w:rFonts w:eastAsiaTheme="minorHAnsi"/>
          <w:spacing w:val="0"/>
          <w:lang w:eastAsia="en-US"/>
        </w:rPr>
        <w:t xml:space="preserve"> 1 min; dwie próbki</w:t>
      </w:r>
      <w:r w:rsidR="0042237F" w:rsidRPr="000F71C1">
        <w:rPr>
          <w:rFonts w:eastAsiaTheme="minorHAnsi"/>
          <w:spacing w:val="0"/>
          <w:lang w:eastAsia="en-US"/>
        </w:rPr>
        <w:t>:</w:t>
      </w:r>
      <w:r w:rsidR="002F20CE" w:rsidRPr="000F71C1">
        <w:rPr>
          <w:rFonts w:eastAsiaTheme="minorHAnsi"/>
          <w:spacing w:val="0"/>
          <w:lang w:eastAsia="en-US"/>
        </w:rPr>
        <w:t xml:space="preserve"> 3min; dwie próbki</w:t>
      </w:r>
      <w:r w:rsidR="0042237F" w:rsidRPr="000F71C1">
        <w:rPr>
          <w:rFonts w:eastAsiaTheme="minorHAnsi"/>
          <w:spacing w:val="0"/>
          <w:lang w:eastAsia="en-US"/>
        </w:rPr>
        <w:t>:</w:t>
      </w:r>
      <w:r w:rsidR="002F20CE" w:rsidRPr="000F71C1">
        <w:rPr>
          <w:rFonts w:eastAsiaTheme="minorHAnsi"/>
          <w:spacing w:val="0"/>
          <w:lang w:eastAsia="en-US"/>
        </w:rPr>
        <w:t xml:space="preserve"> 5 min). Każda emulsja była przygotowywana jako 100</w:t>
      </w:r>
      <w:r w:rsidR="00845612" w:rsidRPr="000F71C1">
        <w:rPr>
          <w:rFonts w:eastAsiaTheme="minorHAnsi"/>
          <w:spacing w:val="0"/>
          <w:lang w:eastAsia="en-US"/>
        </w:rPr>
        <w:t>-</w:t>
      </w:r>
      <w:r w:rsidR="002F20CE" w:rsidRPr="000F71C1">
        <w:rPr>
          <w:rFonts w:eastAsiaTheme="minorHAnsi"/>
          <w:spacing w:val="0"/>
          <w:lang w:eastAsia="en-US"/>
        </w:rPr>
        <w:t xml:space="preserve">gramowy układ.  W przedstawionych badaniach przyjęty model stabilnego układu emulsyjnego charakteryzował się następującymi parametrami: lepkość – 21 </w:t>
      </w:r>
      <w:proofErr w:type="spellStart"/>
      <w:r w:rsidR="002F20CE" w:rsidRPr="000F71C1">
        <w:rPr>
          <w:rFonts w:eastAsiaTheme="minorHAnsi"/>
          <w:spacing w:val="0"/>
          <w:lang w:eastAsia="en-US"/>
        </w:rPr>
        <w:t>Pa·s</w:t>
      </w:r>
      <w:proofErr w:type="spellEnd"/>
      <w:r w:rsidR="002F20CE" w:rsidRPr="000F71C1">
        <w:rPr>
          <w:rFonts w:eastAsiaTheme="minorHAnsi"/>
          <w:spacing w:val="0"/>
          <w:lang w:eastAsia="en-US"/>
        </w:rPr>
        <w:t>, liczba frakcji – 1,5, współczynnik dyspersyjności – 1,06, średnia wielkość cząstek emulsji – 3,3 µm, wartość współczynnika K</w:t>
      </w:r>
      <w:r w:rsidR="002F20CE" w:rsidRPr="000F71C1">
        <w:rPr>
          <w:rFonts w:eastAsiaTheme="minorHAnsi"/>
          <w:spacing w:val="0"/>
          <w:vertAlign w:val="subscript"/>
          <w:lang w:eastAsia="en-US"/>
        </w:rPr>
        <w:t xml:space="preserve">90% </w:t>
      </w:r>
      <w:r w:rsidR="002F20CE" w:rsidRPr="000F71C1">
        <w:rPr>
          <w:rFonts w:eastAsiaTheme="minorHAnsi"/>
          <w:spacing w:val="0"/>
          <w:lang w:eastAsia="en-US"/>
        </w:rPr>
        <w:t xml:space="preserve">– 4,8. </w:t>
      </w:r>
      <w:r w:rsidR="00A4627E" w:rsidRPr="000F71C1">
        <w:rPr>
          <w:rFonts w:eastAsiaTheme="minorHAnsi"/>
          <w:spacing w:val="0"/>
          <w:lang w:eastAsia="en-US"/>
        </w:rPr>
        <w:t xml:space="preserve">W </w:t>
      </w:r>
      <w:r w:rsidR="002F20CE" w:rsidRPr="000F71C1">
        <w:rPr>
          <w:rFonts w:eastAsiaTheme="minorHAnsi"/>
          <w:spacing w:val="0"/>
          <w:lang w:eastAsia="en-US"/>
        </w:rPr>
        <w:t>pracy</w:t>
      </w:r>
      <w:r w:rsidR="003D6C88" w:rsidRPr="000F71C1">
        <w:rPr>
          <w:rFonts w:eastAsiaTheme="minorHAnsi"/>
          <w:spacing w:val="0"/>
          <w:lang w:eastAsia="en-US"/>
        </w:rPr>
        <w:t xml:space="preserve"> </w:t>
      </w:r>
      <w:r w:rsidR="00F570B8" w:rsidRPr="000F71C1">
        <w:rPr>
          <w:rFonts w:eastAsiaTheme="minorHAnsi"/>
          <w:spacing w:val="0"/>
          <w:lang w:eastAsia="en-US"/>
        </w:rPr>
        <w:t xml:space="preserve">otrzymano kompromisowe optimum parametrów wejściowych: </w:t>
      </w:r>
      <w:r w:rsidR="00A4627E" w:rsidRPr="000F71C1">
        <w:rPr>
          <w:rFonts w:eastAsiaTheme="minorHAnsi"/>
          <w:spacing w:val="0"/>
          <w:lang w:eastAsia="en-US"/>
        </w:rPr>
        <w:t>gdzie zawartość</w:t>
      </w:r>
      <w:r w:rsidR="00F570B8" w:rsidRPr="000F71C1">
        <w:rPr>
          <w:rFonts w:eastAsiaTheme="minorHAnsi"/>
          <w:spacing w:val="0"/>
          <w:lang w:eastAsia="en-US"/>
        </w:rPr>
        <w:t xml:space="preserve"> emulgatora</w:t>
      </w:r>
      <w:r w:rsidR="009D1CDC" w:rsidRPr="000F71C1">
        <w:rPr>
          <w:rFonts w:eastAsiaTheme="minorHAnsi"/>
          <w:spacing w:val="0"/>
          <w:lang w:eastAsia="en-US"/>
        </w:rPr>
        <w:t xml:space="preserve"> (lecytyny słonecznikowej)</w:t>
      </w:r>
      <w:r w:rsidR="00F570B8" w:rsidRPr="000F71C1">
        <w:rPr>
          <w:rFonts w:eastAsiaTheme="minorHAnsi"/>
          <w:spacing w:val="0"/>
          <w:lang w:eastAsia="en-US"/>
        </w:rPr>
        <w:t xml:space="preserve"> </w:t>
      </w:r>
      <w:r w:rsidR="00A4627E" w:rsidRPr="000F71C1">
        <w:rPr>
          <w:rFonts w:eastAsiaTheme="minorHAnsi"/>
          <w:spacing w:val="0"/>
          <w:lang w:eastAsia="en-US"/>
        </w:rPr>
        <w:t>mieściła się w zakresie od 5,87 do</w:t>
      </w:r>
      <w:r w:rsidR="00F570B8" w:rsidRPr="000F71C1">
        <w:rPr>
          <w:rFonts w:eastAsiaTheme="minorHAnsi"/>
          <w:spacing w:val="0"/>
          <w:lang w:eastAsia="en-US"/>
        </w:rPr>
        <w:t xml:space="preserve"> </w:t>
      </w:r>
      <w:r w:rsidR="00A4627E" w:rsidRPr="000F71C1">
        <w:rPr>
          <w:rFonts w:eastAsiaTheme="minorHAnsi"/>
          <w:spacing w:val="0"/>
          <w:lang w:eastAsia="en-US"/>
        </w:rPr>
        <w:t>6,52 g</w:t>
      </w:r>
      <w:r w:rsidR="005C1131" w:rsidRPr="000F71C1">
        <w:rPr>
          <w:rFonts w:eastAsiaTheme="minorHAnsi"/>
          <w:spacing w:val="0"/>
          <w:lang w:eastAsia="en-US"/>
        </w:rPr>
        <w:t xml:space="preserve"> (przyjmując masę emulsji 100g)</w:t>
      </w:r>
      <w:r w:rsidR="00A4627E" w:rsidRPr="000F71C1">
        <w:rPr>
          <w:rFonts w:eastAsiaTheme="minorHAnsi"/>
          <w:spacing w:val="0"/>
          <w:lang w:eastAsia="en-US"/>
        </w:rPr>
        <w:t xml:space="preserve"> a</w:t>
      </w:r>
      <w:r w:rsidR="00F570B8" w:rsidRPr="000F71C1">
        <w:rPr>
          <w:rFonts w:eastAsiaTheme="minorHAnsi"/>
          <w:spacing w:val="0"/>
          <w:lang w:eastAsia="en-US"/>
        </w:rPr>
        <w:t xml:space="preserve"> czas homogenizacji </w:t>
      </w:r>
      <w:r w:rsidR="00A4627E" w:rsidRPr="000F71C1">
        <w:rPr>
          <w:rFonts w:eastAsiaTheme="minorHAnsi"/>
          <w:spacing w:val="0"/>
          <w:lang w:eastAsia="en-US"/>
        </w:rPr>
        <w:t xml:space="preserve"> powinien być od 1,52 do</w:t>
      </w:r>
      <w:r w:rsidR="00F570B8" w:rsidRPr="000F71C1">
        <w:rPr>
          <w:rFonts w:eastAsiaTheme="minorHAnsi"/>
          <w:spacing w:val="0"/>
          <w:lang w:eastAsia="en-US"/>
        </w:rPr>
        <w:t xml:space="preserve"> 4,78 min</w:t>
      </w:r>
      <w:r w:rsidR="00587BD9" w:rsidRPr="000F71C1">
        <w:rPr>
          <w:rFonts w:eastAsiaTheme="minorHAnsi"/>
          <w:spacing w:val="0"/>
          <w:lang w:eastAsia="en-US"/>
        </w:rPr>
        <w:t>ut</w:t>
      </w:r>
      <w:r w:rsidR="00F570B8" w:rsidRPr="000F71C1">
        <w:rPr>
          <w:rFonts w:eastAsiaTheme="minorHAnsi"/>
          <w:spacing w:val="0"/>
          <w:lang w:eastAsia="en-US"/>
        </w:rPr>
        <w:t xml:space="preserve">. </w:t>
      </w:r>
      <w:r w:rsidR="00A4627E" w:rsidRPr="000F71C1">
        <w:rPr>
          <w:rFonts w:eastAsiaTheme="minorHAnsi"/>
          <w:spacing w:val="0"/>
          <w:lang w:eastAsia="en-US"/>
        </w:rPr>
        <w:t xml:space="preserve">Kompromisowe optimum parametrów charakteryzowało zadane parametry dla których modelowy układ dyspersyjny powinien być przygotowany aby </w:t>
      </w:r>
      <w:r w:rsidR="00A4627E" w:rsidRPr="000F71C1">
        <w:rPr>
          <w:rFonts w:eastAsiaTheme="minorHAnsi"/>
          <w:spacing w:val="0"/>
          <w:lang w:eastAsia="en-US"/>
        </w:rPr>
        <w:lastRenderedPageBreak/>
        <w:t xml:space="preserve">wykazywał największą i długoterminową stabilność. </w:t>
      </w:r>
      <w:r w:rsidR="00EC530F" w:rsidRPr="000F71C1">
        <w:rPr>
          <w:rFonts w:eastAsiaTheme="minorHAnsi"/>
          <w:spacing w:val="0"/>
          <w:lang w:eastAsia="en-US"/>
        </w:rPr>
        <w:t xml:space="preserve">Biorąc </w:t>
      </w:r>
      <w:r w:rsidR="004053E8" w:rsidRPr="000F71C1">
        <w:rPr>
          <w:rFonts w:eastAsiaTheme="minorHAnsi"/>
          <w:spacing w:val="0"/>
          <w:lang w:eastAsia="en-US"/>
        </w:rPr>
        <w:t>powyższe</w:t>
      </w:r>
      <w:r w:rsidR="00EC530F" w:rsidRPr="000F71C1">
        <w:rPr>
          <w:rFonts w:eastAsiaTheme="minorHAnsi"/>
          <w:spacing w:val="0"/>
          <w:lang w:eastAsia="en-US"/>
        </w:rPr>
        <w:t xml:space="preserve"> pod uwagę stwierdzono, że emulsja zawierająca 5</w:t>
      </w:r>
      <w:r w:rsidR="00294AA4" w:rsidRPr="000F71C1">
        <w:rPr>
          <w:rFonts w:eastAsiaTheme="minorHAnsi"/>
          <w:spacing w:val="0"/>
          <w:lang w:eastAsia="en-US"/>
        </w:rPr>
        <w:t>,00</w:t>
      </w:r>
      <w:r w:rsidR="00EC530F" w:rsidRPr="000F71C1">
        <w:rPr>
          <w:rFonts w:eastAsiaTheme="minorHAnsi"/>
          <w:spacing w:val="0"/>
          <w:lang w:eastAsia="en-US"/>
        </w:rPr>
        <w:t xml:space="preserve">g lecytyny słonecznikowej </w:t>
      </w:r>
      <w:r w:rsidR="004053E8" w:rsidRPr="000F71C1">
        <w:rPr>
          <w:rFonts w:eastAsiaTheme="minorHAnsi"/>
          <w:spacing w:val="0"/>
          <w:lang w:eastAsia="en-US"/>
        </w:rPr>
        <w:t>i homogenizowana przez</w:t>
      </w:r>
      <w:r w:rsidR="00EC530F" w:rsidRPr="000F71C1">
        <w:rPr>
          <w:rFonts w:eastAsiaTheme="minorHAnsi"/>
          <w:spacing w:val="0"/>
          <w:lang w:eastAsia="en-US"/>
        </w:rPr>
        <w:t xml:space="preserve"> 3</w:t>
      </w:r>
      <w:r w:rsidR="00294AA4" w:rsidRPr="000F71C1">
        <w:rPr>
          <w:rFonts w:eastAsiaTheme="minorHAnsi"/>
          <w:spacing w:val="0"/>
          <w:lang w:eastAsia="en-US"/>
        </w:rPr>
        <w:t>,00</w:t>
      </w:r>
      <w:r w:rsidR="00EC530F" w:rsidRPr="000F71C1">
        <w:rPr>
          <w:rFonts w:eastAsiaTheme="minorHAnsi"/>
          <w:spacing w:val="0"/>
          <w:lang w:eastAsia="en-US"/>
        </w:rPr>
        <w:t xml:space="preserve"> min</w:t>
      </w:r>
      <w:r w:rsidR="00294AA4" w:rsidRPr="000F71C1">
        <w:rPr>
          <w:rFonts w:eastAsiaTheme="minorHAnsi"/>
          <w:spacing w:val="0"/>
          <w:lang w:eastAsia="en-US"/>
        </w:rPr>
        <w:t>.</w:t>
      </w:r>
      <w:r w:rsidR="00EC530F" w:rsidRPr="000F71C1">
        <w:rPr>
          <w:rFonts w:eastAsiaTheme="minorHAnsi"/>
          <w:spacing w:val="0"/>
          <w:lang w:eastAsia="en-US"/>
        </w:rPr>
        <w:t xml:space="preserve"> </w:t>
      </w:r>
      <w:r w:rsidR="008938D8" w:rsidRPr="000F71C1">
        <w:rPr>
          <w:rFonts w:eastAsiaTheme="minorHAnsi"/>
          <w:spacing w:val="0"/>
          <w:lang w:eastAsia="en-US"/>
        </w:rPr>
        <w:t>cechowała się</w:t>
      </w:r>
      <w:r w:rsidR="004053E8" w:rsidRPr="000F71C1">
        <w:rPr>
          <w:rFonts w:eastAsiaTheme="minorHAnsi"/>
          <w:spacing w:val="0"/>
          <w:lang w:eastAsia="en-US"/>
        </w:rPr>
        <w:t xml:space="preserve"> parametr</w:t>
      </w:r>
      <w:r w:rsidR="008938D8" w:rsidRPr="000F71C1">
        <w:rPr>
          <w:rFonts w:eastAsiaTheme="minorHAnsi"/>
          <w:spacing w:val="0"/>
          <w:lang w:eastAsia="en-US"/>
        </w:rPr>
        <w:t>ami</w:t>
      </w:r>
      <w:r w:rsidR="004053E8" w:rsidRPr="000F71C1">
        <w:rPr>
          <w:rFonts w:eastAsiaTheme="minorHAnsi"/>
          <w:spacing w:val="0"/>
          <w:lang w:eastAsia="en-US"/>
        </w:rPr>
        <w:t xml:space="preserve"> </w:t>
      </w:r>
      <w:r w:rsidR="008938D8" w:rsidRPr="000F71C1">
        <w:rPr>
          <w:rFonts w:eastAsiaTheme="minorHAnsi"/>
          <w:spacing w:val="0"/>
          <w:lang w:eastAsia="en-US"/>
        </w:rPr>
        <w:t>zbliżonymi</w:t>
      </w:r>
      <w:r w:rsidR="004053E8" w:rsidRPr="000F71C1">
        <w:rPr>
          <w:rFonts w:eastAsiaTheme="minorHAnsi"/>
          <w:spacing w:val="0"/>
          <w:lang w:eastAsia="en-US"/>
        </w:rPr>
        <w:t xml:space="preserve"> do wskazan</w:t>
      </w:r>
      <w:r w:rsidR="008938D8" w:rsidRPr="000F71C1">
        <w:rPr>
          <w:rFonts w:eastAsiaTheme="minorHAnsi"/>
          <w:spacing w:val="0"/>
          <w:lang w:eastAsia="en-US"/>
        </w:rPr>
        <w:t>ych</w:t>
      </w:r>
      <w:r w:rsidR="004053E8" w:rsidRPr="000F71C1">
        <w:rPr>
          <w:rFonts w:eastAsiaTheme="minorHAnsi"/>
          <w:spacing w:val="0"/>
          <w:lang w:eastAsia="en-US"/>
        </w:rPr>
        <w:t xml:space="preserve"> przez program. Oznaczało to</w:t>
      </w:r>
      <w:r w:rsidR="00E15DE2" w:rsidRPr="000F71C1">
        <w:rPr>
          <w:rFonts w:eastAsiaTheme="minorHAnsi"/>
          <w:spacing w:val="0"/>
          <w:lang w:eastAsia="en-US"/>
        </w:rPr>
        <w:t>,</w:t>
      </w:r>
      <w:r w:rsidR="004053E8" w:rsidRPr="000F71C1">
        <w:rPr>
          <w:rFonts w:eastAsiaTheme="minorHAnsi"/>
          <w:spacing w:val="0"/>
          <w:lang w:eastAsia="en-US"/>
        </w:rPr>
        <w:t xml:space="preserve"> że jedynie ta emulsja z sześciu przedstawionych w pracy ma największą szansę uzyskać trwały układ emulsyjny.</w:t>
      </w:r>
      <w:r w:rsidR="00EC530F" w:rsidRPr="000F71C1">
        <w:rPr>
          <w:rFonts w:eastAsiaTheme="minorHAnsi"/>
          <w:spacing w:val="0"/>
          <w:lang w:eastAsia="en-US"/>
        </w:rPr>
        <w:t xml:space="preserve"> Wskazane przez program rozwiązanie zostało również potwierdzone przez wyniki badań </w:t>
      </w:r>
      <w:r w:rsidR="00C115F3" w:rsidRPr="000F71C1">
        <w:rPr>
          <w:rFonts w:eastAsiaTheme="minorHAnsi"/>
          <w:spacing w:val="0"/>
          <w:lang w:eastAsia="en-US"/>
        </w:rPr>
        <w:t>prowadzone</w:t>
      </w:r>
      <w:r w:rsidR="004053E8" w:rsidRPr="000F71C1">
        <w:rPr>
          <w:rFonts w:eastAsiaTheme="minorHAnsi"/>
          <w:spacing w:val="0"/>
          <w:lang w:eastAsia="en-US"/>
        </w:rPr>
        <w:t xml:space="preserve"> </w:t>
      </w:r>
      <w:r w:rsidR="00C3400F" w:rsidRPr="000F71C1">
        <w:rPr>
          <w:rFonts w:eastAsiaTheme="minorHAnsi"/>
          <w:spacing w:val="0"/>
          <w:lang w:eastAsia="en-US"/>
        </w:rPr>
        <w:t xml:space="preserve">równolegle </w:t>
      </w:r>
      <w:r w:rsidR="004053E8" w:rsidRPr="000F71C1">
        <w:rPr>
          <w:rFonts w:eastAsiaTheme="minorHAnsi"/>
          <w:spacing w:val="0"/>
          <w:lang w:eastAsia="en-US"/>
        </w:rPr>
        <w:t xml:space="preserve">drogą empiryczną. </w:t>
      </w:r>
      <w:r w:rsidR="00FC2A67" w:rsidRPr="000F71C1">
        <w:rPr>
          <w:rFonts w:eastAsiaTheme="minorHAnsi"/>
          <w:spacing w:val="0"/>
          <w:lang w:eastAsia="en-US"/>
        </w:rPr>
        <w:t>Wspomniana emulsja</w:t>
      </w:r>
      <w:r w:rsidR="00EC530F" w:rsidRPr="000F71C1">
        <w:rPr>
          <w:rFonts w:eastAsiaTheme="minorHAnsi"/>
          <w:spacing w:val="0"/>
          <w:lang w:eastAsia="en-US"/>
        </w:rPr>
        <w:t xml:space="preserve"> charakteryzowała się najmniejszą </w:t>
      </w:r>
      <w:r w:rsidR="00FC2A67" w:rsidRPr="000F71C1">
        <w:rPr>
          <w:rFonts w:eastAsiaTheme="minorHAnsi"/>
          <w:spacing w:val="0"/>
          <w:lang w:eastAsia="en-US"/>
        </w:rPr>
        <w:t xml:space="preserve">średnią </w:t>
      </w:r>
      <w:r w:rsidR="00EC530F" w:rsidRPr="000F71C1">
        <w:rPr>
          <w:rFonts w:eastAsiaTheme="minorHAnsi"/>
          <w:spacing w:val="0"/>
          <w:lang w:eastAsia="en-US"/>
        </w:rPr>
        <w:t xml:space="preserve">wielkością cząstki </w:t>
      </w:r>
      <w:r w:rsidR="00FC2A67" w:rsidRPr="000F71C1">
        <w:rPr>
          <w:rFonts w:eastAsiaTheme="minorHAnsi"/>
          <w:spacing w:val="0"/>
          <w:lang w:eastAsia="en-US"/>
        </w:rPr>
        <w:t xml:space="preserve">nieróżniącą się istotnie statystycznie, najniższym współczynnikiem dyspersyjności </w:t>
      </w:r>
      <w:r w:rsidR="00EC530F" w:rsidRPr="000F71C1">
        <w:rPr>
          <w:rFonts w:eastAsiaTheme="minorHAnsi"/>
          <w:spacing w:val="0"/>
          <w:lang w:eastAsia="en-US"/>
        </w:rPr>
        <w:t xml:space="preserve">a jej rozkład </w:t>
      </w:r>
      <w:r w:rsidR="00FC2A67" w:rsidRPr="000F71C1">
        <w:rPr>
          <w:rFonts w:eastAsiaTheme="minorHAnsi"/>
          <w:spacing w:val="0"/>
          <w:lang w:eastAsia="en-US"/>
        </w:rPr>
        <w:t xml:space="preserve">wielkości cząstek fazy zdyspergowanej </w:t>
      </w:r>
      <w:r w:rsidR="00E15DE2" w:rsidRPr="000F71C1">
        <w:rPr>
          <w:rFonts w:eastAsiaTheme="minorHAnsi"/>
          <w:spacing w:val="0"/>
          <w:lang w:eastAsia="en-US"/>
        </w:rPr>
        <w:t>miał</w:t>
      </w:r>
      <w:r w:rsidR="00FC2A67" w:rsidRPr="000F71C1">
        <w:rPr>
          <w:rFonts w:eastAsiaTheme="minorHAnsi"/>
          <w:spacing w:val="0"/>
          <w:lang w:eastAsia="en-US"/>
        </w:rPr>
        <w:t xml:space="preserve"> charakter </w:t>
      </w:r>
      <w:proofErr w:type="spellStart"/>
      <w:r w:rsidR="00FC2A67" w:rsidRPr="000F71C1">
        <w:rPr>
          <w:rFonts w:eastAsiaTheme="minorHAnsi"/>
          <w:spacing w:val="0"/>
          <w:lang w:eastAsia="en-US"/>
        </w:rPr>
        <w:t>monodyspersyjny</w:t>
      </w:r>
      <w:proofErr w:type="spellEnd"/>
      <w:r w:rsidR="00FC2A67" w:rsidRPr="000F71C1">
        <w:rPr>
          <w:rFonts w:eastAsiaTheme="minorHAnsi"/>
          <w:spacing w:val="0"/>
          <w:lang w:eastAsia="en-US"/>
        </w:rPr>
        <w:t xml:space="preserve"> (</w:t>
      </w:r>
      <w:proofErr w:type="spellStart"/>
      <w:r w:rsidR="00FC2A67" w:rsidRPr="000F71C1">
        <w:rPr>
          <w:rFonts w:eastAsiaTheme="minorHAnsi"/>
          <w:spacing w:val="0"/>
          <w:lang w:eastAsia="en-US"/>
        </w:rPr>
        <w:t>jednofrakcyjny</w:t>
      </w:r>
      <w:proofErr w:type="spellEnd"/>
      <w:r w:rsidR="00FC2A67" w:rsidRPr="000F71C1">
        <w:rPr>
          <w:rFonts w:eastAsiaTheme="minorHAnsi"/>
          <w:spacing w:val="0"/>
          <w:lang w:eastAsia="en-US"/>
        </w:rPr>
        <w:t xml:space="preserve">) i był taki sam podczas dwóch kolejnych pomiarów </w:t>
      </w:r>
      <w:r w:rsidR="00A44B0B" w:rsidRPr="000F71C1">
        <w:rPr>
          <w:rFonts w:eastAsiaTheme="minorHAnsi"/>
          <w:spacing w:val="0"/>
          <w:lang w:eastAsia="en-US"/>
        </w:rPr>
        <w:t>(</w:t>
      </w:r>
      <w:r w:rsidR="00C3400F" w:rsidRPr="000F71C1">
        <w:rPr>
          <w:rFonts w:eastAsiaTheme="minorHAnsi"/>
          <w:spacing w:val="0"/>
          <w:lang w:eastAsia="en-US"/>
        </w:rPr>
        <w:t xml:space="preserve">po </w:t>
      </w:r>
      <w:r w:rsidR="00A44B0B" w:rsidRPr="000F71C1">
        <w:rPr>
          <w:rFonts w:eastAsiaTheme="minorHAnsi"/>
          <w:spacing w:val="0"/>
          <w:lang w:eastAsia="en-US"/>
        </w:rPr>
        <w:t>24h i 2</w:t>
      </w:r>
      <w:r w:rsidR="00FC2A67" w:rsidRPr="000F71C1">
        <w:rPr>
          <w:rFonts w:eastAsiaTheme="minorHAnsi"/>
          <w:spacing w:val="0"/>
          <w:lang w:eastAsia="en-US"/>
        </w:rPr>
        <w:t xml:space="preserve"> tygodni</w:t>
      </w:r>
      <w:r w:rsidR="00C3400F" w:rsidRPr="000F71C1">
        <w:rPr>
          <w:rFonts w:eastAsiaTheme="minorHAnsi"/>
          <w:spacing w:val="0"/>
          <w:lang w:eastAsia="en-US"/>
        </w:rPr>
        <w:t>ach przechowywania</w:t>
      </w:r>
      <w:r w:rsidR="00FC2A67" w:rsidRPr="000F71C1">
        <w:rPr>
          <w:rFonts w:eastAsiaTheme="minorHAnsi"/>
          <w:spacing w:val="0"/>
          <w:lang w:eastAsia="en-US"/>
        </w:rPr>
        <w:t xml:space="preserve">). Analiza mikroskopowa </w:t>
      </w:r>
      <w:r w:rsidR="00A513EB" w:rsidRPr="000F71C1">
        <w:rPr>
          <w:rFonts w:eastAsiaTheme="minorHAnsi"/>
          <w:spacing w:val="0"/>
          <w:lang w:eastAsia="en-US"/>
        </w:rPr>
        <w:t>tej emulsji</w:t>
      </w:r>
      <w:r w:rsidR="00FC2A67" w:rsidRPr="000F71C1">
        <w:rPr>
          <w:rFonts w:eastAsiaTheme="minorHAnsi"/>
          <w:spacing w:val="0"/>
          <w:lang w:eastAsia="en-US"/>
        </w:rPr>
        <w:t xml:space="preserve"> potwierdziła </w:t>
      </w:r>
      <w:r w:rsidR="00E15DE2" w:rsidRPr="000F71C1">
        <w:rPr>
          <w:rFonts w:eastAsiaTheme="minorHAnsi"/>
          <w:spacing w:val="0"/>
          <w:lang w:eastAsia="en-US"/>
        </w:rPr>
        <w:t xml:space="preserve">jednorodność i homogeniczność układu. </w:t>
      </w:r>
    </w:p>
    <w:p w:rsidR="00FF498A" w:rsidRPr="000F71C1" w:rsidRDefault="00845612" w:rsidP="00C73914">
      <w:pPr>
        <w:pStyle w:val="StylWyjustowanyPo6pt"/>
        <w:spacing w:after="0"/>
        <w:ind w:firstLine="708"/>
        <w:rPr>
          <w:rFonts w:eastAsiaTheme="minorHAnsi"/>
          <w:spacing w:val="0"/>
          <w:lang w:eastAsia="en-US"/>
        </w:rPr>
      </w:pPr>
      <w:r w:rsidRPr="000F71C1">
        <w:rPr>
          <w:rFonts w:eastAsiaTheme="minorHAnsi"/>
          <w:spacing w:val="0"/>
          <w:lang w:eastAsia="en-US"/>
        </w:rPr>
        <w:t>W publikacji</w:t>
      </w:r>
      <w:r w:rsidR="00676C21" w:rsidRPr="000F71C1">
        <w:rPr>
          <w:rFonts w:eastAsiaTheme="minorHAnsi"/>
          <w:spacing w:val="0"/>
          <w:lang w:eastAsia="en-US"/>
        </w:rPr>
        <w:t xml:space="preserve"> 6</w:t>
      </w:r>
      <w:r w:rsidRPr="000F71C1">
        <w:rPr>
          <w:rFonts w:eastAsiaTheme="minorHAnsi"/>
          <w:spacing w:val="0"/>
          <w:lang w:eastAsia="en-US"/>
        </w:rPr>
        <w:t xml:space="preserve"> zastosowano zmienne: ilość </w:t>
      </w:r>
      <w:proofErr w:type="spellStart"/>
      <w:r w:rsidRPr="000F71C1">
        <w:rPr>
          <w:rFonts w:eastAsiaTheme="minorHAnsi"/>
          <w:spacing w:val="0"/>
          <w:lang w:eastAsia="en-US"/>
        </w:rPr>
        <w:t>karbok</w:t>
      </w:r>
      <w:r w:rsidR="00A86DDA" w:rsidRPr="000F71C1">
        <w:rPr>
          <w:rFonts w:eastAsiaTheme="minorHAnsi"/>
          <w:spacing w:val="0"/>
          <w:lang w:eastAsia="en-US"/>
        </w:rPr>
        <w:t>symetylocelulozy</w:t>
      </w:r>
      <w:proofErr w:type="spellEnd"/>
      <w:r w:rsidR="00A86DDA" w:rsidRPr="000F71C1">
        <w:rPr>
          <w:rFonts w:eastAsiaTheme="minorHAnsi"/>
          <w:spacing w:val="0"/>
          <w:lang w:eastAsia="en-US"/>
        </w:rPr>
        <w:t xml:space="preserve"> (dwie próbki:</w:t>
      </w:r>
      <w:r w:rsidRPr="000F71C1">
        <w:rPr>
          <w:rFonts w:eastAsiaTheme="minorHAnsi"/>
          <w:spacing w:val="0"/>
          <w:lang w:eastAsia="en-US"/>
        </w:rPr>
        <w:t xml:space="preserve"> 0,3g: jedna próbka</w:t>
      </w:r>
      <w:r w:rsidR="00A86DDA" w:rsidRPr="000F71C1">
        <w:rPr>
          <w:rFonts w:eastAsiaTheme="minorHAnsi"/>
          <w:spacing w:val="0"/>
          <w:lang w:eastAsia="en-US"/>
        </w:rPr>
        <w:t>:</w:t>
      </w:r>
      <w:r w:rsidRPr="000F71C1">
        <w:rPr>
          <w:rFonts w:eastAsiaTheme="minorHAnsi"/>
          <w:spacing w:val="0"/>
          <w:lang w:eastAsia="en-US"/>
        </w:rPr>
        <w:t xml:space="preserve"> 0,6g; jedna próbka</w:t>
      </w:r>
      <w:r w:rsidR="00A86DDA" w:rsidRPr="000F71C1">
        <w:rPr>
          <w:rFonts w:eastAsiaTheme="minorHAnsi"/>
          <w:spacing w:val="0"/>
          <w:lang w:eastAsia="en-US"/>
        </w:rPr>
        <w:t>:</w:t>
      </w:r>
      <w:r w:rsidR="00F63CF5" w:rsidRPr="000F71C1">
        <w:rPr>
          <w:rFonts w:eastAsiaTheme="minorHAnsi"/>
          <w:spacing w:val="0"/>
          <w:lang w:eastAsia="en-US"/>
        </w:rPr>
        <w:t xml:space="preserve"> 0,9</w:t>
      </w:r>
      <w:r w:rsidRPr="000F71C1">
        <w:rPr>
          <w:rFonts w:eastAsiaTheme="minorHAnsi"/>
          <w:spacing w:val="0"/>
          <w:lang w:eastAsia="en-US"/>
        </w:rPr>
        <w:t>g; dwie próbki</w:t>
      </w:r>
      <w:r w:rsidR="00A86DDA" w:rsidRPr="000F71C1">
        <w:rPr>
          <w:rFonts w:eastAsiaTheme="minorHAnsi"/>
          <w:spacing w:val="0"/>
          <w:lang w:eastAsia="en-US"/>
        </w:rPr>
        <w:t>:</w:t>
      </w:r>
      <w:r w:rsidRPr="000F71C1">
        <w:rPr>
          <w:rFonts w:eastAsiaTheme="minorHAnsi"/>
          <w:spacing w:val="0"/>
          <w:lang w:eastAsia="en-US"/>
        </w:rPr>
        <w:t xml:space="preserve"> po 1,2g) oraz czas homogenizacji (dwie próbki homogenizowane</w:t>
      </w:r>
      <w:r w:rsidR="00A86DDA" w:rsidRPr="000F71C1">
        <w:rPr>
          <w:rFonts w:eastAsiaTheme="minorHAnsi"/>
          <w:spacing w:val="0"/>
          <w:lang w:eastAsia="en-US"/>
        </w:rPr>
        <w:t>:</w:t>
      </w:r>
      <w:r w:rsidRPr="000F71C1">
        <w:rPr>
          <w:rFonts w:eastAsiaTheme="minorHAnsi"/>
          <w:spacing w:val="0"/>
          <w:lang w:eastAsia="en-US"/>
        </w:rPr>
        <w:t xml:space="preserve"> 1,3min; dwie próbki homogenizowane</w:t>
      </w:r>
      <w:r w:rsidR="00A86DDA" w:rsidRPr="000F71C1">
        <w:rPr>
          <w:rFonts w:eastAsiaTheme="minorHAnsi"/>
          <w:spacing w:val="0"/>
          <w:lang w:eastAsia="en-US"/>
        </w:rPr>
        <w:t>:</w:t>
      </w:r>
      <w:r w:rsidRPr="000F71C1">
        <w:rPr>
          <w:rFonts w:eastAsiaTheme="minorHAnsi"/>
          <w:spacing w:val="0"/>
          <w:lang w:eastAsia="en-US"/>
        </w:rPr>
        <w:t xml:space="preserve"> 3,9min; dwie próbki </w:t>
      </w:r>
      <w:r w:rsidR="00065E16" w:rsidRPr="000F71C1">
        <w:rPr>
          <w:rFonts w:eastAsiaTheme="minorHAnsi"/>
          <w:spacing w:val="0"/>
          <w:lang w:eastAsia="en-US"/>
        </w:rPr>
        <w:t>homogenizowane</w:t>
      </w:r>
      <w:r w:rsidR="00A86DDA" w:rsidRPr="000F71C1">
        <w:rPr>
          <w:rFonts w:eastAsiaTheme="minorHAnsi"/>
          <w:spacing w:val="0"/>
          <w:lang w:eastAsia="en-US"/>
        </w:rPr>
        <w:t>:</w:t>
      </w:r>
      <w:r w:rsidR="00065E16" w:rsidRPr="000F71C1">
        <w:rPr>
          <w:rFonts w:eastAsiaTheme="minorHAnsi"/>
          <w:spacing w:val="0"/>
          <w:lang w:eastAsia="en-US"/>
        </w:rPr>
        <w:t xml:space="preserve"> </w:t>
      </w:r>
      <w:r w:rsidRPr="000F71C1">
        <w:rPr>
          <w:rFonts w:eastAsiaTheme="minorHAnsi"/>
          <w:spacing w:val="0"/>
          <w:lang w:eastAsia="en-US"/>
        </w:rPr>
        <w:t>6,5min).</w:t>
      </w:r>
      <w:r w:rsidR="00C73914" w:rsidRPr="000F71C1">
        <w:rPr>
          <w:rFonts w:eastAsiaTheme="minorHAnsi"/>
          <w:spacing w:val="0"/>
          <w:lang w:eastAsia="en-US"/>
        </w:rPr>
        <w:t xml:space="preserve"> W prezentowanych badaniach przyjęty model stabilnego układu emulsyjnego charakteryzował się następującymi parametrami: lepkość – 1000 </w:t>
      </w:r>
      <w:proofErr w:type="spellStart"/>
      <w:r w:rsidR="00C73914" w:rsidRPr="000F71C1">
        <w:rPr>
          <w:rFonts w:eastAsiaTheme="minorHAnsi"/>
          <w:spacing w:val="0"/>
          <w:lang w:eastAsia="en-US"/>
        </w:rPr>
        <w:t>mPa*s</w:t>
      </w:r>
      <w:proofErr w:type="spellEnd"/>
      <w:r w:rsidR="00C73914" w:rsidRPr="000F71C1">
        <w:rPr>
          <w:rFonts w:eastAsiaTheme="minorHAnsi"/>
          <w:spacing w:val="0"/>
          <w:lang w:eastAsia="en-US"/>
        </w:rPr>
        <w:t>; liczba frakcji – 1; współczynnik dyspersyjności – 1; średnia wielkość cząstek emulsji – 3,2 µm; rozrzut wielkości cząstek 4. A</w:t>
      </w:r>
      <w:r w:rsidR="00C529F9" w:rsidRPr="000F71C1">
        <w:rPr>
          <w:rFonts w:eastAsiaTheme="minorHAnsi"/>
          <w:spacing w:val="0"/>
          <w:lang w:eastAsia="en-US"/>
        </w:rPr>
        <w:t>naliza komputerowa wykazała, że dodat</w:t>
      </w:r>
      <w:r w:rsidR="00587BD9" w:rsidRPr="000F71C1">
        <w:rPr>
          <w:rFonts w:eastAsiaTheme="minorHAnsi"/>
          <w:spacing w:val="0"/>
          <w:lang w:eastAsia="en-US"/>
        </w:rPr>
        <w:t>ek</w:t>
      </w:r>
      <w:r w:rsidR="00C529F9" w:rsidRPr="000F71C1">
        <w:rPr>
          <w:rFonts w:eastAsiaTheme="minorHAnsi"/>
          <w:spacing w:val="0"/>
          <w:lang w:eastAsia="en-US"/>
        </w:rPr>
        <w:t xml:space="preserve"> zagęstnika</w:t>
      </w:r>
      <w:r w:rsidR="00A44B0B" w:rsidRPr="000F71C1">
        <w:rPr>
          <w:rFonts w:eastAsiaTheme="minorHAnsi"/>
          <w:spacing w:val="0"/>
          <w:lang w:eastAsia="en-US"/>
        </w:rPr>
        <w:t xml:space="preserve"> (</w:t>
      </w:r>
      <w:proofErr w:type="spellStart"/>
      <w:r w:rsidR="00A44B0B" w:rsidRPr="000F71C1">
        <w:rPr>
          <w:rFonts w:eastAsiaTheme="minorHAnsi"/>
          <w:spacing w:val="0"/>
          <w:lang w:eastAsia="en-US"/>
        </w:rPr>
        <w:t>karboksymetylocelulozy</w:t>
      </w:r>
      <w:proofErr w:type="spellEnd"/>
      <w:r w:rsidR="00A44B0B" w:rsidRPr="000F71C1">
        <w:rPr>
          <w:rFonts w:eastAsiaTheme="minorHAnsi"/>
          <w:spacing w:val="0"/>
          <w:lang w:eastAsia="en-US"/>
        </w:rPr>
        <w:t>)</w:t>
      </w:r>
      <w:r w:rsidR="00C529F9" w:rsidRPr="000F71C1">
        <w:rPr>
          <w:rFonts w:eastAsiaTheme="minorHAnsi"/>
          <w:spacing w:val="0"/>
          <w:lang w:eastAsia="en-US"/>
        </w:rPr>
        <w:t xml:space="preserve"> powi</w:t>
      </w:r>
      <w:r w:rsidR="00587BD9" w:rsidRPr="000F71C1">
        <w:rPr>
          <w:rFonts w:eastAsiaTheme="minorHAnsi"/>
          <w:spacing w:val="0"/>
          <w:lang w:eastAsia="en-US"/>
        </w:rPr>
        <w:t>nien</w:t>
      </w:r>
      <w:r w:rsidR="00C529F9" w:rsidRPr="000F71C1">
        <w:rPr>
          <w:rFonts w:eastAsiaTheme="minorHAnsi"/>
          <w:spacing w:val="0"/>
          <w:lang w:eastAsia="en-US"/>
        </w:rPr>
        <w:t xml:space="preserve"> mieścić się w przedziale od</w:t>
      </w:r>
      <w:r w:rsidR="00C33734" w:rsidRPr="000F71C1">
        <w:rPr>
          <w:rFonts w:eastAsiaTheme="minorHAnsi"/>
          <w:spacing w:val="0"/>
          <w:lang w:eastAsia="en-US"/>
        </w:rPr>
        <w:t xml:space="preserve"> 0,86 do 1,11g</w:t>
      </w:r>
      <w:r w:rsidR="00C529F9" w:rsidRPr="000F71C1">
        <w:rPr>
          <w:rFonts w:eastAsiaTheme="minorHAnsi"/>
          <w:spacing w:val="0"/>
          <w:lang w:eastAsia="en-US"/>
        </w:rPr>
        <w:t>, a czas homogenizacji powinien wynosić od 2,64 do 3,9</w:t>
      </w:r>
      <w:r w:rsidR="00587BD9" w:rsidRPr="000F71C1">
        <w:rPr>
          <w:rFonts w:eastAsiaTheme="minorHAnsi"/>
          <w:spacing w:val="0"/>
          <w:lang w:eastAsia="en-US"/>
        </w:rPr>
        <w:t>0</w:t>
      </w:r>
      <w:r w:rsidR="00C529F9" w:rsidRPr="000F71C1">
        <w:rPr>
          <w:rFonts w:eastAsiaTheme="minorHAnsi"/>
          <w:spacing w:val="0"/>
          <w:lang w:eastAsia="en-US"/>
        </w:rPr>
        <w:t xml:space="preserve"> minuty. </w:t>
      </w:r>
      <w:r w:rsidR="00587BD9" w:rsidRPr="000F71C1">
        <w:rPr>
          <w:rFonts w:eastAsiaTheme="minorHAnsi"/>
          <w:spacing w:val="0"/>
          <w:lang w:eastAsia="en-US"/>
        </w:rPr>
        <w:t>J</w:t>
      </w:r>
      <w:r w:rsidR="00C529F9" w:rsidRPr="000F71C1">
        <w:rPr>
          <w:rFonts w:eastAsiaTheme="minorHAnsi"/>
          <w:spacing w:val="0"/>
          <w:lang w:eastAsia="en-US"/>
        </w:rPr>
        <w:t xml:space="preserve">edynie </w:t>
      </w:r>
      <w:r w:rsidR="00C3400F" w:rsidRPr="000F71C1">
        <w:rPr>
          <w:rFonts w:eastAsiaTheme="minorHAnsi"/>
          <w:spacing w:val="0"/>
          <w:lang w:eastAsia="en-US"/>
        </w:rPr>
        <w:t xml:space="preserve">układ </w:t>
      </w:r>
      <w:r w:rsidR="009951EC" w:rsidRPr="000F71C1">
        <w:rPr>
          <w:rFonts w:eastAsiaTheme="minorHAnsi"/>
          <w:spacing w:val="0"/>
          <w:lang w:eastAsia="en-US"/>
        </w:rPr>
        <w:t>zawierając</w:t>
      </w:r>
      <w:r w:rsidR="00C3400F" w:rsidRPr="000F71C1">
        <w:rPr>
          <w:rFonts w:eastAsiaTheme="minorHAnsi"/>
          <w:spacing w:val="0"/>
          <w:lang w:eastAsia="en-US"/>
        </w:rPr>
        <w:t>y</w:t>
      </w:r>
      <w:r w:rsidR="009951EC" w:rsidRPr="000F71C1">
        <w:rPr>
          <w:rFonts w:eastAsiaTheme="minorHAnsi"/>
          <w:spacing w:val="0"/>
          <w:lang w:eastAsia="en-US"/>
        </w:rPr>
        <w:t xml:space="preserve"> </w:t>
      </w:r>
      <w:r w:rsidR="00C33734" w:rsidRPr="000F71C1">
        <w:rPr>
          <w:rFonts w:eastAsiaTheme="minorHAnsi"/>
          <w:spacing w:val="0"/>
          <w:lang w:eastAsia="en-US"/>
        </w:rPr>
        <w:t>0,9</w:t>
      </w:r>
      <w:r w:rsidR="00A4627E" w:rsidRPr="000F71C1">
        <w:rPr>
          <w:rFonts w:eastAsiaTheme="minorHAnsi"/>
          <w:spacing w:val="0"/>
          <w:lang w:eastAsia="en-US"/>
        </w:rPr>
        <w:t>0</w:t>
      </w:r>
      <w:r w:rsidR="00C33734" w:rsidRPr="000F71C1">
        <w:rPr>
          <w:rFonts w:eastAsiaTheme="minorHAnsi"/>
          <w:spacing w:val="0"/>
          <w:lang w:eastAsia="en-US"/>
        </w:rPr>
        <w:t xml:space="preserve"> g</w:t>
      </w:r>
      <w:r w:rsidR="00C529F9" w:rsidRPr="000F71C1">
        <w:rPr>
          <w:rFonts w:eastAsiaTheme="minorHAnsi"/>
          <w:spacing w:val="0"/>
          <w:lang w:eastAsia="en-US"/>
        </w:rPr>
        <w:t xml:space="preserve"> zagęstnika i homogenizowan</w:t>
      </w:r>
      <w:r w:rsidR="00C3400F" w:rsidRPr="000F71C1">
        <w:rPr>
          <w:rFonts w:eastAsiaTheme="minorHAnsi"/>
          <w:spacing w:val="0"/>
          <w:lang w:eastAsia="en-US"/>
        </w:rPr>
        <w:t>y przez</w:t>
      </w:r>
      <w:r w:rsidR="00C529F9" w:rsidRPr="000F71C1">
        <w:rPr>
          <w:rFonts w:eastAsiaTheme="minorHAnsi"/>
          <w:spacing w:val="0"/>
          <w:lang w:eastAsia="en-US"/>
        </w:rPr>
        <w:t xml:space="preserve"> 3,9</w:t>
      </w:r>
      <w:r w:rsidR="00A4627E" w:rsidRPr="000F71C1">
        <w:rPr>
          <w:rFonts w:eastAsiaTheme="minorHAnsi"/>
          <w:spacing w:val="0"/>
          <w:lang w:eastAsia="en-US"/>
        </w:rPr>
        <w:t>0</w:t>
      </w:r>
      <w:r w:rsidR="00C73914" w:rsidRPr="000F71C1">
        <w:rPr>
          <w:rFonts w:eastAsiaTheme="minorHAnsi"/>
          <w:spacing w:val="0"/>
          <w:lang w:eastAsia="en-US"/>
        </w:rPr>
        <w:t xml:space="preserve"> mieścił się w zakresie parametrów podanych </w:t>
      </w:r>
      <w:r w:rsidR="00C529F9" w:rsidRPr="000F71C1">
        <w:rPr>
          <w:rFonts w:eastAsiaTheme="minorHAnsi"/>
          <w:spacing w:val="0"/>
          <w:lang w:eastAsia="en-US"/>
        </w:rPr>
        <w:t xml:space="preserve">przez program </w:t>
      </w:r>
      <w:r w:rsidR="00643D42" w:rsidRPr="000F71C1">
        <w:rPr>
          <w:rFonts w:eastAsiaTheme="minorHAnsi"/>
          <w:spacing w:val="0"/>
          <w:lang w:eastAsia="en-US"/>
        </w:rPr>
        <w:t>KATESKÓR</w:t>
      </w:r>
      <w:r w:rsidR="00C529F9" w:rsidRPr="000F71C1">
        <w:rPr>
          <w:rFonts w:eastAsiaTheme="minorHAnsi"/>
          <w:spacing w:val="0"/>
          <w:lang w:eastAsia="en-US"/>
        </w:rPr>
        <w:t xml:space="preserve">. </w:t>
      </w:r>
      <w:r w:rsidR="00A44B0B" w:rsidRPr="000F71C1">
        <w:rPr>
          <w:rFonts w:eastAsiaTheme="minorHAnsi"/>
          <w:spacing w:val="0"/>
          <w:lang w:eastAsia="en-US"/>
        </w:rPr>
        <w:t xml:space="preserve">Wyniki przeprowadzonych badań </w:t>
      </w:r>
      <w:r w:rsidR="009951EC" w:rsidRPr="000F71C1">
        <w:rPr>
          <w:rFonts w:eastAsiaTheme="minorHAnsi"/>
          <w:spacing w:val="0"/>
          <w:lang w:eastAsia="en-US"/>
        </w:rPr>
        <w:t>wy</w:t>
      </w:r>
      <w:r w:rsidR="00A44B0B" w:rsidRPr="000F71C1">
        <w:rPr>
          <w:rFonts w:eastAsiaTheme="minorHAnsi"/>
          <w:spacing w:val="0"/>
          <w:lang w:eastAsia="en-US"/>
        </w:rPr>
        <w:t>kazały, że po 24h od wytworzenia emulsj</w:t>
      </w:r>
      <w:r w:rsidR="00C3400F" w:rsidRPr="000F71C1">
        <w:rPr>
          <w:rFonts w:eastAsiaTheme="minorHAnsi"/>
          <w:spacing w:val="0"/>
          <w:lang w:eastAsia="en-US"/>
        </w:rPr>
        <w:t>a ta</w:t>
      </w:r>
      <w:r w:rsidR="00A44B0B" w:rsidRPr="000F71C1">
        <w:rPr>
          <w:rFonts w:eastAsiaTheme="minorHAnsi"/>
          <w:spacing w:val="0"/>
          <w:lang w:eastAsia="en-US"/>
        </w:rPr>
        <w:t xml:space="preserve"> charakteryzowała się najmniejszą średnią wielkością cząstek</w:t>
      </w:r>
      <w:r w:rsidR="009951EC" w:rsidRPr="000F71C1">
        <w:rPr>
          <w:rFonts w:eastAsiaTheme="minorHAnsi"/>
          <w:spacing w:val="0"/>
          <w:lang w:eastAsia="en-US"/>
        </w:rPr>
        <w:t>,</w:t>
      </w:r>
      <w:r w:rsidR="00A44B0B" w:rsidRPr="000F71C1">
        <w:rPr>
          <w:rFonts w:eastAsiaTheme="minorHAnsi"/>
          <w:spacing w:val="0"/>
          <w:lang w:eastAsia="en-US"/>
        </w:rPr>
        <w:t xml:space="preserve"> najmniejszą wartością współczynnika dyspersyjności a rozkład wielkości cząstek fazy rozproszonej był </w:t>
      </w:r>
      <w:proofErr w:type="spellStart"/>
      <w:r w:rsidR="00665C8F" w:rsidRPr="000F71C1">
        <w:rPr>
          <w:rFonts w:eastAsiaTheme="minorHAnsi"/>
          <w:spacing w:val="0"/>
          <w:lang w:eastAsia="en-US"/>
        </w:rPr>
        <w:t>monodyspersyjny</w:t>
      </w:r>
      <w:proofErr w:type="spellEnd"/>
      <w:r w:rsidR="00665C8F" w:rsidRPr="000F71C1">
        <w:rPr>
          <w:rFonts w:eastAsiaTheme="minorHAnsi"/>
          <w:spacing w:val="0"/>
          <w:lang w:eastAsia="en-US"/>
        </w:rPr>
        <w:t xml:space="preserve"> i </w:t>
      </w:r>
      <w:r w:rsidR="00A44B0B" w:rsidRPr="000F71C1">
        <w:rPr>
          <w:rFonts w:eastAsiaTheme="minorHAnsi"/>
          <w:spacing w:val="0"/>
          <w:lang w:eastAsia="en-US"/>
        </w:rPr>
        <w:t>zdecydowanie najwęższy.</w:t>
      </w:r>
      <w:r w:rsidR="00665C8F" w:rsidRPr="000F71C1">
        <w:rPr>
          <w:rFonts w:eastAsiaTheme="minorHAnsi"/>
          <w:spacing w:val="0"/>
          <w:lang w:eastAsia="en-US"/>
        </w:rPr>
        <w:t xml:space="preserve"> </w:t>
      </w:r>
      <w:r w:rsidR="00C115F3" w:rsidRPr="000F71C1">
        <w:rPr>
          <w:rFonts w:eastAsiaTheme="minorHAnsi"/>
          <w:spacing w:val="0"/>
          <w:lang w:eastAsia="en-US"/>
        </w:rPr>
        <w:t>Wszystkie emulsje były przygotowywane jako</w:t>
      </w:r>
      <w:r w:rsidR="00B67EE8" w:rsidRPr="000F71C1">
        <w:rPr>
          <w:rFonts w:eastAsiaTheme="minorHAnsi"/>
          <w:spacing w:val="0"/>
          <w:lang w:eastAsia="en-US"/>
        </w:rPr>
        <w:t xml:space="preserve"> 100 gramowe układy</w:t>
      </w:r>
      <w:r w:rsidR="00C115F3" w:rsidRPr="000F71C1">
        <w:rPr>
          <w:rFonts w:eastAsiaTheme="minorHAnsi"/>
          <w:spacing w:val="0"/>
          <w:lang w:eastAsia="en-US"/>
        </w:rPr>
        <w:t xml:space="preserve">.  </w:t>
      </w:r>
    </w:p>
    <w:p w:rsidR="008C1442" w:rsidRPr="000F71C1" w:rsidRDefault="00665C8F" w:rsidP="00B10D51">
      <w:pPr>
        <w:pStyle w:val="StylWyjustowanyPo6pt"/>
        <w:spacing w:after="0"/>
        <w:ind w:firstLine="708"/>
        <w:rPr>
          <w:rFonts w:eastAsiaTheme="minorHAnsi"/>
          <w:spacing w:val="0"/>
          <w:lang w:eastAsia="en-US"/>
        </w:rPr>
      </w:pPr>
      <w:r w:rsidRPr="000F71C1">
        <w:rPr>
          <w:rFonts w:eastAsiaTheme="minorHAnsi"/>
          <w:spacing w:val="0"/>
          <w:lang w:eastAsia="en-US"/>
        </w:rPr>
        <w:t xml:space="preserve">Równolegle przeprowadzono badania pozwalające na optymalizacje </w:t>
      </w:r>
      <w:r w:rsidR="006968EB" w:rsidRPr="000F71C1">
        <w:rPr>
          <w:rFonts w:eastAsiaTheme="minorHAnsi"/>
          <w:spacing w:val="0"/>
          <w:lang w:eastAsia="en-US"/>
        </w:rPr>
        <w:t xml:space="preserve">ilości zagęstnika </w:t>
      </w:r>
      <w:r w:rsidR="008E21B8" w:rsidRPr="000F71C1">
        <w:rPr>
          <w:rFonts w:eastAsiaTheme="minorHAnsi"/>
          <w:spacing w:val="0"/>
          <w:lang w:eastAsia="en-US"/>
        </w:rPr>
        <w:t xml:space="preserve">i </w:t>
      </w:r>
      <w:r w:rsidR="00F55201" w:rsidRPr="000F71C1">
        <w:rPr>
          <w:rFonts w:eastAsiaTheme="minorHAnsi"/>
          <w:spacing w:val="0"/>
          <w:lang w:eastAsia="en-US"/>
        </w:rPr>
        <w:t xml:space="preserve">liczby </w:t>
      </w:r>
      <w:r w:rsidR="008E21B8" w:rsidRPr="000F71C1">
        <w:rPr>
          <w:rFonts w:eastAsiaTheme="minorHAnsi"/>
          <w:spacing w:val="0"/>
          <w:lang w:eastAsia="en-US"/>
        </w:rPr>
        <w:t>obrotów zadanyc</w:t>
      </w:r>
      <w:r w:rsidR="00BD4342" w:rsidRPr="000F71C1">
        <w:rPr>
          <w:rFonts w:eastAsiaTheme="minorHAnsi"/>
          <w:spacing w:val="0"/>
          <w:lang w:eastAsia="en-US"/>
        </w:rPr>
        <w:t xml:space="preserve">h podczas homogenizacji emulsji </w:t>
      </w:r>
      <w:r w:rsidR="00C115F3" w:rsidRPr="000F71C1">
        <w:rPr>
          <w:rFonts w:eastAsiaTheme="minorHAnsi"/>
          <w:spacing w:val="0"/>
          <w:lang w:eastAsia="en-US"/>
        </w:rPr>
        <w:t>oraz</w:t>
      </w:r>
      <w:r w:rsidR="00BD4342" w:rsidRPr="000F71C1">
        <w:rPr>
          <w:rFonts w:eastAsiaTheme="minorHAnsi"/>
          <w:spacing w:val="0"/>
          <w:lang w:eastAsia="en-US"/>
        </w:rPr>
        <w:t xml:space="preserve"> </w:t>
      </w:r>
      <w:r w:rsidRPr="000F71C1">
        <w:rPr>
          <w:rFonts w:eastAsiaTheme="minorHAnsi"/>
          <w:spacing w:val="0"/>
          <w:lang w:eastAsia="en-US"/>
        </w:rPr>
        <w:t xml:space="preserve">badania pozwalające ustalić optymalną </w:t>
      </w:r>
      <w:r w:rsidR="00BD4342" w:rsidRPr="000F71C1">
        <w:rPr>
          <w:rFonts w:eastAsiaTheme="minorHAnsi"/>
          <w:spacing w:val="0"/>
          <w:lang w:eastAsia="en-US"/>
        </w:rPr>
        <w:t>ilości oleju i czasu homogenizacji</w:t>
      </w:r>
      <w:r w:rsidRPr="000F71C1">
        <w:rPr>
          <w:rFonts w:eastAsiaTheme="minorHAnsi"/>
          <w:spacing w:val="0"/>
          <w:lang w:eastAsia="en-US"/>
        </w:rPr>
        <w:t xml:space="preserve">. </w:t>
      </w:r>
      <w:r w:rsidR="00BD4342" w:rsidRPr="000F71C1">
        <w:rPr>
          <w:rFonts w:eastAsiaTheme="minorHAnsi"/>
          <w:spacing w:val="0"/>
          <w:lang w:eastAsia="en-US"/>
        </w:rPr>
        <w:t xml:space="preserve">Rezultaty tych badań zostały przedstawione w drugiej części autoreferatu </w:t>
      </w:r>
      <w:r w:rsidR="002F2F23" w:rsidRPr="000F71C1">
        <w:rPr>
          <w:rFonts w:eastAsiaTheme="minorHAnsi"/>
          <w:spacing w:val="0"/>
          <w:lang w:eastAsia="en-US"/>
        </w:rPr>
        <w:t xml:space="preserve"> </w:t>
      </w:r>
      <w:r w:rsidR="00F55201" w:rsidRPr="000F71C1">
        <w:rPr>
          <w:rFonts w:eastAsiaTheme="minorHAnsi"/>
          <w:spacing w:val="0"/>
          <w:lang w:eastAsia="en-US"/>
        </w:rPr>
        <w:t>(w opisie</w:t>
      </w:r>
      <w:r w:rsidR="00BD4342" w:rsidRPr="000F71C1">
        <w:rPr>
          <w:rFonts w:eastAsiaTheme="minorHAnsi"/>
          <w:spacing w:val="0"/>
          <w:lang w:eastAsia="en-US"/>
        </w:rPr>
        <w:t xml:space="preserve"> innych </w:t>
      </w:r>
      <w:r w:rsidR="00F55201" w:rsidRPr="000F71C1">
        <w:rPr>
          <w:rFonts w:eastAsiaTheme="minorHAnsi"/>
          <w:spacing w:val="0"/>
          <w:lang w:eastAsia="en-US"/>
        </w:rPr>
        <w:t>przeprowadzonych</w:t>
      </w:r>
      <w:r w:rsidR="00BD4342" w:rsidRPr="000F71C1">
        <w:rPr>
          <w:rFonts w:eastAsiaTheme="minorHAnsi"/>
          <w:spacing w:val="0"/>
          <w:lang w:eastAsia="en-US"/>
        </w:rPr>
        <w:t xml:space="preserve"> prac naukowych) ponieważ zaproponowane jako baza tłuszczowa emulsji</w:t>
      </w:r>
      <w:r w:rsidR="00C115F3" w:rsidRPr="000F71C1">
        <w:rPr>
          <w:rFonts w:eastAsiaTheme="minorHAnsi"/>
          <w:spacing w:val="0"/>
          <w:lang w:eastAsia="en-US"/>
        </w:rPr>
        <w:t>,</w:t>
      </w:r>
      <w:r w:rsidR="00BD4342" w:rsidRPr="000F71C1">
        <w:rPr>
          <w:rFonts w:eastAsiaTheme="minorHAnsi"/>
          <w:spacing w:val="0"/>
          <w:lang w:eastAsia="en-US"/>
        </w:rPr>
        <w:t xml:space="preserve"> tłuszcze spożywcze były składnikami </w:t>
      </w:r>
      <w:r w:rsidR="00C115F3" w:rsidRPr="000F71C1">
        <w:rPr>
          <w:rFonts w:eastAsiaTheme="minorHAnsi"/>
          <w:spacing w:val="0"/>
          <w:lang w:eastAsia="en-US"/>
        </w:rPr>
        <w:t xml:space="preserve">preparatów </w:t>
      </w:r>
      <w:r w:rsidR="00BD4342" w:rsidRPr="000F71C1">
        <w:rPr>
          <w:rFonts w:eastAsiaTheme="minorHAnsi"/>
          <w:spacing w:val="0"/>
          <w:lang w:eastAsia="en-US"/>
        </w:rPr>
        <w:t xml:space="preserve">kosmetycznych. </w:t>
      </w:r>
      <w:r w:rsidR="00F55201" w:rsidRPr="000F71C1">
        <w:rPr>
          <w:rFonts w:eastAsiaTheme="minorHAnsi"/>
          <w:spacing w:val="0"/>
          <w:lang w:eastAsia="en-US"/>
        </w:rPr>
        <w:t>U</w:t>
      </w:r>
      <w:r w:rsidR="008C1442" w:rsidRPr="000F71C1">
        <w:rPr>
          <w:rFonts w:eastAsiaTheme="minorHAnsi"/>
          <w:spacing w:val="0"/>
          <w:lang w:eastAsia="en-US"/>
        </w:rPr>
        <w:t>zyskane</w:t>
      </w:r>
      <w:r w:rsidR="006968EB" w:rsidRPr="000F71C1">
        <w:rPr>
          <w:rFonts w:eastAsiaTheme="minorHAnsi"/>
          <w:spacing w:val="0"/>
          <w:lang w:eastAsia="en-US"/>
        </w:rPr>
        <w:t xml:space="preserve"> rezultat</w:t>
      </w:r>
      <w:r w:rsidR="00F55201" w:rsidRPr="000F71C1">
        <w:rPr>
          <w:rFonts w:eastAsiaTheme="minorHAnsi"/>
          <w:spacing w:val="0"/>
          <w:lang w:eastAsia="en-US"/>
        </w:rPr>
        <w:t>y</w:t>
      </w:r>
      <w:r w:rsidR="006968EB" w:rsidRPr="000F71C1">
        <w:rPr>
          <w:rFonts w:eastAsiaTheme="minorHAnsi"/>
          <w:spacing w:val="0"/>
          <w:lang w:eastAsia="en-US"/>
        </w:rPr>
        <w:t xml:space="preserve"> posłużył</w:t>
      </w:r>
      <w:r w:rsidR="008C1442" w:rsidRPr="000F71C1">
        <w:rPr>
          <w:rFonts w:eastAsiaTheme="minorHAnsi"/>
          <w:spacing w:val="0"/>
          <w:lang w:eastAsia="en-US"/>
        </w:rPr>
        <w:t>y</w:t>
      </w:r>
      <w:r w:rsidR="006968EB" w:rsidRPr="000F71C1">
        <w:rPr>
          <w:rFonts w:eastAsiaTheme="minorHAnsi"/>
          <w:spacing w:val="0"/>
          <w:lang w:eastAsia="en-US"/>
        </w:rPr>
        <w:t xml:space="preserve"> do </w:t>
      </w:r>
      <w:r w:rsidR="00F55201" w:rsidRPr="000F71C1">
        <w:rPr>
          <w:rFonts w:eastAsiaTheme="minorHAnsi"/>
          <w:spacing w:val="0"/>
          <w:lang w:eastAsia="en-US"/>
        </w:rPr>
        <w:t>opracowania</w:t>
      </w:r>
      <w:r w:rsidR="00ED60F2" w:rsidRPr="000F71C1">
        <w:rPr>
          <w:rFonts w:eastAsiaTheme="minorHAnsi"/>
          <w:spacing w:val="0"/>
          <w:lang w:eastAsia="en-US"/>
        </w:rPr>
        <w:t xml:space="preserve"> model</w:t>
      </w:r>
      <w:r w:rsidR="006968EB" w:rsidRPr="000F71C1">
        <w:rPr>
          <w:rFonts w:eastAsiaTheme="minorHAnsi"/>
          <w:spacing w:val="0"/>
          <w:lang w:eastAsia="en-US"/>
        </w:rPr>
        <w:t>u</w:t>
      </w:r>
      <w:r w:rsidR="00ED60F2" w:rsidRPr="000F71C1">
        <w:rPr>
          <w:rFonts w:eastAsiaTheme="minorHAnsi"/>
          <w:spacing w:val="0"/>
          <w:lang w:eastAsia="en-US"/>
        </w:rPr>
        <w:t xml:space="preserve"> emulsji</w:t>
      </w:r>
      <w:r w:rsidR="00F55201" w:rsidRPr="000F71C1">
        <w:rPr>
          <w:rFonts w:eastAsiaTheme="minorHAnsi"/>
          <w:spacing w:val="0"/>
          <w:lang w:eastAsia="en-US"/>
        </w:rPr>
        <w:t>,</w:t>
      </w:r>
      <w:r w:rsidR="00ED60F2" w:rsidRPr="000F71C1">
        <w:rPr>
          <w:rFonts w:eastAsiaTheme="minorHAnsi"/>
          <w:spacing w:val="0"/>
          <w:lang w:eastAsia="en-US"/>
        </w:rPr>
        <w:t xml:space="preserve"> który był </w:t>
      </w:r>
      <w:r w:rsidR="008C1442" w:rsidRPr="000F71C1">
        <w:rPr>
          <w:rFonts w:eastAsiaTheme="minorHAnsi"/>
          <w:spacing w:val="0"/>
          <w:lang w:eastAsia="en-US"/>
        </w:rPr>
        <w:t>podstawą</w:t>
      </w:r>
      <w:r w:rsidR="00ED60F2" w:rsidRPr="000F71C1">
        <w:rPr>
          <w:rFonts w:eastAsiaTheme="minorHAnsi"/>
          <w:spacing w:val="0"/>
          <w:lang w:eastAsia="en-US"/>
        </w:rPr>
        <w:t xml:space="preserve"> dla kompozycji emulsyjnych zawierających </w:t>
      </w:r>
      <w:proofErr w:type="spellStart"/>
      <w:r w:rsidR="006968EB" w:rsidRPr="000F71C1">
        <w:rPr>
          <w:rFonts w:eastAsiaTheme="minorHAnsi"/>
          <w:spacing w:val="0"/>
          <w:lang w:eastAsia="en-US"/>
        </w:rPr>
        <w:t>przeest</w:t>
      </w:r>
      <w:r w:rsidR="00477E2F" w:rsidRPr="000F71C1">
        <w:rPr>
          <w:rFonts w:eastAsiaTheme="minorHAnsi"/>
          <w:spacing w:val="0"/>
          <w:lang w:eastAsia="en-US"/>
        </w:rPr>
        <w:t>ryfikowane</w:t>
      </w:r>
      <w:proofErr w:type="spellEnd"/>
      <w:r w:rsidR="00477E2F" w:rsidRPr="000F71C1">
        <w:rPr>
          <w:rFonts w:eastAsiaTheme="minorHAnsi"/>
          <w:spacing w:val="0"/>
          <w:lang w:eastAsia="en-US"/>
        </w:rPr>
        <w:t xml:space="preserve"> </w:t>
      </w:r>
      <w:r w:rsidR="006968EB" w:rsidRPr="000F71C1">
        <w:rPr>
          <w:rFonts w:eastAsiaTheme="minorHAnsi"/>
          <w:spacing w:val="0"/>
          <w:lang w:eastAsia="en-US"/>
        </w:rPr>
        <w:t xml:space="preserve">enzymatycznie </w:t>
      </w:r>
      <w:r w:rsidR="00ED60F2" w:rsidRPr="000F71C1">
        <w:rPr>
          <w:rFonts w:eastAsiaTheme="minorHAnsi"/>
          <w:spacing w:val="0"/>
          <w:lang w:eastAsia="en-US"/>
        </w:rPr>
        <w:t>tłuszcze.</w:t>
      </w:r>
      <w:r w:rsidR="001529A6" w:rsidRPr="000F71C1">
        <w:rPr>
          <w:rFonts w:eastAsiaTheme="minorHAnsi"/>
          <w:spacing w:val="0"/>
          <w:lang w:eastAsia="en-US"/>
        </w:rPr>
        <w:t xml:space="preserve"> </w:t>
      </w:r>
    </w:p>
    <w:p w:rsidR="007F5126" w:rsidRPr="000F71C1" w:rsidRDefault="00F55201" w:rsidP="00FF498A">
      <w:pPr>
        <w:pStyle w:val="StylWyjustowanyPo6pt"/>
        <w:spacing w:after="0"/>
        <w:ind w:firstLine="708"/>
        <w:rPr>
          <w:rFonts w:eastAsiaTheme="minorHAnsi"/>
          <w:spacing w:val="0"/>
          <w:lang w:eastAsia="en-US"/>
        </w:rPr>
      </w:pPr>
      <w:r w:rsidRPr="000F71C1">
        <w:rPr>
          <w:rFonts w:eastAsiaTheme="minorHAnsi"/>
          <w:spacing w:val="0"/>
          <w:lang w:eastAsia="en-US"/>
        </w:rPr>
        <w:lastRenderedPageBreak/>
        <w:t>Elementem nowatorskim</w:t>
      </w:r>
      <w:r w:rsidR="00BA18A2" w:rsidRPr="000F71C1">
        <w:rPr>
          <w:rFonts w:eastAsiaTheme="minorHAnsi"/>
          <w:spacing w:val="0"/>
          <w:lang w:eastAsia="en-US"/>
        </w:rPr>
        <w:t xml:space="preserve"> tej części prac</w:t>
      </w:r>
      <w:r w:rsidR="007B36D9" w:rsidRPr="000F71C1">
        <w:rPr>
          <w:rFonts w:eastAsiaTheme="minorHAnsi"/>
          <w:spacing w:val="0"/>
          <w:lang w:eastAsia="en-US"/>
        </w:rPr>
        <w:t>y była</w:t>
      </w:r>
      <w:r w:rsidR="00BA18A2" w:rsidRPr="000F71C1">
        <w:rPr>
          <w:rFonts w:eastAsiaTheme="minorHAnsi"/>
          <w:spacing w:val="0"/>
          <w:lang w:eastAsia="en-US"/>
        </w:rPr>
        <w:t xml:space="preserve"> </w:t>
      </w:r>
      <w:r w:rsidR="007B36D9" w:rsidRPr="000F71C1">
        <w:rPr>
          <w:rFonts w:eastAsiaTheme="minorHAnsi"/>
          <w:spacing w:val="0"/>
          <w:lang w:eastAsia="en-US"/>
        </w:rPr>
        <w:t>aplikacja programu</w:t>
      </w:r>
      <w:r w:rsidR="00BA18A2" w:rsidRPr="000F71C1">
        <w:rPr>
          <w:rFonts w:eastAsiaTheme="minorHAnsi"/>
          <w:spacing w:val="0"/>
          <w:lang w:eastAsia="en-US"/>
        </w:rPr>
        <w:t xml:space="preserve"> optymalizacyjnego opa</w:t>
      </w:r>
      <w:r w:rsidRPr="000F71C1">
        <w:rPr>
          <w:rFonts w:eastAsiaTheme="minorHAnsi"/>
          <w:spacing w:val="0"/>
          <w:lang w:eastAsia="en-US"/>
        </w:rPr>
        <w:t xml:space="preserve">rtego na metodzie </w:t>
      </w:r>
      <w:proofErr w:type="spellStart"/>
      <w:r w:rsidRPr="000F71C1">
        <w:rPr>
          <w:rFonts w:eastAsiaTheme="minorHAnsi"/>
          <w:spacing w:val="0"/>
          <w:lang w:eastAsia="en-US"/>
        </w:rPr>
        <w:t>Kleemana</w:t>
      </w:r>
      <w:proofErr w:type="spellEnd"/>
      <w:r w:rsidRPr="000F71C1">
        <w:rPr>
          <w:rFonts w:eastAsiaTheme="minorHAnsi"/>
          <w:spacing w:val="0"/>
          <w:lang w:eastAsia="en-US"/>
        </w:rPr>
        <w:t xml:space="preserve"> do </w:t>
      </w:r>
      <w:r w:rsidR="00CA684E" w:rsidRPr="000F71C1">
        <w:rPr>
          <w:rFonts w:eastAsiaTheme="minorHAnsi"/>
          <w:spacing w:val="0"/>
          <w:lang w:eastAsia="en-US"/>
        </w:rPr>
        <w:t>programo</w:t>
      </w:r>
      <w:r w:rsidR="00BA18A2" w:rsidRPr="000F71C1">
        <w:rPr>
          <w:rFonts w:eastAsiaTheme="minorHAnsi"/>
          <w:spacing w:val="0"/>
          <w:lang w:eastAsia="en-US"/>
        </w:rPr>
        <w:t>wania parametrów stabilnego</w:t>
      </w:r>
      <w:r w:rsidR="00450F7E" w:rsidRPr="000F71C1">
        <w:rPr>
          <w:rFonts w:eastAsiaTheme="minorHAnsi"/>
          <w:spacing w:val="0"/>
          <w:lang w:eastAsia="en-US"/>
        </w:rPr>
        <w:t xml:space="preserve"> </w:t>
      </w:r>
      <w:r w:rsidR="00BA18A2" w:rsidRPr="000F71C1">
        <w:rPr>
          <w:rFonts w:eastAsiaTheme="minorHAnsi"/>
          <w:spacing w:val="0"/>
          <w:lang w:eastAsia="en-US"/>
        </w:rPr>
        <w:t xml:space="preserve">układu dyspersyjnego. </w:t>
      </w:r>
      <w:r w:rsidR="00C33734" w:rsidRPr="000F71C1">
        <w:rPr>
          <w:rFonts w:eastAsiaTheme="minorHAnsi"/>
          <w:spacing w:val="0"/>
          <w:lang w:eastAsia="en-US"/>
        </w:rPr>
        <w:t>Na podstawie uzyskanych wyników stwierdzono, że skład i parametry technologiczne wytw</w:t>
      </w:r>
      <w:r w:rsidRPr="000F71C1">
        <w:rPr>
          <w:rFonts w:eastAsiaTheme="minorHAnsi"/>
          <w:spacing w:val="0"/>
          <w:lang w:eastAsia="en-US"/>
        </w:rPr>
        <w:t xml:space="preserve">arzania </w:t>
      </w:r>
      <w:r w:rsidR="00C33734" w:rsidRPr="000F71C1">
        <w:rPr>
          <w:rFonts w:eastAsiaTheme="minorHAnsi"/>
          <w:spacing w:val="0"/>
          <w:lang w:eastAsia="en-US"/>
        </w:rPr>
        <w:t xml:space="preserve">stabilnych systemów emulsyjnych można dobierać nie tylko empirycznie ale także </w:t>
      </w:r>
      <w:r w:rsidRPr="000F71C1">
        <w:rPr>
          <w:rFonts w:eastAsiaTheme="minorHAnsi"/>
          <w:spacing w:val="0"/>
          <w:lang w:eastAsia="en-US"/>
        </w:rPr>
        <w:t xml:space="preserve">za pomocą </w:t>
      </w:r>
      <w:r w:rsidR="00C33734" w:rsidRPr="000F71C1">
        <w:rPr>
          <w:rFonts w:eastAsiaTheme="minorHAnsi"/>
          <w:spacing w:val="0"/>
          <w:lang w:eastAsia="en-US"/>
        </w:rPr>
        <w:t>optymalizacyjn</w:t>
      </w:r>
      <w:r w:rsidRPr="000F71C1">
        <w:rPr>
          <w:rFonts w:eastAsiaTheme="minorHAnsi"/>
          <w:spacing w:val="0"/>
          <w:lang w:eastAsia="en-US"/>
        </w:rPr>
        <w:t>ych programów komputerowych</w:t>
      </w:r>
      <w:r w:rsidR="00C33734" w:rsidRPr="000F71C1">
        <w:rPr>
          <w:rFonts w:eastAsiaTheme="minorHAnsi"/>
          <w:spacing w:val="0"/>
          <w:lang w:eastAsia="en-US"/>
        </w:rPr>
        <w:t>. Wykorzystując techniki komputerowe można znacznie zmniejszyć nakłady pracy i koszty badań. Zaprezentowane powyżej prace potwierdziły słuszność założonych w pracy hipotez.</w:t>
      </w:r>
    </w:p>
    <w:p w:rsidR="00FE1D03" w:rsidRPr="000F71C1" w:rsidRDefault="00FE1D03" w:rsidP="003A6F02">
      <w:pPr>
        <w:pStyle w:val="StylWyjustowanyPo6pt"/>
        <w:spacing w:after="0"/>
        <w:rPr>
          <w:rFonts w:eastAsiaTheme="minorHAnsi"/>
          <w:spacing w:val="0"/>
          <w:lang w:eastAsia="en-US"/>
        </w:rPr>
      </w:pPr>
      <w:r w:rsidRPr="000F71C1">
        <w:rPr>
          <w:rFonts w:eastAsiaTheme="minorHAnsi"/>
          <w:spacing w:val="0"/>
          <w:lang w:eastAsia="en-US"/>
        </w:rPr>
        <w:t xml:space="preserve">W tej części pracy </w:t>
      </w:r>
      <w:r w:rsidR="00FF498A" w:rsidRPr="000F71C1">
        <w:rPr>
          <w:rFonts w:eastAsiaTheme="minorHAnsi"/>
          <w:spacing w:val="0"/>
          <w:lang w:eastAsia="en-US"/>
        </w:rPr>
        <w:t>wykazano</w:t>
      </w:r>
      <w:r w:rsidRPr="000F71C1">
        <w:rPr>
          <w:rFonts w:eastAsiaTheme="minorHAnsi"/>
          <w:spacing w:val="0"/>
          <w:lang w:eastAsia="en-US"/>
        </w:rPr>
        <w:t xml:space="preserve"> </w:t>
      </w:r>
      <w:r w:rsidR="00A03D89" w:rsidRPr="000F71C1">
        <w:rPr>
          <w:rFonts w:eastAsiaTheme="minorHAnsi"/>
          <w:spacing w:val="0"/>
          <w:lang w:eastAsia="en-US"/>
        </w:rPr>
        <w:t>również możliwość</w:t>
      </w:r>
      <w:r w:rsidRPr="000F71C1">
        <w:rPr>
          <w:rFonts w:eastAsiaTheme="minorHAnsi"/>
          <w:spacing w:val="0"/>
          <w:lang w:eastAsia="en-US"/>
        </w:rPr>
        <w:t xml:space="preserve"> wykorzystania oleju z orzechów włoskich jako składnika emulsji.</w:t>
      </w:r>
      <w:r w:rsidR="00A03D89" w:rsidRPr="000F71C1">
        <w:rPr>
          <w:rFonts w:eastAsiaTheme="minorHAnsi"/>
          <w:spacing w:val="0"/>
          <w:lang w:eastAsia="en-US"/>
        </w:rPr>
        <w:t xml:space="preserve"> Dotychczas wykorzystanie tego </w:t>
      </w:r>
      <w:r w:rsidR="00FF498A" w:rsidRPr="000F71C1">
        <w:rPr>
          <w:rFonts w:eastAsiaTheme="minorHAnsi"/>
          <w:spacing w:val="0"/>
          <w:lang w:eastAsia="en-US"/>
        </w:rPr>
        <w:t>tłuszczu</w:t>
      </w:r>
      <w:r w:rsidR="00A03D89" w:rsidRPr="000F71C1">
        <w:rPr>
          <w:rFonts w:eastAsiaTheme="minorHAnsi"/>
          <w:spacing w:val="0"/>
          <w:lang w:eastAsia="en-US"/>
        </w:rPr>
        <w:t xml:space="preserve"> jest mało popularne i raczej stanowi on </w:t>
      </w:r>
      <w:r w:rsidR="005F06F7" w:rsidRPr="000F71C1">
        <w:rPr>
          <w:rFonts w:eastAsiaTheme="minorHAnsi"/>
          <w:spacing w:val="0"/>
          <w:lang w:eastAsia="en-US"/>
        </w:rPr>
        <w:t>produkt bezpośredniego spożycia.</w:t>
      </w:r>
      <w:r w:rsidR="00A03D89" w:rsidRPr="000F71C1">
        <w:rPr>
          <w:rFonts w:eastAsiaTheme="minorHAnsi"/>
          <w:spacing w:val="0"/>
          <w:lang w:eastAsia="en-US"/>
        </w:rPr>
        <w:t xml:space="preserve"> </w:t>
      </w:r>
    </w:p>
    <w:p w:rsidR="005E4F1F" w:rsidRPr="000F71C1" w:rsidRDefault="005E4F1F" w:rsidP="003A6F02">
      <w:pPr>
        <w:pStyle w:val="StylWyjustowanyPo6pt"/>
        <w:spacing w:after="0"/>
      </w:pPr>
    </w:p>
    <w:p w:rsidR="006E25DC" w:rsidRPr="000F71C1" w:rsidRDefault="005F482D" w:rsidP="00B67EE8">
      <w:pPr>
        <w:pStyle w:val="StylWyjustowanyPo6pt"/>
        <w:spacing w:after="0"/>
        <w:jc w:val="center"/>
        <w:rPr>
          <w:b/>
        </w:rPr>
      </w:pPr>
      <w:r w:rsidRPr="000F71C1">
        <w:rPr>
          <w:b/>
        </w:rPr>
        <w:t xml:space="preserve">Ocena właściwości fizykochemicznych tłuszczów </w:t>
      </w:r>
      <w:proofErr w:type="spellStart"/>
      <w:r w:rsidRPr="000F71C1">
        <w:rPr>
          <w:b/>
        </w:rPr>
        <w:t>przeestryfikowanych</w:t>
      </w:r>
      <w:proofErr w:type="spellEnd"/>
      <w:r w:rsidRPr="000F71C1">
        <w:rPr>
          <w:b/>
        </w:rPr>
        <w:t xml:space="preserve"> enzymatycznie</w:t>
      </w:r>
      <w:r w:rsidR="0047377A" w:rsidRPr="000F71C1">
        <w:rPr>
          <w:b/>
        </w:rPr>
        <w:t xml:space="preserve">. </w:t>
      </w:r>
      <w:r w:rsidR="00037025" w:rsidRPr="000F71C1">
        <w:rPr>
          <w:b/>
        </w:rPr>
        <w:t xml:space="preserve">Badania i ocena emulsji zawierających tłuszcze </w:t>
      </w:r>
      <w:proofErr w:type="spellStart"/>
      <w:r w:rsidR="00037025" w:rsidRPr="000F71C1">
        <w:rPr>
          <w:b/>
        </w:rPr>
        <w:t>przeestryfikowane</w:t>
      </w:r>
      <w:proofErr w:type="spellEnd"/>
      <w:r w:rsidR="00037025" w:rsidRPr="000F71C1">
        <w:rPr>
          <w:b/>
        </w:rPr>
        <w:t xml:space="preserve"> enzymatycznie z dodatkową ilością frakcji polarnej wytworzonej </w:t>
      </w:r>
      <w:r w:rsidR="00BF0A9F" w:rsidRPr="000F71C1">
        <w:rPr>
          <w:b/>
        </w:rPr>
        <w:t xml:space="preserve">w procesie </w:t>
      </w:r>
      <w:proofErr w:type="spellStart"/>
      <w:r w:rsidR="00BF0A9F" w:rsidRPr="000F71C1">
        <w:rPr>
          <w:b/>
        </w:rPr>
        <w:t>przeestryfikowania</w:t>
      </w:r>
      <w:proofErr w:type="spellEnd"/>
      <w:r w:rsidR="00BF0A9F" w:rsidRPr="000F71C1">
        <w:rPr>
          <w:b/>
        </w:rPr>
        <w:t>.</w:t>
      </w:r>
    </w:p>
    <w:p w:rsidR="00834611" w:rsidRPr="000F71C1" w:rsidRDefault="00834611" w:rsidP="003A6F02">
      <w:pPr>
        <w:pStyle w:val="StylWyjustowanyPo6pt"/>
        <w:spacing w:after="0"/>
        <w:rPr>
          <w:b/>
        </w:rPr>
      </w:pPr>
    </w:p>
    <w:p w:rsidR="00FF498A" w:rsidRPr="000F71C1" w:rsidRDefault="00DD79D0" w:rsidP="00FF498A">
      <w:pPr>
        <w:pStyle w:val="StylWyjustowanyPo6pt"/>
        <w:spacing w:after="0"/>
        <w:ind w:firstLine="708"/>
      </w:pPr>
      <w:r w:rsidRPr="000F71C1">
        <w:t>Mając na uwadze</w:t>
      </w:r>
      <w:r w:rsidR="00562B7D" w:rsidRPr="000F71C1">
        <w:t xml:space="preserve"> lepsze</w:t>
      </w:r>
      <w:r w:rsidRPr="000F71C1">
        <w:t xml:space="preserve"> </w:t>
      </w:r>
      <w:r w:rsidR="00A03D89" w:rsidRPr="000F71C1">
        <w:t>wykorzystanie łoju wołowego i</w:t>
      </w:r>
      <w:r w:rsidRPr="000F71C1">
        <w:t xml:space="preserve"> bara</w:t>
      </w:r>
      <w:r w:rsidR="00A03D89" w:rsidRPr="000F71C1">
        <w:t xml:space="preserve">niego w przemyśle </w:t>
      </w:r>
      <w:r w:rsidR="00562B7D" w:rsidRPr="000F71C1">
        <w:t xml:space="preserve">spożywczym </w:t>
      </w:r>
      <w:r w:rsidRPr="000F71C1">
        <w:t>podjęto badania mające na celu</w:t>
      </w:r>
      <w:r w:rsidR="009A6617" w:rsidRPr="000F71C1">
        <w:t xml:space="preserve"> otrzymanie z tych </w:t>
      </w:r>
      <w:r w:rsidR="00FB2F49" w:rsidRPr="000F71C1">
        <w:t>surowców innowacyjnych produktów</w:t>
      </w:r>
      <w:r w:rsidR="00A03D89" w:rsidRPr="000F71C1">
        <w:t xml:space="preserve"> zgodnych z potrzebami i preferencjami konsumentów. P</w:t>
      </w:r>
      <w:r w:rsidR="00FB2F49" w:rsidRPr="000F71C1">
        <w:t xml:space="preserve">oprzez enzymatyczne </w:t>
      </w:r>
      <w:proofErr w:type="spellStart"/>
      <w:r w:rsidR="00FB2F49" w:rsidRPr="000F71C1">
        <w:t>przeestryfikowanie</w:t>
      </w:r>
      <w:proofErr w:type="spellEnd"/>
      <w:r w:rsidR="00FB2F49" w:rsidRPr="000F71C1">
        <w:t xml:space="preserve"> łoju </w:t>
      </w:r>
      <w:r w:rsidR="00A03D89" w:rsidRPr="000F71C1">
        <w:t xml:space="preserve">wołowego z olejem słonecznikowym (publ.1) </w:t>
      </w:r>
      <w:r w:rsidRPr="000F71C1">
        <w:t>oraz  łoju bar</w:t>
      </w:r>
      <w:r w:rsidR="00A03D89" w:rsidRPr="000F71C1">
        <w:t>aniego z olejem rzepakowym (</w:t>
      </w:r>
      <w:proofErr w:type="spellStart"/>
      <w:r w:rsidR="00A03D89" w:rsidRPr="000F71C1">
        <w:t>publ</w:t>
      </w:r>
      <w:proofErr w:type="spellEnd"/>
      <w:r w:rsidR="00A03D89" w:rsidRPr="000F71C1">
        <w:t>. 5) i oleje</w:t>
      </w:r>
      <w:r w:rsidR="00562B7D" w:rsidRPr="000F71C1">
        <w:t>m z orzechów włoskich (</w:t>
      </w:r>
      <w:proofErr w:type="spellStart"/>
      <w:r w:rsidR="00562B7D" w:rsidRPr="000F71C1">
        <w:t>publ</w:t>
      </w:r>
      <w:proofErr w:type="spellEnd"/>
      <w:r w:rsidR="00562B7D" w:rsidRPr="000F71C1">
        <w:t xml:space="preserve">. 8) </w:t>
      </w:r>
      <w:r w:rsidR="00A03D89" w:rsidRPr="000F71C1">
        <w:t>uzyskano nowe tłuszcze</w:t>
      </w:r>
      <w:r w:rsidR="00FF498A" w:rsidRPr="000F71C1">
        <w:t>,</w:t>
      </w:r>
      <w:r w:rsidR="00A03D89" w:rsidRPr="000F71C1">
        <w:t xml:space="preserve"> </w:t>
      </w:r>
      <w:r w:rsidR="004A09AC" w:rsidRPr="000F71C1">
        <w:t>które poddano</w:t>
      </w:r>
      <w:r w:rsidR="00FB2F49" w:rsidRPr="000F71C1">
        <w:t xml:space="preserve"> ocenie fizykochemicznej.</w:t>
      </w:r>
      <w:r w:rsidR="004A09AC" w:rsidRPr="000F71C1">
        <w:t xml:space="preserve"> </w:t>
      </w:r>
    </w:p>
    <w:p w:rsidR="00F204A1" w:rsidRPr="000F71C1" w:rsidRDefault="00AB359F" w:rsidP="00464E53">
      <w:pPr>
        <w:pStyle w:val="StylWyjustowanyPo6pt"/>
        <w:spacing w:after="0"/>
        <w:ind w:firstLine="708"/>
      </w:pPr>
      <w:proofErr w:type="spellStart"/>
      <w:r w:rsidRPr="000F71C1">
        <w:t>Przeestryfikowanie</w:t>
      </w:r>
      <w:proofErr w:type="spellEnd"/>
      <w:r w:rsidRPr="000F71C1">
        <w:t xml:space="preserve"> enzymatyczne jest technologią wykorzystywaną w przemyśle tłuszczowym do modyfik</w:t>
      </w:r>
      <w:r w:rsidR="00CA684E" w:rsidRPr="000F71C1">
        <w:t>acji oraz optymalizacji</w:t>
      </w:r>
      <w:r w:rsidRPr="000F71C1">
        <w:t xml:space="preserve"> struktury</w:t>
      </w:r>
      <w:r w:rsidR="00CA684E" w:rsidRPr="000F71C1">
        <w:t>,</w:t>
      </w:r>
      <w:r w:rsidRPr="000F71C1">
        <w:t xml:space="preserve"> jak i właściwości tłuszczów. </w:t>
      </w:r>
      <w:r w:rsidR="004A09AC" w:rsidRPr="000F71C1">
        <w:t xml:space="preserve">Daje ono szansę wytworzenia zmodyfikowanych tłuszczów o korzystnym składzie żywieniowym oraz innych właściwościach fizykochemicznych. </w:t>
      </w:r>
      <w:r w:rsidR="00FB2F49" w:rsidRPr="000F71C1">
        <w:t>Właściwość</w:t>
      </w:r>
      <w:r w:rsidR="00AB4469" w:rsidRPr="000F71C1">
        <w:t xml:space="preserve"> selektywnej hydrolizy tłuszczu </w:t>
      </w:r>
      <w:r w:rsidR="006061F1" w:rsidRPr="000F71C1">
        <w:t>jakie wskazuje p</w:t>
      </w:r>
      <w:r w:rsidR="004A09AC" w:rsidRPr="000F71C1">
        <w:t xml:space="preserve">reparat enzymatyczny </w:t>
      </w:r>
      <w:proofErr w:type="spellStart"/>
      <w:r w:rsidR="004A09AC" w:rsidRPr="000F71C1">
        <w:t>Lipozym</w:t>
      </w:r>
      <w:proofErr w:type="spellEnd"/>
      <w:r w:rsidR="004A09AC" w:rsidRPr="000F71C1">
        <w:t xml:space="preserve"> IR </w:t>
      </w:r>
      <w:r w:rsidR="007B36D9" w:rsidRPr="000F71C1">
        <w:t>RM</w:t>
      </w:r>
      <w:r w:rsidR="006061F1" w:rsidRPr="000F71C1">
        <w:t xml:space="preserve"> </w:t>
      </w:r>
      <w:r w:rsidR="00AB4469" w:rsidRPr="000F71C1">
        <w:t xml:space="preserve">wykorzystano </w:t>
      </w:r>
      <w:r w:rsidR="006061F1" w:rsidRPr="000F71C1">
        <w:t>do przeprowadzenia</w:t>
      </w:r>
      <w:r w:rsidR="00AB4469" w:rsidRPr="000F71C1">
        <w:t xml:space="preserve"> reakcji </w:t>
      </w:r>
      <w:proofErr w:type="spellStart"/>
      <w:r w:rsidR="00AB4469" w:rsidRPr="000F71C1">
        <w:t>przeestryfikowania</w:t>
      </w:r>
      <w:proofErr w:type="spellEnd"/>
      <w:r w:rsidR="006061F1" w:rsidRPr="000F71C1">
        <w:t>.</w:t>
      </w:r>
      <w:r w:rsidR="00AB4469" w:rsidRPr="000F71C1">
        <w:t xml:space="preserve"> </w:t>
      </w:r>
      <w:r w:rsidR="004A09AC" w:rsidRPr="000F71C1">
        <w:t>H</w:t>
      </w:r>
      <w:r w:rsidR="00AB4469" w:rsidRPr="000F71C1">
        <w:rPr>
          <w:snapToGrid w:val="0"/>
        </w:rPr>
        <w:t xml:space="preserve">ydrolizuje </w:t>
      </w:r>
      <w:r w:rsidR="004A09AC" w:rsidRPr="000F71C1">
        <w:rPr>
          <w:snapToGrid w:val="0"/>
        </w:rPr>
        <w:t xml:space="preserve">on </w:t>
      </w:r>
      <w:r w:rsidR="00AB4469" w:rsidRPr="000F71C1">
        <w:rPr>
          <w:snapToGrid w:val="0"/>
        </w:rPr>
        <w:t>wiązania estrowe cząsteczek tłuszczów w pozycjach SN 1,</w:t>
      </w:r>
      <w:r w:rsidR="000B4FDA" w:rsidRPr="000F71C1">
        <w:rPr>
          <w:snapToGrid w:val="0"/>
        </w:rPr>
        <w:t xml:space="preserve"> </w:t>
      </w:r>
      <w:r w:rsidR="00AB4469" w:rsidRPr="000F71C1">
        <w:rPr>
          <w:snapToGrid w:val="0"/>
        </w:rPr>
        <w:t xml:space="preserve">3. Produktem tej hydrolizy mogą </w:t>
      </w:r>
      <w:r w:rsidR="0066093E" w:rsidRPr="000F71C1">
        <w:rPr>
          <w:snapToGrid w:val="0"/>
        </w:rPr>
        <w:t xml:space="preserve">być </w:t>
      </w:r>
      <w:proofErr w:type="spellStart"/>
      <w:r w:rsidR="0066093E" w:rsidRPr="000F71C1">
        <w:rPr>
          <w:snapToGrid w:val="0"/>
        </w:rPr>
        <w:t>mono</w:t>
      </w:r>
      <w:r w:rsidR="000B4FDA" w:rsidRPr="000F71C1">
        <w:rPr>
          <w:snapToGrid w:val="0"/>
        </w:rPr>
        <w:t>a</w:t>
      </w:r>
      <w:r w:rsidR="00AB4469" w:rsidRPr="000F71C1">
        <w:rPr>
          <w:snapToGrid w:val="0"/>
        </w:rPr>
        <w:t>cyloglicerole</w:t>
      </w:r>
      <w:proofErr w:type="spellEnd"/>
      <w:r w:rsidR="00AB4469" w:rsidRPr="000F71C1">
        <w:rPr>
          <w:snapToGrid w:val="0"/>
        </w:rPr>
        <w:t xml:space="preserve">, </w:t>
      </w:r>
      <w:proofErr w:type="spellStart"/>
      <w:r w:rsidR="00AB4469" w:rsidRPr="000F71C1">
        <w:rPr>
          <w:snapToGrid w:val="0"/>
        </w:rPr>
        <w:t>diacyloglicerole</w:t>
      </w:r>
      <w:proofErr w:type="spellEnd"/>
      <w:r w:rsidR="000B4FDA" w:rsidRPr="000F71C1">
        <w:rPr>
          <w:snapToGrid w:val="0"/>
        </w:rPr>
        <w:t>,</w:t>
      </w:r>
      <w:r w:rsidR="00AB4469" w:rsidRPr="000F71C1">
        <w:rPr>
          <w:snapToGrid w:val="0"/>
        </w:rPr>
        <w:t xml:space="preserve"> wolne kwasy tłuszczowe jak również inne niezhydrolizowane </w:t>
      </w:r>
      <w:proofErr w:type="spellStart"/>
      <w:r w:rsidR="00AB4469" w:rsidRPr="000F71C1">
        <w:rPr>
          <w:snapToGrid w:val="0"/>
        </w:rPr>
        <w:t>triacyloglicerole</w:t>
      </w:r>
      <w:proofErr w:type="spellEnd"/>
      <w:r w:rsidR="00AB4469" w:rsidRPr="000F71C1">
        <w:rPr>
          <w:snapToGrid w:val="0"/>
        </w:rPr>
        <w:t>.</w:t>
      </w:r>
      <w:r w:rsidR="00AB4469" w:rsidRPr="000F71C1">
        <w:t xml:space="preserve"> Hydroliza jest reakcją odwracalną, dlatego w warunkach ograniczonej ilości wody w systemie reakcyjnym, w przeciwnym kierunku zachodzi reakcja syntezy </w:t>
      </w:r>
      <w:proofErr w:type="spellStart"/>
      <w:r w:rsidR="00AB4469" w:rsidRPr="000F71C1">
        <w:t>acylogliceroli</w:t>
      </w:r>
      <w:proofErr w:type="spellEnd"/>
      <w:r w:rsidR="00AB4469" w:rsidRPr="000F71C1">
        <w:t xml:space="preserve">. </w:t>
      </w:r>
      <w:r w:rsidR="00E43EDA" w:rsidRPr="000F71C1">
        <w:t xml:space="preserve">W </w:t>
      </w:r>
      <w:r w:rsidR="006061F1" w:rsidRPr="000F71C1">
        <w:t>przeprowadzonych badaniach</w:t>
      </w:r>
      <w:r w:rsidR="00AA6CF5" w:rsidRPr="000F71C1">
        <w:t xml:space="preserve"> celowo naruszono </w:t>
      </w:r>
      <w:r w:rsidR="00DD79D0" w:rsidRPr="000F71C1">
        <w:t>równowagę</w:t>
      </w:r>
      <w:r w:rsidR="00AA6CF5" w:rsidRPr="000F71C1">
        <w:t xml:space="preserve"> </w:t>
      </w:r>
      <w:r w:rsidR="00DD79D0" w:rsidRPr="000F71C1">
        <w:t>pomiędzy</w:t>
      </w:r>
      <w:r w:rsidR="00AA6CF5" w:rsidRPr="000F71C1">
        <w:t xml:space="preserve"> procesem </w:t>
      </w:r>
      <w:proofErr w:type="spellStart"/>
      <w:r w:rsidR="00AA6CF5" w:rsidRPr="000F71C1">
        <w:t>przeestryfikowania</w:t>
      </w:r>
      <w:proofErr w:type="spellEnd"/>
      <w:r w:rsidR="00AA6CF5" w:rsidRPr="000F71C1">
        <w:t xml:space="preserve"> a hydrolizą aby </w:t>
      </w:r>
      <w:r w:rsidR="006061F1" w:rsidRPr="000F71C1">
        <w:t>zwiększyć ilość powstającej w procesie</w:t>
      </w:r>
      <w:r w:rsidR="00AA6CF5" w:rsidRPr="000F71C1">
        <w:t xml:space="preserve"> frakcji polarnej. </w:t>
      </w:r>
      <w:r w:rsidR="00E43EDA" w:rsidRPr="000F71C1">
        <w:t>Ilość wody deklarowanej przez producenta w preparacie enzymatycznym wynos</w:t>
      </w:r>
      <w:r w:rsidR="0045686E" w:rsidRPr="000F71C1">
        <w:t>i</w:t>
      </w:r>
      <w:r w:rsidR="00E43EDA" w:rsidRPr="000F71C1">
        <w:t xml:space="preserve"> 4%. W pracy zwiększono zawartość wody do 10,0 i 15,0% w preparacie enzymatycznym (</w:t>
      </w:r>
      <w:proofErr w:type="spellStart"/>
      <w:r w:rsidR="00E43EDA" w:rsidRPr="000F71C1">
        <w:t>publ</w:t>
      </w:r>
      <w:proofErr w:type="spellEnd"/>
      <w:r w:rsidR="00E43EDA" w:rsidRPr="000F71C1">
        <w:t xml:space="preserve">. 1). </w:t>
      </w:r>
      <w:r w:rsidR="00967048" w:rsidRPr="000F71C1">
        <w:t xml:space="preserve">Modyfikacji tłuszczowej poddano mieszaniny łoju wołowego i oleju słonecznikowego w </w:t>
      </w:r>
      <w:r w:rsidR="00967048" w:rsidRPr="000F71C1">
        <w:lastRenderedPageBreak/>
        <w:t>następujących</w:t>
      </w:r>
      <w:r w:rsidR="0045686E" w:rsidRPr="000F71C1">
        <w:t xml:space="preserve"> składach</w:t>
      </w:r>
      <w:r w:rsidR="00967048" w:rsidRPr="000F71C1">
        <w:t>: (</w:t>
      </w:r>
      <w:proofErr w:type="spellStart"/>
      <w:r w:rsidR="008A5D35" w:rsidRPr="000F71C1">
        <w:t>L:SFO</w:t>
      </w:r>
      <w:proofErr w:type="spellEnd"/>
      <w:r w:rsidR="008A5D35" w:rsidRPr="000F71C1">
        <w:t xml:space="preserve"> </w:t>
      </w:r>
      <w:r w:rsidR="00967048" w:rsidRPr="000F71C1">
        <w:t>3:2</w:t>
      </w:r>
      <w:r w:rsidR="00231172" w:rsidRPr="000F71C1">
        <w:t xml:space="preserve"> </w:t>
      </w:r>
      <w:r w:rsidR="0045686E" w:rsidRPr="000F71C1">
        <w:t>w/w</w:t>
      </w:r>
      <w:r w:rsidR="00967048" w:rsidRPr="000F71C1">
        <w:t>) i (</w:t>
      </w:r>
      <w:proofErr w:type="spellStart"/>
      <w:r w:rsidR="008A5D35" w:rsidRPr="000F71C1">
        <w:t>L:SFO</w:t>
      </w:r>
      <w:proofErr w:type="spellEnd"/>
      <w:r w:rsidR="008A5D35" w:rsidRPr="000F71C1">
        <w:t xml:space="preserve"> </w:t>
      </w:r>
      <w:r w:rsidR="00967048" w:rsidRPr="000F71C1">
        <w:t>3:3</w:t>
      </w:r>
      <w:r w:rsidR="00231172" w:rsidRPr="000F71C1">
        <w:t xml:space="preserve"> </w:t>
      </w:r>
      <w:r w:rsidR="0045686E" w:rsidRPr="000F71C1">
        <w:t>w/w</w:t>
      </w:r>
      <w:r w:rsidR="00967048" w:rsidRPr="000F71C1">
        <w:t xml:space="preserve">). </w:t>
      </w:r>
      <w:r w:rsidR="00F10822" w:rsidRPr="000F71C1">
        <w:t>Tłuszcze w</w:t>
      </w:r>
      <w:r w:rsidR="00AA6CF5" w:rsidRPr="000F71C1">
        <w:t>ytworzone</w:t>
      </w:r>
      <w:r w:rsidR="00DD79D0" w:rsidRPr="000F71C1">
        <w:t xml:space="preserve"> drogą modyfikacji enzymatycznej</w:t>
      </w:r>
      <w:r w:rsidR="00562B7D" w:rsidRPr="000F71C1">
        <w:t xml:space="preserve"> </w:t>
      </w:r>
      <w:r w:rsidR="008970C1" w:rsidRPr="000F71C1">
        <w:t>charakteryzowały się większą</w:t>
      </w:r>
      <w:r w:rsidR="00AA6CF5" w:rsidRPr="000F71C1">
        <w:t xml:space="preserve"> </w:t>
      </w:r>
      <w:r w:rsidR="008970C1" w:rsidRPr="000F71C1">
        <w:t xml:space="preserve">liczbą kwasową i </w:t>
      </w:r>
      <w:r w:rsidR="00DD79D0" w:rsidRPr="000F71C1">
        <w:t>ilością</w:t>
      </w:r>
      <w:r w:rsidR="00AA6CF5" w:rsidRPr="000F71C1">
        <w:t xml:space="preserve"> frakcji polarnej w stosunku do </w:t>
      </w:r>
      <w:r w:rsidR="00DD79D0" w:rsidRPr="000F71C1">
        <w:t xml:space="preserve">mieszaniny </w:t>
      </w:r>
      <w:proofErr w:type="spellStart"/>
      <w:r w:rsidR="00DD79D0" w:rsidRPr="000F71C1">
        <w:t>nieprzeestr</w:t>
      </w:r>
      <w:r w:rsidR="008970C1" w:rsidRPr="000F71C1">
        <w:t>y</w:t>
      </w:r>
      <w:r w:rsidR="00DD79D0" w:rsidRPr="000F71C1">
        <w:t>fikowanej</w:t>
      </w:r>
      <w:proofErr w:type="spellEnd"/>
      <w:r w:rsidR="00DD79D0" w:rsidRPr="000F71C1">
        <w:t xml:space="preserve">. </w:t>
      </w:r>
      <w:r w:rsidR="0045686E" w:rsidRPr="000F71C1">
        <w:t xml:space="preserve">Znacząco wyższą liczba kwasową </w:t>
      </w:r>
      <w:r w:rsidR="00231172" w:rsidRPr="000F71C1">
        <w:t xml:space="preserve">(22,2 - 23,1mg KOH/g) </w:t>
      </w:r>
      <w:r w:rsidR="0045686E" w:rsidRPr="000F71C1">
        <w:t xml:space="preserve">oraz większą ilością frakcji polarnej </w:t>
      </w:r>
      <w:r w:rsidR="00231172" w:rsidRPr="000F71C1">
        <w:t xml:space="preserve">(28-32%) </w:t>
      </w:r>
      <w:r w:rsidR="0045686E" w:rsidRPr="000F71C1">
        <w:t xml:space="preserve">charakteryzowały się </w:t>
      </w:r>
      <w:r w:rsidR="008D2771" w:rsidRPr="000F71C1">
        <w:t>mieszaniny</w:t>
      </w:r>
      <w:r w:rsidR="0045686E" w:rsidRPr="000F71C1">
        <w:t xml:space="preserve"> </w:t>
      </w:r>
      <w:proofErr w:type="spellStart"/>
      <w:r w:rsidR="0045686E" w:rsidRPr="000F71C1">
        <w:t>przeestryfikowane</w:t>
      </w:r>
      <w:proofErr w:type="spellEnd"/>
      <w:r w:rsidR="0045686E" w:rsidRPr="000F71C1">
        <w:t xml:space="preserve"> w obecności preparatu </w:t>
      </w:r>
      <w:proofErr w:type="spellStart"/>
      <w:r w:rsidR="0045686E" w:rsidRPr="000F71C1">
        <w:t>Lipozymu</w:t>
      </w:r>
      <w:proofErr w:type="spellEnd"/>
      <w:r w:rsidR="0045686E" w:rsidRPr="000F71C1">
        <w:t xml:space="preserve"> IR RM w którym zawartość</w:t>
      </w:r>
      <w:r w:rsidR="00231172" w:rsidRPr="000F71C1">
        <w:t xml:space="preserve"> wody wynosiła </w:t>
      </w:r>
      <w:r w:rsidR="0045686E" w:rsidRPr="000F71C1">
        <w:t xml:space="preserve">15%.  </w:t>
      </w:r>
      <w:r w:rsidR="00191046" w:rsidRPr="000F71C1">
        <w:t xml:space="preserve">Stwierdzono, że rodzaj mieszanki tłuszczowej nie wpływał </w:t>
      </w:r>
      <w:r w:rsidR="00231172" w:rsidRPr="000F71C1">
        <w:t xml:space="preserve">znacząco </w:t>
      </w:r>
      <w:r w:rsidR="00191046" w:rsidRPr="000F71C1">
        <w:t xml:space="preserve">na ilość wytworzonej frakcji polarnej. </w:t>
      </w:r>
      <w:proofErr w:type="spellStart"/>
      <w:r w:rsidR="00191046" w:rsidRPr="000F71C1">
        <w:t>Przeestryfikowane</w:t>
      </w:r>
      <w:proofErr w:type="spellEnd"/>
      <w:r w:rsidR="00191046" w:rsidRPr="000F71C1">
        <w:t xml:space="preserve"> tłuszcze wykorzystano</w:t>
      </w:r>
      <w:r w:rsidR="008970C1" w:rsidRPr="000F71C1">
        <w:t xml:space="preserve"> </w:t>
      </w:r>
      <w:r w:rsidR="00A85982" w:rsidRPr="000F71C1">
        <w:t xml:space="preserve">jako bazę tłuszczową do wytworzenia </w:t>
      </w:r>
      <w:r w:rsidR="00FF498A" w:rsidRPr="000F71C1">
        <w:t>modelowych układów emulsyjnych</w:t>
      </w:r>
      <w:r w:rsidR="00A85982" w:rsidRPr="000F71C1">
        <w:t xml:space="preserve"> co stanowi element innowacji dotychczas nie </w:t>
      </w:r>
      <w:r w:rsidR="00176BF8" w:rsidRPr="000F71C1">
        <w:t xml:space="preserve">spotkany przeze mnie </w:t>
      </w:r>
      <w:r w:rsidR="00A85982" w:rsidRPr="000F71C1">
        <w:t>w literaturze. Otrzyman</w:t>
      </w:r>
      <w:r w:rsidR="008970C1" w:rsidRPr="000F71C1">
        <w:t>ych</w:t>
      </w:r>
      <w:r w:rsidR="00A85982" w:rsidRPr="000F71C1">
        <w:t xml:space="preserve"> </w:t>
      </w:r>
      <w:r w:rsidR="008970C1" w:rsidRPr="000F71C1">
        <w:t>układów</w:t>
      </w:r>
      <w:r w:rsidR="00DD79D0" w:rsidRPr="000F71C1">
        <w:t xml:space="preserve"> </w:t>
      </w:r>
      <w:r w:rsidR="00A85982" w:rsidRPr="000F71C1">
        <w:t>dysp</w:t>
      </w:r>
      <w:r w:rsidR="008970C1" w:rsidRPr="000F71C1">
        <w:t>ersyjnych</w:t>
      </w:r>
      <w:r w:rsidR="00A85982" w:rsidRPr="000F71C1">
        <w:t xml:space="preserve"> </w:t>
      </w:r>
      <w:r w:rsidR="00DD79D0" w:rsidRPr="000F71C1">
        <w:t xml:space="preserve">nie </w:t>
      </w:r>
      <w:r w:rsidR="00A85982" w:rsidRPr="000F71C1">
        <w:t>stabilizowano</w:t>
      </w:r>
      <w:r w:rsidR="00DD79D0" w:rsidRPr="000F71C1">
        <w:t xml:space="preserve"> dodatkowym </w:t>
      </w:r>
      <w:r w:rsidR="00A85982" w:rsidRPr="000F71C1">
        <w:t>emulgatorem.</w:t>
      </w:r>
      <w:r w:rsidR="00DD79D0" w:rsidRPr="000F71C1">
        <w:t xml:space="preserve"> </w:t>
      </w:r>
      <w:r w:rsidR="00A85982" w:rsidRPr="000F71C1">
        <w:t xml:space="preserve">Za zemulgowanie układów odpowiedzialne były </w:t>
      </w:r>
      <w:r w:rsidR="00FF498A" w:rsidRPr="000F71C1">
        <w:t xml:space="preserve">jedynie </w:t>
      </w:r>
      <w:r w:rsidR="00DD79D0" w:rsidRPr="000F71C1">
        <w:t xml:space="preserve">emulgatory: </w:t>
      </w:r>
      <w:proofErr w:type="spellStart"/>
      <w:r w:rsidR="00DD79D0" w:rsidRPr="000F71C1">
        <w:t>monacyloglicerole</w:t>
      </w:r>
      <w:proofErr w:type="spellEnd"/>
      <w:r w:rsidR="00DD79D0" w:rsidRPr="000F71C1">
        <w:t xml:space="preserve"> </w:t>
      </w:r>
      <w:r w:rsidR="00A85982" w:rsidRPr="000F71C1">
        <w:t xml:space="preserve">(MAG) </w:t>
      </w:r>
      <w:r w:rsidR="00DD79D0" w:rsidRPr="000F71C1">
        <w:t xml:space="preserve">i </w:t>
      </w:r>
      <w:proofErr w:type="spellStart"/>
      <w:r w:rsidR="00DD79D0" w:rsidRPr="000F71C1">
        <w:t>diacyloglicerole</w:t>
      </w:r>
      <w:proofErr w:type="spellEnd"/>
      <w:r w:rsidR="00A85982" w:rsidRPr="000F71C1">
        <w:t xml:space="preserve"> (DAG)</w:t>
      </w:r>
      <w:r w:rsidR="008970C1" w:rsidRPr="000F71C1">
        <w:t xml:space="preserve"> wytworzone w procesie </w:t>
      </w:r>
      <w:proofErr w:type="spellStart"/>
      <w:r w:rsidR="008970C1" w:rsidRPr="000F71C1">
        <w:t>przeestryfikowania</w:t>
      </w:r>
      <w:proofErr w:type="spellEnd"/>
      <w:r w:rsidR="00DD79D0" w:rsidRPr="000F71C1">
        <w:t xml:space="preserve">. </w:t>
      </w:r>
      <w:r w:rsidR="008970C1" w:rsidRPr="000F71C1">
        <w:t>Ich wykorzystanie w roli emulgatorów było o</w:t>
      </w:r>
      <w:r w:rsidR="00A85982" w:rsidRPr="000F71C1">
        <w:t>ryginalnym</w:t>
      </w:r>
      <w:r w:rsidR="00DD79D0" w:rsidRPr="000F71C1">
        <w:t xml:space="preserve"> osiągnięciem </w:t>
      </w:r>
      <w:r w:rsidR="00A85982" w:rsidRPr="000F71C1">
        <w:t>omawianych badań.</w:t>
      </w:r>
      <w:r w:rsidR="00DD79D0" w:rsidRPr="000F71C1">
        <w:t xml:space="preserve"> </w:t>
      </w:r>
      <w:r w:rsidR="00967048" w:rsidRPr="000F71C1">
        <w:t xml:space="preserve">Najlepszą stabilność wykazały emulsje zawierające tłuszcze modyfikowane </w:t>
      </w:r>
      <w:r w:rsidR="008A5D35" w:rsidRPr="000F71C1">
        <w:t xml:space="preserve">w obecności </w:t>
      </w:r>
      <w:proofErr w:type="spellStart"/>
      <w:r w:rsidR="008A5D35" w:rsidRPr="000F71C1">
        <w:t>Li</w:t>
      </w:r>
      <w:r w:rsidR="00967048" w:rsidRPr="000F71C1">
        <w:t>pozymu</w:t>
      </w:r>
      <w:proofErr w:type="spellEnd"/>
      <w:r w:rsidR="00967048" w:rsidRPr="000F71C1">
        <w:t xml:space="preserve"> IR RM w którym </w:t>
      </w:r>
      <w:r w:rsidR="008A5D35" w:rsidRPr="000F71C1">
        <w:t>zawartość</w:t>
      </w:r>
      <w:r w:rsidR="00967048" w:rsidRPr="000F71C1">
        <w:t xml:space="preserve"> wody była 15%. </w:t>
      </w:r>
      <w:r w:rsidR="00924144" w:rsidRPr="000F71C1">
        <w:t>W pełni</w:t>
      </w:r>
      <w:r w:rsidR="008A5D35" w:rsidRPr="000F71C1">
        <w:t xml:space="preserve"> przeszły testy na stabilność: wirówkowy i temperaturowy. </w:t>
      </w:r>
      <w:r w:rsidR="00105944" w:rsidRPr="000F71C1">
        <w:t>Średnia</w:t>
      </w:r>
      <w:r w:rsidR="008A5D35" w:rsidRPr="000F71C1">
        <w:t xml:space="preserve"> wielkość cząstek fazy zdyspergowanej różniła się nieznacznie </w:t>
      </w:r>
      <w:r w:rsidR="00105944" w:rsidRPr="000F71C1">
        <w:t>statystycznie</w:t>
      </w:r>
      <w:r w:rsidR="008A5D35" w:rsidRPr="000F71C1">
        <w:t xml:space="preserve"> i była najmniejsza wśród </w:t>
      </w:r>
      <w:r w:rsidR="00105944" w:rsidRPr="000F71C1">
        <w:t>przebadan</w:t>
      </w:r>
      <w:r w:rsidR="008A5D35" w:rsidRPr="000F71C1">
        <w:t>ych układów (</w:t>
      </w:r>
      <w:proofErr w:type="spellStart"/>
      <w:r w:rsidR="008A5D35" w:rsidRPr="000F71C1">
        <w:t>L:SFO</w:t>
      </w:r>
      <w:proofErr w:type="spellEnd"/>
      <w:r w:rsidR="008A5D35" w:rsidRPr="000F71C1">
        <w:t xml:space="preserve"> 3:2 – 4,74µm; L:SFO 3:3 – 3,96µm).</w:t>
      </w:r>
      <w:r w:rsidR="00105944" w:rsidRPr="000F71C1">
        <w:t xml:space="preserve"> Ich współczynniki dyspersyjności również należały do najniższych </w:t>
      </w:r>
      <w:r w:rsidR="0045686E" w:rsidRPr="000F71C1">
        <w:t>(</w:t>
      </w:r>
      <w:proofErr w:type="spellStart"/>
      <w:r w:rsidR="0045686E" w:rsidRPr="000F71C1">
        <w:t>L:SFO</w:t>
      </w:r>
      <w:proofErr w:type="spellEnd"/>
      <w:r w:rsidR="0045686E" w:rsidRPr="000F71C1">
        <w:t xml:space="preserve"> 3:2 – 2,8; L:SFO 3:3 – 2,5) a rozkłady wykazywały charakter </w:t>
      </w:r>
      <w:proofErr w:type="spellStart"/>
      <w:r w:rsidR="0045686E" w:rsidRPr="000F71C1">
        <w:t>monodyspersyjny</w:t>
      </w:r>
      <w:proofErr w:type="spellEnd"/>
      <w:r w:rsidR="0045686E" w:rsidRPr="000F71C1">
        <w:t xml:space="preserve"> -</w:t>
      </w:r>
      <w:proofErr w:type="spellStart"/>
      <w:r w:rsidR="0045686E" w:rsidRPr="000F71C1">
        <w:t>jednofrakcyjny</w:t>
      </w:r>
      <w:proofErr w:type="spellEnd"/>
      <w:r w:rsidR="0045686E" w:rsidRPr="000F71C1">
        <w:t xml:space="preserve">. </w:t>
      </w:r>
    </w:p>
    <w:p w:rsidR="00676D77" w:rsidRPr="000F71C1" w:rsidRDefault="00774260" w:rsidP="009D5E7B">
      <w:pPr>
        <w:pStyle w:val="StylWyjustowanyPo6pt"/>
        <w:spacing w:after="0"/>
        <w:ind w:firstLine="708"/>
      </w:pPr>
      <w:r w:rsidRPr="000F71C1">
        <w:t xml:space="preserve">W </w:t>
      </w:r>
      <w:r w:rsidR="00313E7F" w:rsidRPr="000F71C1">
        <w:t>publikacji 5 opisano przebadane</w:t>
      </w:r>
      <w:r w:rsidRPr="000F71C1">
        <w:t xml:space="preserve"> innowacyjne układy tłuszczowe zawierające w swoim składzie</w:t>
      </w:r>
      <w:r w:rsidR="00313E7F" w:rsidRPr="000F71C1">
        <w:t>,</w:t>
      </w:r>
      <w:r w:rsidRPr="000F71C1">
        <w:t xml:space="preserve"> </w:t>
      </w:r>
      <w:r w:rsidR="00313E7F" w:rsidRPr="000F71C1">
        <w:t xml:space="preserve">dotychczas niespotkany przeze mnie w dostępnej literaturze </w:t>
      </w:r>
      <w:proofErr w:type="spellStart"/>
      <w:r w:rsidR="00313E7F" w:rsidRPr="000F71C1">
        <w:t>przeestryfikowany</w:t>
      </w:r>
      <w:proofErr w:type="spellEnd"/>
      <w:r w:rsidR="00313E7F" w:rsidRPr="000F71C1">
        <w:t xml:space="preserve"> enzymatycznie</w:t>
      </w:r>
      <w:r w:rsidRPr="000F71C1">
        <w:t xml:space="preserve"> tłuszcz barani z olejem rzepakowym</w:t>
      </w:r>
      <w:r w:rsidR="00313E7F" w:rsidRPr="000F71C1">
        <w:t xml:space="preserve">. Celem omawianych badań zamieszczonych w publikacji 5 było wytworzenie podczas </w:t>
      </w:r>
      <w:proofErr w:type="spellStart"/>
      <w:r w:rsidR="00313E7F" w:rsidRPr="000F71C1">
        <w:t>przeestryfikowania</w:t>
      </w:r>
      <w:proofErr w:type="spellEnd"/>
      <w:r w:rsidR="00313E7F" w:rsidRPr="000F71C1">
        <w:t xml:space="preserve"> tłuszczów o dostatecznej ilości frakcji polarnej</w:t>
      </w:r>
      <w:r w:rsidR="00464E53" w:rsidRPr="000F71C1">
        <w:t>,</w:t>
      </w:r>
      <w:r w:rsidR="00313E7F" w:rsidRPr="000F71C1">
        <w:t xml:space="preserve"> a w szczególności mono</w:t>
      </w:r>
      <w:r w:rsidR="00464E53" w:rsidRPr="000F71C1">
        <w:t>-</w:t>
      </w:r>
      <w:r w:rsidR="00313E7F" w:rsidRPr="000F71C1">
        <w:t xml:space="preserve"> i </w:t>
      </w:r>
      <w:proofErr w:type="spellStart"/>
      <w:r w:rsidR="00313E7F" w:rsidRPr="000F71C1">
        <w:t>diacylogliceroli</w:t>
      </w:r>
      <w:proofErr w:type="spellEnd"/>
      <w:r w:rsidR="00313E7F" w:rsidRPr="000F71C1">
        <w:t xml:space="preserve">, które mogłyby stabilizować układy emulsyjne. </w:t>
      </w:r>
      <w:r w:rsidR="002B6E5F" w:rsidRPr="000F71C1">
        <w:t>Sporządzone</w:t>
      </w:r>
      <w:r w:rsidRPr="000F71C1">
        <w:t xml:space="preserve"> </w:t>
      </w:r>
      <w:r w:rsidR="002B6E5F" w:rsidRPr="000F71C1">
        <w:t>mieszaniny</w:t>
      </w:r>
      <w:r w:rsidRPr="000F71C1">
        <w:t xml:space="preserve"> różniły się </w:t>
      </w:r>
      <w:r w:rsidR="00464E53" w:rsidRPr="000F71C1">
        <w:t xml:space="preserve">wyjściowym </w:t>
      </w:r>
      <w:r w:rsidRPr="000F71C1">
        <w:t xml:space="preserve">składem tłuszczów oraz ilością wody dodanej </w:t>
      </w:r>
      <w:r w:rsidR="00A27630" w:rsidRPr="000F71C1">
        <w:t xml:space="preserve">do środowiska reakcji </w:t>
      </w:r>
      <w:r w:rsidRPr="000F71C1">
        <w:t>na początku</w:t>
      </w:r>
      <w:r w:rsidR="00A27630" w:rsidRPr="000F71C1">
        <w:t xml:space="preserve"> procesu</w:t>
      </w:r>
      <w:r w:rsidRPr="000F71C1">
        <w:t xml:space="preserve"> </w:t>
      </w:r>
      <w:proofErr w:type="spellStart"/>
      <w:r w:rsidRPr="000F71C1">
        <w:t>przeestryfikowania</w:t>
      </w:r>
      <w:proofErr w:type="spellEnd"/>
      <w:r w:rsidR="00FE6EF7" w:rsidRPr="000F71C1">
        <w:t>.</w:t>
      </w:r>
      <w:r w:rsidRPr="000F71C1">
        <w:t xml:space="preserve"> </w:t>
      </w:r>
      <w:r w:rsidR="00464E53" w:rsidRPr="000F71C1">
        <w:t>S</w:t>
      </w:r>
      <w:r w:rsidRPr="000F71C1">
        <w:t>p</w:t>
      </w:r>
      <w:r w:rsidR="00464E53" w:rsidRPr="000F71C1">
        <w:t>o</w:t>
      </w:r>
      <w:r w:rsidRPr="000F71C1">
        <w:t>rządzono mieszaniny zawie</w:t>
      </w:r>
      <w:r w:rsidR="002B6E5F" w:rsidRPr="000F71C1">
        <w:t>rające</w:t>
      </w:r>
      <w:r w:rsidR="00FE6EF7" w:rsidRPr="000F71C1">
        <w:t xml:space="preserve"> znaczną</w:t>
      </w:r>
      <w:r w:rsidRPr="000F71C1">
        <w:t xml:space="preserve"> przewagę tłuszczu baraniego nad olejem rzepakowym (3:1</w:t>
      </w:r>
      <w:r w:rsidR="002B6E5F" w:rsidRPr="000F71C1">
        <w:t>w/w</w:t>
      </w:r>
      <w:r w:rsidRPr="000F71C1">
        <w:t>) oraz mieszaninę</w:t>
      </w:r>
      <w:r w:rsidR="00FE6EF7" w:rsidRPr="000F71C1">
        <w:t>,</w:t>
      </w:r>
      <w:r w:rsidRPr="000F71C1">
        <w:t xml:space="preserve"> </w:t>
      </w:r>
      <w:r w:rsidR="00A27630" w:rsidRPr="000F71C1">
        <w:t xml:space="preserve">w której udział </w:t>
      </w:r>
      <w:r w:rsidRPr="000F71C1">
        <w:t>obu tłuszczów</w:t>
      </w:r>
      <w:r w:rsidR="002B6E5F" w:rsidRPr="000F71C1">
        <w:t xml:space="preserve"> </w:t>
      </w:r>
      <w:r w:rsidR="00A27630" w:rsidRPr="000F71C1">
        <w:t xml:space="preserve">był równy </w:t>
      </w:r>
      <w:r w:rsidR="002B6E5F" w:rsidRPr="000F71C1">
        <w:t>(1/1w/w)</w:t>
      </w:r>
      <w:r w:rsidRPr="000F71C1">
        <w:t xml:space="preserve">. Naruszenie równowagi pomiędzy właściwym </w:t>
      </w:r>
      <w:proofErr w:type="spellStart"/>
      <w:r w:rsidRPr="000F71C1">
        <w:t>przeestryfikowaniem</w:t>
      </w:r>
      <w:proofErr w:type="spellEnd"/>
      <w:r w:rsidRPr="000F71C1">
        <w:t xml:space="preserve"> </w:t>
      </w:r>
      <w:r w:rsidR="002B6E5F" w:rsidRPr="000F71C1">
        <w:t xml:space="preserve">a hydrolizą </w:t>
      </w:r>
      <w:r w:rsidRPr="000F71C1">
        <w:t>uzyskano dodając odpowiednio 8,</w:t>
      </w:r>
      <w:r w:rsidR="007D0C2C" w:rsidRPr="000F71C1">
        <w:t>0;</w:t>
      </w:r>
      <w:r w:rsidRPr="000F71C1">
        <w:t xml:space="preserve"> 10,</w:t>
      </w:r>
      <w:r w:rsidR="007D0C2C" w:rsidRPr="000F71C1">
        <w:t>0;</w:t>
      </w:r>
      <w:r w:rsidRPr="000F71C1">
        <w:t xml:space="preserve"> 15</w:t>
      </w:r>
      <w:r w:rsidR="007D0C2C" w:rsidRPr="000F71C1">
        <w:t>,0</w:t>
      </w:r>
      <w:r w:rsidRPr="000F71C1">
        <w:t>% wody do preparatu enzymatycznego</w:t>
      </w:r>
      <w:r w:rsidR="00A11454" w:rsidRPr="000F71C1">
        <w:t xml:space="preserve"> na początku </w:t>
      </w:r>
      <w:proofErr w:type="spellStart"/>
      <w:r w:rsidR="00A11454" w:rsidRPr="000F71C1">
        <w:t>przeestryfikowania</w:t>
      </w:r>
      <w:proofErr w:type="spellEnd"/>
      <w:r w:rsidRPr="000F71C1">
        <w:t xml:space="preserve">. </w:t>
      </w:r>
      <w:r w:rsidR="00F2135D" w:rsidRPr="000F71C1">
        <w:t>Wykazano, że z</w:t>
      </w:r>
      <w:r w:rsidR="002B6E5F" w:rsidRPr="000F71C1">
        <w:t>modyfikowane</w:t>
      </w:r>
      <w:r w:rsidR="00010AFB" w:rsidRPr="000F71C1">
        <w:t xml:space="preserve"> tłuszcze </w:t>
      </w:r>
      <w:r w:rsidR="00F2135D" w:rsidRPr="000F71C1">
        <w:t>charakteryzowały się</w:t>
      </w:r>
      <w:r w:rsidR="00010AFB" w:rsidRPr="000F71C1">
        <w:t xml:space="preserve"> niższą </w:t>
      </w:r>
      <w:r w:rsidR="00F2135D" w:rsidRPr="000F71C1">
        <w:t>odpornością</w:t>
      </w:r>
      <w:r w:rsidR="00176BF8" w:rsidRPr="000F71C1">
        <w:t xml:space="preserve"> </w:t>
      </w:r>
      <w:proofErr w:type="spellStart"/>
      <w:r w:rsidR="00176BF8" w:rsidRPr="000F71C1">
        <w:t>oksydatywną</w:t>
      </w:r>
      <w:proofErr w:type="spellEnd"/>
      <w:r w:rsidR="002B6E5F" w:rsidRPr="000F71C1">
        <w:t xml:space="preserve"> w </w:t>
      </w:r>
      <w:r w:rsidR="00F2135D" w:rsidRPr="000F71C1">
        <w:t xml:space="preserve">porównaniu </w:t>
      </w:r>
      <w:r w:rsidR="002B6E5F" w:rsidRPr="000F71C1">
        <w:t xml:space="preserve">do </w:t>
      </w:r>
      <w:proofErr w:type="spellStart"/>
      <w:r w:rsidR="002B6E5F" w:rsidRPr="000F71C1">
        <w:t>nieprzeestryfikowanej</w:t>
      </w:r>
      <w:proofErr w:type="spellEnd"/>
      <w:r w:rsidR="002B6E5F" w:rsidRPr="000F71C1">
        <w:t xml:space="preserve"> mieszaniny o tym samym </w:t>
      </w:r>
      <w:r w:rsidR="00FE6EF7" w:rsidRPr="000F71C1">
        <w:t>składzie.</w:t>
      </w:r>
      <w:r w:rsidR="009D5E7B" w:rsidRPr="000F71C1">
        <w:rPr>
          <w:rFonts w:eastAsia="Calibri"/>
          <w:lang w:eastAsia="en-US"/>
        </w:rPr>
        <w:t xml:space="preserve"> Porównując z kolei otrzymane tłuszcze stwierdzono, że bardziej odporne na utlenianie były tłuszcze uzyskane podczas </w:t>
      </w:r>
      <w:proofErr w:type="spellStart"/>
      <w:r w:rsidR="009D5E7B" w:rsidRPr="000F71C1">
        <w:rPr>
          <w:rFonts w:eastAsia="Calibri"/>
          <w:lang w:eastAsia="en-US"/>
        </w:rPr>
        <w:t>przeestryfikowania</w:t>
      </w:r>
      <w:proofErr w:type="spellEnd"/>
      <w:r w:rsidR="009D5E7B" w:rsidRPr="000F71C1">
        <w:rPr>
          <w:rFonts w:eastAsia="Calibri"/>
          <w:lang w:eastAsia="en-US"/>
        </w:rPr>
        <w:t xml:space="preserve"> prowadzonego w obecności preparatu enzymatycznego z większą zawartości wody (10,0 i 15,0%). Wartości czasu indukcji </w:t>
      </w:r>
      <w:r w:rsidR="00FC57FF" w:rsidRPr="000F71C1">
        <w:rPr>
          <w:rFonts w:eastAsia="Calibri"/>
          <w:lang w:eastAsia="en-US"/>
        </w:rPr>
        <w:t xml:space="preserve">zmierzone testem </w:t>
      </w:r>
      <w:proofErr w:type="spellStart"/>
      <w:r w:rsidR="00FC57FF" w:rsidRPr="000F71C1">
        <w:rPr>
          <w:rFonts w:eastAsia="Calibri"/>
          <w:lang w:eastAsia="en-US"/>
        </w:rPr>
        <w:t>Rancimat</w:t>
      </w:r>
      <w:proofErr w:type="spellEnd"/>
      <w:r w:rsidR="00FC57FF" w:rsidRPr="000F71C1">
        <w:rPr>
          <w:rFonts w:eastAsia="Calibri"/>
          <w:lang w:eastAsia="en-US"/>
        </w:rPr>
        <w:t xml:space="preserve">  dla </w:t>
      </w:r>
      <w:r w:rsidR="009D5E7B" w:rsidRPr="000F71C1">
        <w:rPr>
          <w:rFonts w:eastAsia="Calibri"/>
          <w:lang w:eastAsia="en-US"/>
        </w:rPr>
        <w:t>tych mieszanin zarówno dla próbki tłuszczu  (3:1</w:t>
      </w:r>
      <w:r w:rsidR="00FA5454" w:rsidRPr="000F71C1">
        <w:rPr>
          <w:rFonts w:eastAsia="Calibri"/>
          <w:lang w:eastAsia="en-US"/>
        </w:rPr>
        <w:t>w/w</w:t>
      </w:r>
      <w:r w:rsidR="009D5E7B" w:rsidRPr="000F71C1">
        <w:rPr>
          <w:rFonts w:eastAsia="Calibri"/>
          <w:lang w:eastAsia="en-US"/>
        </w:rPr>
        <w:t>) i (3:3</w:t>
      </w:r>
      <w:r w:rsidR="00FA5454" w:rsidRPr="000F71C1">
        <w:rPr>
          <w:rFonts w:eastAsia="Calibri"/>
          <w:lang w:eastAsia="en-US"/>
        </w:rPr>
        <w:t>w/w</w:t>
      </w:r>
      <w:r w:rsidR="009D5E7B" w:rsidRPr="000F71C1">
        <w:rPr>
          <w:rFonts w:eastAsia="Calibri"/>
          <w:lang w:eastAsia="en-US"/>
        </w:rPr>
        <w:t xml:space="preserve">) nie </w:t>
      </w:r>
      <w:r w:rsidR="009D5E7B" w:rsidRPr="000F71C1">
        <w:rPr>
          <w:rFonts w:eastAsia="Calibri"/>
          <w:lang w:eastAsia="en-US"/>
        </w:rPr>
        <w:lastRenderedPageBreak/>
        <w:t>róż</w:t>
      </w:r>
      <w:r w:rsidR="00FC57FF" w:rsidRPr="000F71C1">
        <w:rPr>
          <w:rFonts w:eastAsia="Calibri"/>
          <w:lang w:eastAsia="en-US"/>
        </w:rPr>
        <w:t xml:space="preserve">niły się istotnie statystycznie. </w:t>
      </w:r>
      <w:r w:rsidR="009D5E7B" w:rsidRPr="000F71C1">
        <w:rPr>
          <w:rFonts w:eastAsia="Calibri"/>
          <w:lang w:eastAsia="en-US"/>
        </w:rPr>
        <w:t xml:space="preserve">Natomiast porównując wartości czasu indukcji tych </w:t>
      </w:r>
      <w:r w:rsidR="00FC57FF" w:rsidRPr="000F71C1">
        <w:rPr>
          <w:rFonts w:eastAsia="Calibri"/>
          <w:lang w:eastAsia="en-US"/>
        </w:rPr>
        <w:t>mieszanin</w:t>
      </w:r>
      <w:r w:rsidR="009D5E7B" w:rsidRPr="000F71C1">
        <w:rPr>
          <w:rFonts w:eastAsia="Calibri"/>
          <w:lang w:eastAsia="en-US"/>
        </w:rPr>
        <w:t xml:space="preserve"> </w:t>
      </w:r>
      <w:r w:rsidR="00FC57FF" w:rsidRPr="000F71C1">
        <w:rPr>
          <w:rFonts w:eastAsia="Calibri"/>
          <w:lang w:eastAsia="en-US"/>
        </w:rPr>
        <w:t>pomiędzy różnymi składami tłuszczów (3:1</w:t>
      </w:r>
      <w:r w:rsidR="00FA5454" w:rsidRPr="000F71C1">
        <w:rPr>
          <w:rFonts w:eastAsia="Calibri"/>
          <w:lang w:eastAsia="en-US"/>
        </w:rPr>
        <w:t>w/w</w:t>
      </w:r>
      <w:r w:rsidR="00FC57FF" w:rsidRPr="000F71C1">
        <w:rPr>
          <w:rFonts w:eastAsia="Calibri"/>
          <w:lang w:eastAsia="en-US"/>
        </w:rPr>
        <w:t>) i (3:3</w:t>
      </w:r>
      <w:r w:rsidR="00FA5454" w:rsidRPr="000F71C1">
        <w:rPr>
          <w:rFonts w:eastAsia="Calibri"/>
          <w:lang w:eastAsia="en-US"/>
        </w:rPr>
        <w:t>w/w</w:t>
      </w:r>
      <w:r w:rsidR="00FC57FF" w:rsidRPr="000F71C1">
        <w:rPr>
          <w:rFonts w:eastAsia="Calibri"/>
          <w:lang w:eastAsia="en-US"/>
        </w:rPr>
        <w:t>)</w:t>
      </w:r>
      <w:r w:rsidR="009D5E7B" w:rsidRPr="000F71C1">
        <w:rPr>
          <w:rFonts w:eastAsia="Calibri"/>
          <w:lang w:eastAsia="en-US"/>
        </w:rPr>
        <w:t xml:space="preserve"> zaobserwowano </w:t>
      </w:r>
      <w:r w:rsidR="00FC57FF" w:rsidRPr="000F71C1">
        <w:rPr>
          <w:rFonts w:eastAsia="Calibri"/>
          <w:lang w:eastAsia="en-US"/>
        </w:rPr>
        <w:t>nieznaczne</w:t>
      </w:r>
      <w:r w:rsidR="009D5E7B" w:rsidRPr="000F71C1">
        <w:rPr>
          <w:rFonts w:eastAsia="Calibri"/>
          <w:lang w:eastAsia="en-US"/>
        </w:rPr>
        <w:t xml:space="preserve"> różnice statystyczne</w:t>
      </w:r>
      <w:r w:rsidR="009D5E7B" w:rsidRPr="000F71C1">
        <w:t xml:space="preserve">. </w:t>
      </w:r>
      <w:r w:rsidR="002B6E5F" w:rsidRPr="000F71C1">
        <w:t xml:space="preserve">Temperatura topnienia nowych mieszanin </w:t>
      </w:r>
      <w:r w:rsidR="00FF1937" w:rsidRPr="000F71C1">
        <w:t xml:space="preserve">tłuszczowych </w:t>
      </w:r>
      <w:r w:rsidR="00F2135D" w:rsidRPr="000F71C1">
        <w:t xml:space="preserve">była niższa niż </w:t>
      </w:r>
      <w:r w:rsidR="00FE6EF7" w:rsidRPr="000F71C1">
        <w:t xml:space="preserve">ich </w:t>
      </w:r>
      <w:r w:rsidR="00FF1937" w:rsidRPr="000F71C1">
        <w:t xml:space="preserve">odpowiednich </w:t>
      </w:r>
      <w:proofErr w:type="spellStart"/>
      <w:r w:rsidR="00F2135D" w:rsidRPr="000F71C1">
        <w:t>nieprzeestryfikowanych</w:t>
      </w:r>
      <w:proofErr w:type="spellEnd"/>
      <w:r w:rsidR="00FF1937" w:rsidRPr="000F71C1">
        <w:t xml:space="preserve"> tłuszczów</w:t>
      </w:r>
      <w:r w:rsidR="007219E7" w:rsidRPr="000F71C1">
        <w:t xml:space="preserve"> i</w:t>
      </w:r>
      <w:r w:rsidR="00FF1937" w:rsidRPr="000F71C1">
        <w:t xml:space="preserve"> </w:t>
      </w:r>
      <w:r w:rsidR="007219E7" w:rsidRPr="000F71C1">
        <w:t xml:space="preserve">malała </w:t>
      </w:r>
      <w:r w:rsidR="005C09C8" w:rsidRPr="000F71C1">
        <w:t xml:space="preserve">dla tłuszczów powstałych podczas </w:t>
      </w:r>
      <w:proofErr w:type="spellStart"/>
      <w:r w:rsidR="005C09C8" w:rsidRPr="000F71C1">
        <w:t>przeestryfikowania</w:t>
      </w:r>
      <w:proofErr w:type="spellEnd"/>
      <w:r w:rsidR="005C09C8" w:rsidRPr="000F71C1">
        <w:t xml:space="preserve"> kiedy ilość wody wzrastała</w:t>
      </w:r>
      <w:r w:rsidR="007219E7" w:rsidRPr="000F71C1">
        <w:t xml:space="preserve"> w preparacie enzymatycznym dodanym podczas </w:t>
      </w:r>
      <w:proofErr w:type="spellStart"/>
      <w:r w:rsidR="007219E7" w:rsidRPr="000F71C1">
        <w:t>przeestryfikowania</w:t>
      </w:r>
      <w:proofErr w:type="spellEnd"/>
      <w:r w:rsidR="007219E7" w:rsidRPr="000F71C1">
        <w:t xml:space="preserve">. Najmniejszą temperaturę topnienia miała mieszanina zawierająca </w:t>
      </w:r>
      <w:r w:rsidR="00464E53" w:rsidRPr="000F71C1">
        <w:t>równe</w:t>
      </w:r>
      <w:r w:rsidR="007219E7" w:rsidRPr="000F71C1">
        <w:t xml:space="preserve"> ilości tłuszczu twardego </w:t>
      </w:r>
      <w:r w:rsidR="00464E53" w:rsidRPr="000F71C1">
        <w:t xml:space="preserve">(L) </w:t>
      </w:r>
      <w:r w:rsidR="007219E7" w:rsidRPr="000F71C1">
        <w:t>i oleju</w:t>
      </w:r>
      <w:r w:rsidR="00464E53" w:rsidRPr="000F71C1">
        <w:t xml:space="preserve"> (RSO)</w:t>
      </w:r>
      <w:r w:rsidR="007219E7" w:rsidRPr="000F71C1">
        <w:t xml:space="preserve"> - </w:t>
      </w:r>
      <w:proofErr w:type="spellStart"/>
      <w:r w:rsidR="007219E7" w:rsidRPr="000F71C1">
        <w:t>przeestryfikowana</w:t>
      </w:r>
      <w:proofErr w:type="spellEnd"/>
      <w:r w:rsidR="007219E7" w:rsidRPr="000F71C1">
        <w:t xml:space="preserve"> w obecności biokatalizatora zawierającego 15</w:t>
      </w:r>
      <w:r w:rsidR="007D0C2C" w:rsidRPr="000F71C1">
        <w:t>,0</w:t>
      </w:r>
      <w:r w:rsidR="007219E7" w:rsidRPr="000F71C1">
        <w:t xml:space="preserve">% wody. </w:t>
      </w:r>
      <w:r w:rsidR="00464E53" w:rsidRPr="000F71C1">
        <w:t>Wykazano</w:t>
      </w:r>
      <w:r w:rsidR="00FF1937" w:rsidRPr="000F71C1">
        <w:t xml:space="preserve"> dla dwóch </w:t>
      </w:r>
      <w:proofErr w:type="spellStart"/>
      <w:r w:rsidR="00A267B6" w:rsidRPr="000F71C1">
        <w:t>przeestryfikowanych</w:t>
      </w:r>
      <w:proofErr w:type="spellEnd"/>
      <w:r w:rsidR="00A267B6" w:rsidRPr="000F71C1">
        <w:t xml:space="preserve"> </w:t>
      </w:r>
      <w:r w:rsidR="007D0C2C" w:rsidRPr="000F71C1">
        <w:t>mieszanin</w:t>
      </w:r>
      <w:r w:rsidR="00FF1937" w:rsidRPr="000F71C1">
        <w:t xml:space="preserve"> </w:t>
      </w:r>
      <w:r w:rsidR="007D0C2C" w:rsidRPr="000F71C1">
        <w:t>(</w:t>
      </w:r>
      <w:proofErr w:type="spellStart"/>
      <w:r w:rsidR="007D0C2C" w:rsidRPr="000F71C1">
        <w:t>L:RSO</w:t>
      </w:r>
      <w:proofErr w:type="spellEnd"/>
      <w:r w:rsidR="007D0C2C" w:rsidRPr="000F71C1">
        <w:t xml:space="preserve"> 3:1</w:t>
      </w:r>
      <w:r w:rsidR="00FA5454" w:rsidRPr="000F71C1">
        <w:t>w/w</w:t>
      </w:r>
      <w:r w:rsidR="007D0C2C" w:rsidRPr="000F71C1">
        <w:t>)</w:t>
      </w:r>
      <w:r w:rsidR="002F67F2" w:rsidRPr="000F71C1">
        <w:t>,</w:t>
      </w:r>
      <w:r w:rsidR="007D0C2C" w:rsidRPr="000F71C1">
        <w:t xml:space="preserve"> </w:t>
      </w:r>
      <w:r w:rsidR="00AE28F0" w:rsidRPr="000F71C1">
        <w:t xml:space="preserve">w których </w:t>
      </w:r>
      <w:r w:rsidR="00A267B6" w:rsidRPr="000F71C1">
        <w:t>zawartość</w:t>
      </w:r>
      <w:r w:rsidR="00FF1937" w:rsidRPr="000F71C1">
        <w:t xml:space="preserve"> wody </w:t>
      </w:r>
      <w:r w:rsidR="00A267B6" w:rsidRPr="000F71C1">
        <w:t xml:space="preserve">podczas </w:t>
      </w:r>
      <w:proofErr w:type="spellStart"/>
      <w:r w:rsidR="00A267B6" w:rsidRPr="000F71C1">
        <w:t>przeestryfikowania</w:t>
      </w:r>
      <w:proofErr w:type="spellEnd"/>
      <w:r w:rsidR="00A267B6" w:rsidRPr="000F71C1">
        <w:t xml:space="preserve"> </w:t>
      </w:r>
      <w:r w:rsidR="00FF1937" w:rsidRPr="000F71C1">
        <w:t xml:space="preserve">w </w:t>
      </w:r>
      <w:r w:rsidR="00A267B6" w:rsidRPr="000F71C1">
        <w:t>preparacie</w:t>
      </w:r>
      <w:r w:rsidR="00FF1937" w:rsidRPr="000F71C1">
        <w:t xml:space="preserve"> enzymatycznym </w:t>
      </w:r>
      <w:r w:rsidR="00A267B6" w:rsidRPr="000F71C1">
        <w:t>była 8</w:t>
      </w:r>
      <w:r w:rsidR="007D0C2C" w:rsidRPr="000F71C1">
        <w:t>,0</w:t>
      </w:r>
      <w:r w:rsidR="00A267B6" w:rsidRPr="000F71C1">
        <w:t xml:space="preserve"> i</w:t>
      </w:r>
      <w:r w:rsidR="00FF1937" w:rsidRPr="000F71C1">
        <w:t xml:space="preserve"> 10</w:t>
      </w:r>
      <w:r w:rsidR="007D0C2C" w:rsidRPr="000F71C1">
        <w:t>,0</w:t>
      </w:r>
      <w:r w:rsidR="00FF1937" w:rsidRPr="000F71C1">
        <w:t>%</w:t>
      </w:r>
      <w:r w:rsidR="002F67F2" w:rsidRPr="000F71C1">
        <w:t>,</w:t>
      </w:r>
      <w:r w:rsidR="00464E53" w:rsidRPr="000F71C1">
        <w:t xml:space="preserve"> </w:t>
      </w:r>
      <w:r w:rsidR="00FF1937" w:rsidRPr="000F71C1">
        <w:t xml:space="preserve">brak </w:t>
      </w:r>
      <w:r w:rsidR="00A267B6" w:rsidRPr="000F71C1">
        <w:t>istotnych</w:t>
      </w:r>
      <w:r w:rsidR="00FF1937" w:rsidRPr="000F71C1">
        <w:t xml:space="preserve"> </w:t>
      </w:r>
      <w:r w:rsidR="00464E53" w:rsidRPr="000F71C1">
        <w:t xml:space="preserve">statystycznie </w:t>
      </w:r>
      <w:r w:rsidR="00FF1937" w:rsidRPr="000F71C1">
        <w:t xml:space="preserve">zmian </w:t>
      </w:r>
      <w:r w:rsidR="005C09C8" w:rsidRPr="000F71C1">
        <w:t>w wartościach temperatury</w:t>
      </w:r>
      <w:r w:rsidR="00AE28F0" w:rsidRPr="000F71C1">
        <w:t xml:space="preserve"> </w:t>
      </w:r>
      <w:r w:rsidR="00464E53" w:rsidRPr="000F71C1">
        <w:t>topnienia</w:t>
      </w:r>
      <w:r w:rsidR="00FF1937" w:rsidRPr="000F71C1">
        <w:t xml:space="preserve">. Dla pozostałych </w:t>
      </w:r>
      <w:r w:rsidR="002F67F2" w:rsidRPr="000F71C1">
        <w:t xml:space="preserve">badanych </w:t>
      </w:r>
      <w:r w:rsidR="00FF1937" w:rsidRPr="000F71C1">
        <w:t xml:space="preserve">mieszanin tłuszczowych </w:t>
      </w:r>
      <w:r w:rsidR="007219E7" w:rsidRPr="000F71C1">
        <w:t>zaobserwowano</w:t>
      </w:r>
      <w:r w:rsidR="00FF1937" w:rsidRPr="000F71C1">
        <w:t xml:space="preserve"> </w:t>
      </w:r>
      <w:r w:rsidR="007219E7" w:rsidRPr="000F71C1">
        <w:t>istotne</w:t>
      </w:r>
      <w:r w:rsidR="00FF1937" w:rsidRPr="000F71C1">
        <w:t xml:space="preserve"> statystyczne </w:t>
      </w:r>
      <w:r w:rsidR="00A11454" w:rsidRPr="000F71C1">
        <w:t>różnice</w:t>
      </w:r>
      <w:r w:rsidR="002F67F2" w:rsidRPr="000F71C1">
        <w:t xml:space="preserve"> </w:t>
      </w:r>
      <w:r w:rsidR="00FF1937" w:rsidRPr="000F71C1">
        <w:t>w wartościach tego parametru</w:t>
      </w:r>
      <w:r w:rsidR="00676D77" w:rsidRPr="000F71C1">
        <w:t>.</w:t>
      </w:r>
    </w:p>
    <w:p w:rsidR="009806CF" w:rsidRPr="000F71C1" w:rsidRDefault="00A11454" w:rsidP="009D5E7B">
      <w:pPr>
        <w:pStyle w:val="StylWyjustowanyPo6pt"/>
        <w:spacing w:after="0"/>
        <w:ind w:firstLine="708"/>
      </w:pPr>
      <w:r w:rsidRPr="000F71C1">
        <w:t>S</w:t>
      </w:r>
      <w:r w:rsidR="003453C4" w:rsidRPr="000F71C1">
        <w:t>twierdzono</w:t>
      </w:r>
      <w:r w:rsidR="007A0321" w:rsidRPr="000F71C1">
        <w:t>,</w:t>
      </w:r>
      <w:r w:rsidR="003453C4" w:rsidRPr="000F71C1">
        <w:t xml:space="preserve"> że </w:t>
      </w:r>
      <w:r w:rsidR="001D5A9C" w:rsidRPr="000F71C1">
        <w:t>ilość</w:t>
      </w:r>
      <w:r w:rsidR="003453C4" w:rsidRPr="000F71C1">
        <w:t xml:space="preserve"> frakcji po</w:t>
      </w:r>
      <w:r w:rsidR="007A0321" w:rsidRPr="000F71C1">
        <w:t xml:space="preserve">larnej </w:t>
      </w:r>
      <w:r w:rsidR="00335345" w:rsidRPr="000F71C1">
        <w:t xml:space="preserve">zwiększyła się </w:t>
      </w:r>
      <w:r w:rsidR="007A0321" w:rsidRPr="000F71C1">
        <w:t>proporcjonalnie do ilości</w:t>
      </w:r>
      <w:r w:rsidR="003453C4" w:rsidRPr="000F71C1">
        <w:t xml:space="preserve"> </w:t>
      </w:r>
      <w:r w:rsidR="00335345" w:rsidRPr="000F71C1">
        <w:t xml:space="preserve">wody </w:t>
      </w:r>
      <w:r w:rsidR="003453C4" w:rsidRPr="000F71C1">
        <w:t xml:space="preserve">zaaplikowanej do preparatu enzymatycznego. </w:t>
      </w:r>
      <w:r w:rsidR="007A0321" w:rsidRPr="000F71C1">
        <w:t>Wykazano, że ilość</w:t>
      </w:r>
      <w:r w:rsidR="003453C4" w:rsidRPr="000F71C1">
        <w:t xml:space="preserve"> frakcji polarnej nie była </w:t>
      </w:r>
      <w:r w:rsidR="00AC0FE8" w:rsidRPr="000F71C1">
        <w:t>uzależniona</w:t>
      </w:r>
      <w:r w:rsidR="003453C4" w:rsidRPr="000F71C1">
        <w:t xml:space="preserve"> od rodzaju mieszaniny </w:t>
      </w:r>
      <w:r w:rsidR="007A0321" w:rsidRPr="000F71C1">
        <w:t xml:space="preserve">tłuszczowej </w:t>
      </w:r>
      <w:r w:rsidR="003453C4" w:rsidRPr="000F71C1">
        <w:t xml:space="preserve">i </w:t>
      </w:r>
      <w:r w:rsidR="007A0321" w:rsidRPr="000F71C1">
        <w:t>przyjęto,</w:t>
      </w:r>
      <w:r w:rsidR="003453C4" w:rsidRPr="000F71C1">
        <w:t xml:space="preserve"> że była porównywalna dla </w:t>
      </w:r>
      <w:r w:rsidR="00AC0FE8" w:rsidRPr="000F71C1">
        <w:t>mieszanin</w:t>
      </w:r>
      <w:r w:rsidR="003453C4" w:rsidRPr="000F71C1">
        <w:t xml:space="preserve"> </w:t>
      </w:r>
      <w:r w:rsidR="007A0321" w:rsidRPr="000F71C1">
        <w:t xml:space="preserve">otrzymanych w wyniku </w:t>
      </w:r>
      <w:proofErr w:type="spellStart"/>
      <w:r w:rsidR="007A0321" w:rsidRPr="000F71C1">
        <w:t>przeestryfikowania</w:t>
      </w:r>
      <w:proofErr w:type="spellEnd"/>
      <w:r w:rsidR="007A0321" w:rsidRPr="000F71C1">
        <w:t xml:space="preserve"> przy udziale </w:t>
      </w:r>
      <w:r w:rsidR="003453C4" w:rsidRPr="000F71C1">
        <w:t>preparatu enzymatycznego</w:t>
      </w:r>
      <w:r w:rsidR="007A0321" w:rsidRPr="000F71C1">
        <w:t xml:space="preserve"> z tą samą ilością dodanej wody</w:t>
      </w:r>
      <w:r w:rsidR="003453C4" w:rsidRPr="000F71C1">
        <w:t xml:space="preserve">. </w:t>
      </w:r>
      <w:r w:rsidR="002F67F2" w:rsidRPr="000F71C1">
        <w:t>Uzyskane</w:t>
      </w:r>
      <w:r w:rsidR="00AE28F0" w:rsidRPr="000F71C1">
        <w:t xml:space="preserve"> ilości frakcji polarnej a tym samym frakcji niepolarnej wszystkich mieszanin tłuszczowych różniły się istotnie statystycznie</w:t>
      </w:r>
      <w:r w:rsidR="002F67F2" w:rsidRPr="000F71C1">
        <w:t xml:space="preserve"> (p&lt;0,05)</w:t>
      </w:r>
      <w:r w:rsidR="00AE28F0" w:rsidRPr="000F71C1">
        <w:t xml:space="preserve">. </w:t>
      </w:r>
    </w:p>
    <w:p w:rsidR="00562B7D" w:rsidRPr="000F71C1" w:rsidRDefault="00335345" w:rsidP="009D5E7B">
      <w:pPr>
        <w:pStyle w:val="StylWyjustowanyPo6pt"/>
        <w:spacing w:after="0"/>
        <w:ind w:firstLine="708"/>
      </w:pPr>
      <w:r w:rsidRPr="000F71C1">
        <w:t xml:space="preserve">Omówione wyniki wykazały, że możliwe jest otrzymanie nowych układów emulsyjnych na bazie </w:t>
      </w:r>
      <w:proofErr w:type="spellStart"/>
      <w:r w:rsidRPr="000F71C1">
        <w:t>przeestryfikowanej</w:t>
      </w:r>
      <w:proofErr w:type="spellEnd"/>
      <w:r w:rsidRPr="000F71C1">
        <w:t xml:space="preserve"> mieszaniny tłuszczu baraniego i oleju rzepakowego. </w:t>
      </w:r>
      <w:r w:rsidR="004F790E" w:rsidRPr="000F71C1">
        <w:t>Za innowacyjne</w:t>
      </w:r>
      <w:r w:rsidR="007A0321" w:rsidRPr="000F71C1">
        <w:t xml:space="preserve"> </w:t>
      </w:r>
      <w:r w:rsidRPr="000F71C1">
        <w:t>działanie</w:t>
      </w:r>
      <w:r w:rsidR="007A0321" w:rsidRPr="000F71C1">
        <w:t xml:space="preserve"> uznano </w:t>
      </w:r>
      <w:r w:rsidR="00203024" w:rsidRPr="000F71C1">
        <w:t xml:space="preserve">również </w:t>
      </w:r>
      <w:r w:rsidR="007A0321" w:rsidRPr="000F71C1">
        <w:t xml:space="preserve">zaaplikowanie </w:t>
      </w:r>
      <w:r w:rsidR="003453C4" w:rsidRPr="000F71C1">
        <w:t xml:space="preserve">otrzymanych tłuszczów do </w:t>
      </w:r>
      <w:r w:rsidR="002F67F2" w:rsidRPr="000F71C1">
        <w:t xml:space="preserve">modelowych </w:t>
      </w:r>
      <w:r w:rsidR="003453C4" w:rsidRPr="000F71C1">
        <w:t xml:space="preserve">układów emulsyjnych. </w:t>
      </w:r>
    </w:p>
    <w:p w:rsidR="006018F5" w:rsidRPr="000F71C1" w:rsidRDefault="00AC0FE8" w:rsidP="002F67F2">
      <w:pPr>
        <w:pStyle w:val="StylWyjustowanyPo6pt"/>
        <w:spacing w:after="0"/>
        <w:ind w:firstLine="708"/>
      </w:pPr>
      <w:r w:rsidRPr="000F71C1">
        <w:t xml:space="preserve">Podsumowując </w:t>
      </w:r>
      <w:r w:rsidR="001D5A9C" w:rsidRPr="000F71C1">
        <w:t>rezultaty</w:t>
      </w:r>
      <w:r w:rsidRPr="000F71C1">
        <w:t xml:space="preserve"> </w:t>
      </w:r>
      <w:r w:rsidR="00203024" w:rsidRPr="000F71C1">
        <w:t>badań zamieszczone w publikacji 5</w:t>
      </w:r>
      <w:r w:rsidR="007A0321" w:rsidRPr="000F71C1">
        <w:rPr>
          <w:b/>
        </w:rPr>
        <w:t xml:space="preserve"> </w:t>
      </w:r>
      <w:r w:rsidR="007A0321" w:rsidRPr="000F71C1">
        <w:t xml:space="preserve">stwierdzono, </w:t>
      </w:r>
      <w:r w:rsidRPr="000F71C1">
        <w:t xml:space="preserve">że najbardziej stabilne emulsje </w:t>
      </w:r>
      <w:r w:rsidR="007A0321" w:rsidRPr="000F71C1">
        <w:t>otrzymano przy udziale tłuszczu modyfikowanego</w:t>
      </w:r>
      <w:r w:rsidR="00184B07" w:rsidRPr="000F71C1">
        <w:t xml:space="preserve"> w obecności  preparatu enzymatycznego, w którym zawartość wody wynosiła 15</w:t>
      </w:r>
      <w:r w:rsidR="007D0C2C" w:rsidRPr="000F71C1">
        <w:t>,0</w:t>
      </w:r>
      <w:r w:rsidR="00184B07" w:rsidRPr="000F71C1">
        <w:t>%</w:t>
      </w:r>
      <w:r w:rsidRPr="000F71C1">
        <w:t xml:space="preserve">. </w:t>
      </w:r>
      <w:r w:rsidR="00FE138F" w:rsidRPr="000F71C1">
        <w:t>Emulsje</w:t>
      </w:r>
      <w:r w:rsidR="00203024" w:rsidRPr="000F71C1">
        <w:t>,</w:t>
      </w:r>
      <w:r w:rsidRPr="000F71C1">
        <w:t xml:space="preserve"> </w:t>
      </w:r>
      <w:r w:rsidR="00203024" w:rsidRPr="000F71C1">
        <w:t xml:space="preserve">przy wytworzeniu których użyto tłuszczów otrzymanych w procesie </w:t>
      </w:r>
      <w:proofErr w:type="spellStart"/>
      <w:r w:rsidR="00203024" w:rsidRPr="000F71C1">
        <w:t>przeestryfikowania</w:t>
      </w:r>
      <w:proofErr w:type="spellEnd"/>
      <w:r w:rsidR="00203024" w:rsidRPr="000F71C1">
        <w:t xml:space="preserve"> z wykorzystaniem </w:t>
      </w:r>
      <w:r w:rsidR="00DE5BA2" w:rsidRPr="000F71C1">
        <w:t>prepar</w:t>
      </w:r>
      <w:r w:rsidR="00396FF8" w:rsidRPr="000F71C1">
        <w:t>atu enzymatycznego</w:t>
      </w:r>
      <w:r w:rsidR="002F67F2" w:rsidRPr="000F71C1">
        <w:t>,</w:t>
      </w:r>
      <w:r w:rsidR="00396FF8" w:rsidRPr="000F71C1">
        <w:t xml:space="preserve"> </w:t>
      </w:r>
      <w:r w:rsidR="00203024" w:rsidRPr="000F71C1">
        <w:t>w którym zawartość wody wynosiła</w:t>
      </w:r>
      <w:r w:rsidR="00FE138F" w:rsidRPr="000F71C1">
        <w:t xml:space="preserve"> </w:t>
      </w:r>
      <w:r w:rsidR="00184B07" w:rsidRPr="000F71C1">
        <w:t>10</w:t>
      </w:r>
      <w:r w:rsidR="007D0C2C" w:rsidRPr="000F71C1">
        <w:t>,0</w:t>
      </w:r>
      <w:r w:rsidR="00184B07" w:rsidRPr="000F71C1">
        <w:t>%</w:t>
      </w:r>
      <w:r w:rsidR="00DE5BA2" w:rsidRPr="000F71C1">
        <w:t>,</w:t>
      </w:r>
      <w:r w:rsidR="00184B07" w:rsidRPr="000F71C1">
        <w:t xml:space="preserve"> cechowała niewystarczająca stabilność.</w:t>
      </w:r>
      <w:r w:rsidR="00FE138F" w:rsidRPr="000F71C1">
        <w:t xml:space="preserve"> </w:t>
      </w:r>
      <w:r w:rsidR="00DE5BA2" w:rsidRPr="000F71C1">
        <w:t xml:space="preserve">Wynik testu temperaturowego tych emulsji wypadł pozytywnie, natomiast </w:t>
      </w:r>
      <w:r w:rsidR="002F67F2" w:rsidRPr="000F71C1">
        <w:t xml:space="preserve">podczas </w:t>
      </w:r>
      <w:r w:rsidR="00DE5BA2" w:rsidRPr="000F71C1">
        <w:t>test</w:t>
      </w:r>
      <w:r w:rsidR="002F67F2" w:rsidRPr="000F71C1">
        <w:t>u</w:t>
      </w:r>
      <w:r w:rsidR="00DE5BA2" w:rsidRPr="000F71C1">
        <w:t xml:space="preserve"> wirówkow</w:t>
      </w:r>
      <w:r w:rsidR="002F67F2" w:rsidRPr="000F71C1">
        <w:t>ego</w:t>
      </w:r>
      <w:r w:rsidR="00DE5BA2" w:rsidRPr="000F71C1">
        <w:t xml:space="preserve"> </w:t>
      </w:r>
      <w:r w:rsidR="009806CF" w:rsidRPr="000F71C1">
        <w:t>nastąpiło</w:t>
      </w:r>
      <w:r w:rsidR="00FE138F" w:rsidRPr="000F71C1">
        <w:t xml:space="preserve"> załamanie emulsji. </w:t>
      </w:r>
      <w:r w:rsidR="00203024" w:rsidRPr="000F71C1">
        <w:t>Całkowicie niestabilne okazały się</w:t>
      </w:r>
      <w:r w:rsidR="00FE138F" w:rsidRPr="000F71C1">
        <w:t xml:space="preserve"> emulsje powstałe</w:t>
      </w:r>
      <w:r w:rsidR="00DE5BA2" w:rsidRPr="000F71C1">
        <w:t xml:space="preserve"> na bazie</w:t>
      </w:r>
      <w:r w:rsidR="00FE138F" w:rsidRPr="000F71C1">
        <w:t xml:space="preserve"> tłuszczów wytworzonych w czasie </w:t>
      </w:r>
      <w:proofErr w:type="spellStart"/>
      <w:r w:rsidR="00FE138F" w:rsidRPr="000F71C1">
        <w:t>przeestryfikowan</w:t>
      </w:r>
      <w:r w:rsidR="004F790E" w:rsidRPr="000F71C1">
        <w:t>i</w:t>
      </w:r>
      <w:r w:rsidR="00FE138F" w:rsidRPr="000F71C1">
        <w:t>a</w:t>
      </w:r>
      <w:proofErr w:type="spellEnd"/>
      <w:r w:rsidR="00FE138F" w:rsidRPr="000F71C1">
        <w:t xml:space="preserve"> </w:t>
      </w:r>
      <w:r w:rsidR="00DE5BA2" w:rsidRPr="000F71C1">
        <w:t>przy najmniejszej zawartości</w:t>
      </w:r>
      <w:r w:rsidR="00FE138F" w:rsidRPr="000F71C1">
        <w:t xml:space="preserve"> wody w </w:t>
      </w:r>
      <w:r w:rsidR="001D5A9C" w:rsidRPr="000F71C1">
        <w:t>preparacie</w:t>
      </w:r>
      <w:r w:rsidR="00FE138F" w:rsidRPr="000F71C1">
        <w:t xml:space="preserve"> </w:t>
      </w:r>
      <w:r w:rsidR="00DE5BA2" w:rsidRPr="000F71C1">
        <w:t>(8</w:t>
      </w:r>
      <w:r w:rsidR="004F790E" w:rsidRPr="000F71C1">
        <w:t>,0</w:t>
      </w:r>
      <w:r w:rsidR="00DE5BA2" w:rsidRPr="000F71C1">
        <w:t>%).</w:t>
      </w:r>
      <w:r w:rsidR="00FE138F" w:rsidRPr="000F71C1">
        <w:t xml:space="preserve"> </w:t>
      </w:r>
      <w:r w:rsidR="001D5A9C" w:rsidRPr="000F71C1">
        <w:t>Stwierdzono</w:t>
      </w:r>
      <w:r w:rsidR="00203024" w:rsidRPr="000F71C1">
        <w:t xml:space="preserve">, </w:t>
      </w:r>
      <w:r w:rsidR="009B53F9" w:rsidRPr="000F71C1">
        <w:t>ż</w:t>
      </w:r>
      <w:r w:rsidR="00FE138F" w:rsidRPr="000F71C1">
        <w:t xml:space="preserve">e </w:t>
      </w:r>
      <w:r w:rsidR="002F67F2" w:rsidRPr="000F71C1">
        <w:t xml:space="preserve">średnia </w:t>
      </w:r>
      <w:r w:rsidR="001D5A9C" w:rsidRPr="000F71C1">
        <w:t>wielkość</w:t>
      </w:r>
      <w:r w:rsidR="00203024" w:rsidRPr="000F71C1">
        <w:t xml:space="preserve"> cząstek tych emulsji</w:t>
      </w:r>
      <w:r w:rsidR="00FE138F" w:rsidRPr="000F71C1">
        <w:t xml:space="preserve"> </w:t>
      </w:r>
      <w:r w:rsidR="009B53F9" w:rsidRPr="000F71C1">
        <w:t xml:space="preserve">była </w:t>
      </w:r>
      <w:r w:rsidR="00FE138F" w:rsidRPr="000F71C1">
        <w:t>zbyt duża</w:t>
      </w:r>
      <w:r w:rsidR="001F1ACC" w:rsidRPr="000F71C1">
        <w:t xml:space="preserve"> (99,56 i 152,1 mikrometrów)</w:t>
      </w:r>
      <w:r w:rsidR="009B53F9" w:rsidRPr="000F71C1">
        <w:t>,</w:t>
      </w:r>
      <w:r w:rsidR="00FE138F" w:rsidRPr="000F71C1">
        <w:t xml:space="preserve"> aby taki układ </w:t>
      </w:r>
      <w:r w:rsidR="001F1ACC" w:rsidRPr="000F71C1">
        <w:t>był trwały w</w:t>
      </w:r>
      <w:r w:rsidR="009B53F9" w:rsidRPr="000F71C1">
        <w:t xml:space="preserve"> dłuższym </w:t>
      </w:r>
      <w:r w:rsidR="00FE138F" w:rsidRPr="000F71C1">
        <w:t>okres</w:t>
      </w:r>
      <w:r w:rsidR="009B53F9" w:rsidRPr="000F71C1">
        <w:t>ie</w:t>
      </w:r>
      <w:r w:rsidR="001F1ACC" w:rsidRPr="000F71C1">
        <w:t xml:space="preserve"> przechowywania. </w:t>
      </w:r>
      <w:r w:rsidR="009B53F9" w:rsidRPr="000F71C1">
        <w:t>Średnia wielkość</w:t>
      </w:r>
      <w:r w:rsidR="00FE138F" w:rsidRPr="000F71C1">
        <w:t xml:space="preserve"> cząstki </w:t>
      </w:r>
      <w:r w:rsidR="009B53F9" w:rsidRPr="000F71C1">
        <w:t>układu uznanego za najlepszy wynosiła 76</w:t>
      </w:r>
      <w:r w:rsidR="00441EDC" w:rsidRPr="000F71C1">
        <w:t>,24µm</w:t>
      </w:r>
      <w:r w:rsidR="00CE2D9C" w:rsidRPr="000F71C1">
        <w:t xml:space="preserve"> (mieszanina L:RSO 3:1w/w</w:t>
      </w:r>
      <w:r w:rsidR="00FA5454" w:rsidRPr="000F71C1">
        <w:t>)</w:t>
      </w:r>
      <w:r w:rsidR="00CE2D9C" w:rsidRPr="000F71C1">
        <w:t xml:space="preserve"> </w:t>
      </w:r>
      <w:r w:rsidR="00FE138F" w:rsidRPr="000F71C1">
        <w:t xml:space="preserve">. </w:t>
      </w:r>
      <w:r w:rsidR="009B53F9" w:rsidRPr="000F71C1">
        <w:t>Była to</w:t>
      </w:r>
      <w:r w:rsidR="00FE138F" w:rsidRPr="000F71C1">
        <w:t xml:space="preserve"> wartość </w:t>
      </w:r>
      <w:r w:rsidR="009B53F9" w:rsidRPr="000F71C1">
        <w:t>typowa dla klasycznej emulsji,</w:t>
      </w:r>
      <w:r w:rsidR="001F1ACC" w:rsidRPr="000F71C1">
        <w:t xml:space="preserve"> czyli</w:t>
      </w:r>
      <w:r w:rsidR="009B53F9" w:rsidRPr="000F71C1">
        <w:t xml:space="preserve"> </w:t>
      </w:r>
      <w:r w:rsidR="001F1ACC" w:rsidRPr="000F71C1">
        <w:t>układu zawierającego</w:t>
      </w:r>
      <w:r w:rsidR="00FE138F" w:rsidRPr="000F71C1">
        <w:t xml:space="preserve"> cząstki </w:t>
      </w:r>
      <w:r w:rsidR="009B53F9" w:rsidRPr="000F71C1">
        <w:t>o wielkości</w:t>
      </w:r>
      <w:r w:rsidR="00FE138F" w:rsidRPr="000F71C1">
        <w:t xml:space="preserve"> 1-100</w:t>
      </w:r>
      <w:r w:rsidR="00441EDC" w:rsidRPr="000F71C1">
        <w:t>µm</w:t>
      </w:r>
      <w:r w:rsidR="00FE138F" w:rsidRPr="000F71C1">
        <w:t>.</w:t>
      </w:r>
      <w:r w:rsidR="001D5A9C" w:rsidRPr="000F71C1">
        <w:t xml:space="preserve"> </w:t>
      </w:r>
      <w:r w:rsidR="00F24342" w:rsidRPr="000F71C1">
        <w:t>Zaobserwowano</w:t>
      </w:r>
      <w:r w:rsidR="001F1ACC" w:rsidRPr="000F71C1">
        <w:t xml:space="preserve">, że wartości średniej wielkości cząstek dla wszystkich układów różniły się istotnie </w:t>
      </w:r>
      <w:r w:rsidR="001F1ACC" w:rsidRPr="000F71C1">
        <w:lastRenderedPageBreak/>
        <w:t xml:space="preserve">statystycznie. </w:t>
      </w:r>
      <w:r w:rsidR="00F24342" w:rsidRPr="000F71C1">
        <w:t>Uznano więc</w:t>
      </w:r>
      <w:r w:rsidR="008706F6" w:rsidRPr="000F71C1">
        <w:t>,</w:t>
      </w:r>
      <w:r w:rsidR="00F24342" w:rsidRPr="000F71C1">
        <w:t xml:space="preserve"> za</w:t>
      </w:r>
      <w:r w:rsidR="00BB1D96" w:rsidRPr="000F71C1">
        <w:t xml:space="preserve"> </w:t>
      </w:r>
      <w:r w:rsidR="00266D14" w:rsidRPr="000F71C1">
        <w:t>konieczną dalszą modyfikację</w:t>
      </w:r>
      <w:r w:rsidR="00BB1D96" w:rsidRPr="000F71C1">
        <w:t xml:space="preserve"> zmierzając</w:t>
      </w:r>
      <w:r w:rsidR="00266D14" w:rsidRPr="000F71C1">
        <w:t>ą</w:t>
      </w:r>
      <w:r w:rsidR="00BB1D96" w:rsidRPr="000F71C1">
        <w:t xml:space="preserve"> do zmniejszenia </w:t>
      </w:r>
      <w:r w:rsidR="001D5A9C" w:rsidRPr="000F71C1">
        <w:t>średniej wielkości</w:t>
      </w:r>
      <w:r w:rsidR="00BB1D96" w:rsidRPr="000F71C1">
        <w:t xml:space="preserve"> cząstek</w:t>
      </w:r>
      <w:r w:rsidR="001D5A9C" w:rsidRPr="000F71C1">
        <w:t xml:space="preserve"> fazy zdyspergowanej. </w:t>
      </w:r>
      <w:r w:rsidR="00C8510E" w:rsidRPr="000F71C1">
        <w:t>Modyfikacje składu modelowych emulsji (</w:t>
      </w:r>
      <w:proofErr w:type="spellStart"/>
      <w:r w:rsidR="008706F6" w:rsidRPr="000F71C1">
        <w:t>publ</w:t>
      </w:r>
      <w:proofErr w:type="spellEnd"/>
      <w:r w:rsidR="008706F6" w:rsidRPr="000F71C1">
        <w:t>. 2; 3; 4; 6; 7</w:t>
      </w:r>
      <w:r w:rsidR="00C8510E" w:rsidRPr="000F71C1">
        <w:t>)</w:t>
      </w:r>
      <w:r w:rsidR="00C41B74" w:rsidRPr="000F71C1">
        <w:t xml:space="preserve"> </w:t>
      </w:r>
      <w:r w:rsidR="0080792E" w:rsidRPr="000F71C1">
        <w:t>wykazały silną</w:t>
      </w:r>
      <w:r w:rsidR="00C8510E" w:rsidRPr="000F71C1">
        <w:t xml:space="preserve"> </w:t>
      </w:r>
      <w:r w:rsidR="00C41B74" w:rsidRPr="000F71C1">
        <w:t>zależność</w:t>
      </w:r>
      <w:r w:rsidR="00C8510E" w:rsidRPr="000F71C1">
        <w:t xml:space="preserve"> </w:t>
      </w:r>
      <w:r w:rsidR="0080792E" w:rsidRPr="000F71C1">
        <w:t>pomiędzy składem</w:t>
      </w:r>
      <w:r w:rsidR="00C8510E" w:rsidRPr="000F71C1">
        <w:t xml:space="preserve"> i </w:t>
      </w:r>
      <w:r w:rsidR="0080792E" w:rsidRPr="000F71C1">
        <w:t xml:space="preserve">parametrami procesu homogenizacji a stabilnością </w:t>
      </w:r>
      <w:r w:rsidR="008706F6" w:rsidRPr="000F71C1">
        <w:t>układu.</w:t>
      </w:r>
      <w:r w:rsidR="00C8510E" w:rsidRPr="000F71C1">
        <w:t xml:space="preserve"> </w:t>
      </w:r>
    </w:p>
    <w:p w:rsidR="0066093E" w:rsidRPr="000F71C1" w:rsidRDefault="00AB359F" w:rsidP="002F67F2">
      <w:pPr>
        <w:pStyle w:val="StylWyjustowanyPo6pt"/>
        <w:spacing w:after="0"/>
        <w:ind w:firstLine="708"/>
        <w:rPr>
          <w:b/>
        </w:rPr>
      </w:pPr>
      <w:r w:rsidRPr="000F71C1">
        <w:t>Ważnym</w:t>
      </w:r>
      <w:r w:rsidR="006018F5" w:rsidRPr="000F71C1">
        <w:t xml:space="preserve"> osiągnięciem omówionych</w:t>
      </w:r>
      <w:r w:rsidRPr="000F71C1">
        <w:t xml:space="preserve"> badań było</w:t>
      </w:r>
      <w:r w:rsidR="001D5A9C" w:rsidRPr="000F71C1">
        <w:t xml:space="preserve"> </w:t>
      </w:r>
      <w:r w:rsidR="006018F5" w:rsidRPr="000F71C1">
        <w:t xml:space="preserve">również </w:t>
      </w:r>
      <w:r w:rsidR="001D5A9C" w:rsidRPr="000F71C1">
        <w:t>wykazanie</w:t>
      </w:r>
      <w:r w:rsidRPr="000F71C1">
        <w:t>,</w:t>
      </w:r>
      <w:r w:rsidR="001D5A9C" w:rsidRPr="000F71C1">
        <w:t xml:space="preserve"> że zawartość wody doda</w:t>
      </w:r>
      <w:r w:rsidR="0029002C" w:rsidRPr="000F71C1">
        <w:t>nej</w:t>
      </w:r>
      <w:r w:rsidR="001D5A9C" w:rsidRPr="000F71C1">
        <w:t xml:space="preserve"> </w:t>
      </w:r>
      <w:r w:rsidR="0029002C" w:rsidRPr="000F71C1">
        <w:t>w preparacie enzymatycznym</w:t>
      </w:r>
      <w:r w:rsidR="00FE138F" w:rsidRPr="000F71C1">
        <w:t xml:space="preserve"> powinna </w:t>
      </w:r>
      <w:r w:rsidR="0029002C" w:rsidRPr="000F71C1">
        <w:t>mieścić się</w:t>
      </w:r>
      <w:r w:rsidR="00FE138F" w:rsidRPr="000F71C1">
        <w:t xml:space="preserve"> w zakresie od 10</w:t>
      </w:r>
      <w:r w:rsidR="0029002C" w:rsidRPr="000F71C1">
        <w:t>,0</w:t>
      </w:r>
      <w:r w:rsidR="00FE138F" w:rsidRPr="000F71C1">
        <w:t xml:space="preserve"> do 15</w:t>
      </w:r>
      <w:r w:rsidR="0029002C" w:rsidRPr="000F71C1">
        <w:t>,0</w:t>
      </w:r>
      <w:r w:rsidR="00FE138F" w:rsidRPr="000F71C1">
        <w:t>%</w:t>
      </w:r>
      <w:r w:rsidR="006018F5" w:rsidRPr="000F71C1">
        <w:t xml:space="preserve"> (</w:t>
      </w:r>
      <w:proofErr w:type="spellStart"/>
      <w:r w:rsidR="006018F5" w:rsidRPr="000F71C1">
        <w:t>publ</w:t>
      </w:r>
      <w:proofErr w:type="spellEnd"/>
      <w:r w:rsidR="006018F5" w:rsidRPr="000F71C1">
        <w:t>. 5)</w:t>
      </w:r>
      <w:r w:rsidR="001D5A9C" w:rsidRPr="000F71C1">
        <w:t xml:space="preserve">. </w:t>
      </w:r>
      <w:r w:rsidRPr="000F71C1">
        <w:t>Przedział ten uznano jednak za szeroki i podjęto dalsze badania zmierzające do jego zawęż</w:t>
      </w:r>
      <w:r w:rsidR="00390422" w:rsidRPr="000F71C1">
        <w:t>enia (</w:t>
      </w:r>
      <w:proofErr w:type="spellStart"/>
      <w:r w:rsidR="00390422" w:rsidRPr="000F71C1">
        <w:t>publ</w:t>
      </w:r>
      <w:proofErr w:type="spellEnd"/>
      <w:r w:rsidR="00390422" w:rsidRPr="000F71C1">
        <w:t>. 8).</w:t>
      </w:r>
      <w:r w:rsidR="002F67F2" w:rsidRPr="000F71C1">
        <w:t xml:space="preserve"> </w:t>
      </w:r>
    </w:p>
    <w:p w:rsidR="00562B7D" w:rsidRPr="000F71C1" w:rsidRDefault="002F67F2" w:rsidP="002F67F2">
      <w:pPr>
        <w:pStyle w:val="StylWyjustowanyPo6pt"/>
        <w:spacing w:after="0"/>
        <w:ind w:firstLine="708"/>
      </w:pPr>
      <w:r w:rsidRPr="000F71C1">
        <w:t xml:space="preserve">W </w:t>
      </w:r>
      <w:r w:rsidR="00562B7D" w:rsidRPr="000F71C1">
        <w:t xml:space="preserve">pracy której wyniki opisano w publikacji 8, przeprowadzono </w:t>
      </w:r>
      <w:proofErr w:type="spellStart"/>
      <w:r w:rsidR="00562B7D" w:rsidRPr="000F71C1">
        <w:t>przeestryfikowanie</w:t>
      </w:r>
      <w:proofErr w:type="spellEnd"/>
      <w:r w:rsidR="00562B7D" w:rsidRPr="000F71C1">
        <w:t xml:space="preserve"> enzymatyczne łoju baraniego i oleju z orzechów włoskich w stosunku wagowym (2:3 w/w). Proces prowadzono również w obecności </w:t>
      </w:r>
      <w:r w:rsidR="005E24AE" w:rsidRPr="000F71C1">
        <w:t>bio</w:t>
      </w:r>
      <w:r w:rsidR="00562B7D" w:rsidRPr="000F71C1">
        <w:t xml:space="preserve">katalizatora </w:t>
      </w:r>
      <w:proofErr w:type="spellStart"/>
      <w:r w:rsidR="00562B7D" w:rsidRPr="000F71C1">
        <w:t>Lipozym</w:t>
      </w:r>
      <w:proofErr w:type="spellEnd"/>
      <w:r w:rsidR="00562B7D" w:rsidRPr="000F71C1">
        <w:t xml:space="preserve"> IR MR. Zawartość wody dodanej do preparatu enzymatycznego wynosiła odpowiednio: 11,5; 13,0; 14,5; 16,0%. Otrzymano sześć układów emulsyjnych: pięć układów zawierających </w:t>
      </w:r>
      <w:proofErr w:type="spellStart"/>
      <w:r w:rsidR="00562B7D" w:rsidRPr="000F71C1">
        <w:t>przeestryfikowane</w:t>
      </w:r>
      <w:proofErr w:type="spellEnd"/>
      <w:r w:rsidR="00562B7D" w:rsidRPr="000F71C1">
        <w:t xml:space="preserve"> tłuszcze różniące się zawartością frakcji polarnej powstałej podczas </w:t>
      </w:r>
      <w:proofErr w:type="spellStart"/>
      <w:r w:rsidR="00562B7D" w:rsidRPr="000F71C1">
        <w:t>przeestryfikowania</w:t>
      </w:r>
      <w:proofErr w:type="spellEnd"/>
      <w:r w:rsidR="00562B7D" w:rsidRPr="000F71C1">
        <w:t xml:space="preserve"> enzymatycznego i układ zawierający tłuszcz </w:t>
      </w:r>
      <w:proofErr w:type="spellStart"/>
      <w:r w:rsidR="00562B7D" w:rsidRPr="000F71C1">
        <w:t>nieprzeestryfikowany</w:t>
      </w:r>
      <w:proofErr w:type="spellEnd"/>
      <w:r w:rsidR="00562B7D" w:rsidRPr="000F71C1">
        <w:t xml:space="preserve"> stabil</w:t>
      </w:r>
      <w:r w:rsidR="006018F5" w:rsidRPr="000F71C1">
        <w:t>izowany lecytyną słonecznikową.</w:t>
      </w:r>
    </w:p>
    <w:p w:rsidR="002D7B94" w:rsidRPr="000F71C1" w:rsidRDefault="00562B7D" w:rsidP="00E4683C">
      <w:pPr>
        <w:pStyle w:val="StylWyjustowanyPo6pt"/>
        <w:spacing w:after="0"/>
        <w:ind w:firstLine="708"/>
        <w:rPr>
          <w:rFonts w:eastAsia="AdvOT863180fb"/>
        </w:rPr>
      </w:pPr>
      <w:proofErr w:type="spellStart"/>
      <w:r w:rsidRPr="000F71C1">
        <w:t>Osiągnieciem</w:t>
      </w:r>
      <w:proofErr w:type="spellEnd"/>
      <w:r w:rsidRPr="000F71C1">
        <w:t xml:space="preserve"> twórczym pracy badawczej przedstawionym w publikacji 8</w:t>
      </w:r>
      <w:r w:rsidR="002F67F2" w:rsidRPr="000F71C1">
        <w:t>,</w:t>
      </w:r>
      <w:r w:rsidRPr="000F71C1">
        <w:t xml:space="preserve"> z którym nie spotkałam się w dostępnej mi literaturze</w:t>
      </w:r>
      <w:r w:rsidR="002F67F2" w:rsidRPr="000F71C1">
        <w:t>,</w:t>
      </w:r>
      <w:r w:rsidRPr="000F71C1">
        <w:t xml:space="preserve"> było uzyskanie układu emulsyjnego zawierającego tłuszcze o korzystnym profilu żywieniowym oraz zawierające emulgatory pochodzące z procesu </w:t>
      </w:r>
      <w:proofErr w:type="spellStart"/>
      <w:r w:rsidRPr="000F71C1">
        <w:t>przeestryfikowania</w:t>
      </w:r>
      <w:proofErr w:type="spellEnd"/>
      <w:r w:rsidRPr="000F71C1">
        <w:t xml:space="preserve"> czyli substancje stanowiące składnik </w:t>
      </w:r>
      <w:proofErr w:type="spellStart"/>
      <w:r w:rsidRPr="000F71C1">
        <w:t>nowowywtorzonej</w:t>
      </w:r>
      <w:proofErr w:type="spellEnd"/>
      <w:r w:rsidRPr="000F71C1">
        <w:t xml:space="preserve"> mieszaniny tłuszczowej. Do wiarygodnej oceny stabilności sześciu przygotowanych w pracy układów dyspersyjnych zastosowano dwie obecnie najważniejsze metody</w:t>
      </w:r>
      <w:r w:rsidR="005E24AE" w:rsidRPr="000F71C1">
        <w:t xml:space="preserve"> określające stan emulsji</w:t>
      </w:r>
      <w:r w:rsidRPr="000F71C1">
        <w:t xml:space="preserve">. Dokonano pomiaru średniej wielkości cząstki oraz rozkładu fazy zdyspergowanej metodą dyfrakcji laserowej oraz obserwacji rozwarstwienia faz za pomocą aparatu </w:t>
      </w:r>
      <w:proofErr w:type="spellStart"/>
      <w:r w:rsidRPr="000F71C1">
        <w:t>Turbiscan</w:t>
      </w:r>
      <w:proofErr w:type="spellEnd"/>
      <w:r w:rsidRPr="000F71C1">
        <w:t xml:space="preserve"> (</w:t>
      </w:r>
      <w:proofErr w:type="spellStart"/>
      <w:r w:rsidRPr="000F71C1">
        <w:rPr>
          <w:i/>
        </w:rPr>
        <w:t>Turbiscan</w:t>
      </w:r>
      <w:proofErr w:type="spellEnd"/>
      <w:r w:rsidRPr="000F71C1">
        <w:rPr>
          <w:i/>
        </w:rPr>
        <w:t xml:space="preserve"> Lab, </w:t>
      </w:r>
      <w:proofErr w:type="spellStart"/>
      <w:r w:rsidRPr="000F71C1">
        <w:rPr>
          <w:i/>
        </w:rPr>
        <w:t>Formulaction</w:t>
      </w:r>
      <w:proofErr w:type="spellEnd"/>
      <w:r w:rsidRPr="000F71C1">
        <w:rPr>
          <w:i/>
        </w:rPr>
        <w:t>)</w:t>
      </w:r>
      <w:r w:rsidRPr="000F71C1">
        <w:t xml:space="preserve">. Dzięki rezultatom otrzymanym metodą </w:t>
      </w:r>
      <w:proofErr w:type="spellStart"/>
      <w:r w:rsidRPr="000F71C1">
        <w:t>turbidymetryczną</w:t>
      </w:r>
      <w:proofErr w:type="spellEnd"/>
      <w:r w:rsidRPr="000F71C1">
        <w:t xml:space="preserve"> można określić rzeczywisty stan układu dyspersyjnego, a także obserwować długotrwale zachodzące w nim procesy destabilizacyjne. Stwierdzono, że dla większości emulsji przebieg krzywych procentowego udziału światła wstecznie rozproszonego miał podobny przebieg przez okres dziewięciu tygodni</w:t>
      </w:r>
      <w:r w:rsidR="002F67F2" w:rsidRPr="000F71C1">
        <w:t xml:space="preserve"> ich przechowywania</w:t>
      </w:r>
      <w:r w:rsidRPr="000F71C1">
        <w:t>. Nie zaobserwowano żadnych zakłóceń w p</w:t>
      </w:r>
      <w:r w:rsidR="006018F5" w:rsidRPr="000F71C1">
        <w:t xml:space="preserve">rzebiegu tych krzywych. Krzywe </w:t>
      </w:r>
      <w:r w:rsidRPr="000F71C1">
        <w:t>pokrywały się</w:t>
      </w:r>
      <w:r w:rsidR="000E0562" w:rsidRPr="000F71C1">
        <w:t>,</w:t>
      </w:r>
      <w:r w:rsidRPr="000F71C1">
        <w:t xml:space="preserve"> co świadczyło o dobrej stabilności produktów. Jedyn</w:t>
      </w:r>
      <w:r w:rsidR="000E0562" w:rsidRPr="000F71C1">
        <w:t>ym układem</w:t>
      </w:r>
      <w:r w:rsidRPr="000F71C1">
        <w:t xml:space="preserve"> emuls</w:t>
      </w:r>
      <w:r w:rsidR="000E0562" w:rsidRPr="000F71C1">
        <w:t>yjnym, w którym</w:t>
      </w:r>
      <w:r w:rsidRPr="000F71C1">
        <w:t xml:space="preserve"> zaobserwowano zmianę w przebiegu krzywych procentowego udziału światła wstecznie rozproszonego</w:t>
      </w:r>
      <w:r w:rsidR="000E0562" w:rsidRPr="000F71C1">
        <w:t>,</w:t>
      </w:r>
      <w:r w:rsidRPr="000F71C1">
        <w:t xml:space="preserve"> była emulsja zawierająca tłuszcz </w:t>
      </w:r>
      <w:proofErr w:type="spellStart"/>
      <w:r w:rsidRPr="000F71C1">
        <w:t>przeestryfikowany</w:t>
      </w:r>
      <w:proofErr w:type="spellEnd"/>
      <w:r w:rsidRPr="000F71C1">
        <w:t xml:space="preserve"> wytworzony podczas </w:t>
      </w:r>
      <w:proofErr w:type="spellStart"/>
      <w:r w:rsidRPr="000F71C1">
        <w:t>przeestryfikowania</w:t>
      </w:r>
      <w:proofErr w:type="spellEnd"/>
      <w:r w:rsidRPr="000F71C1">
        <w:t xml:space="preserve"> gdzie zawartość dodanej wody do preparatu enzymatycznego wynosiła 11,5%.  W przebiegu tych krzywych po lewej stronie wykresu pomiędzy 0 a 10 mm wysokości naczynka</w:t>
      </w:r>
      <w:r w:rsidR="000E0562" w:rsidRPr="000F71C1">
        <w:t>,</w:t>
      </w:r>
      <w:r w:rsidRPr="000F71C1">
        <w:t xml:space="preserve"> w którym następował pomiar zaobserwowano, że krzywe nie pokrywa</w:t>
      </w:r>
      <w:r w:rsidR="000E0562" w:rsidRPr="000F71C1">
        <w:t>ły</w:t>
      </w:r>
      <w:r w:rsidRPr="000F71C1">
        <w:t xml:space="preserve"> się. Było to spowodowane </w:t>
      </w:r>
      <w:r w:rsidRPr="000F71C1">
        <w:lastRenderedPageBreak/>
        <w:t>zmniejszeniem intensywności światła wstecznie rozproszonego w dolnej części naczynka z emulsją, wskazującym na spadek koncentracji  kropli olejowych w tej części próbki. Taki przebieg krzywych charakteryz</w:t>
      </w:r>
      <w:r w:rsidR="000E0562" w:rsidRPr="000F71C1">
        <w:t>ował</w:t>
      </w:r>
      <w:r w:rsidRPr="000F71C1">
        <w:t xml:space="preserve"> jeden z procesów destabilizujących układ czyli proces </w:t>
      </w:r>
      <w:proofErr w:type="spellStart"/>
      <w:r w:rsidRPr="000F71C1">
        <w:t>smietankowania</w:t>
      </w:r>
      <w:proofErr w:type="spellEnd"/>
      <w:r w:rsidRPr="000F71C1">
        <w:t xml:space="preserve">. Wyniki pomiarów dokonane metoda </w:t>
      </w:r>
      <w:proofErr w:type="spellStart"/>
      <w:r w:rsidRPr="000F71C1">
        <w:t>turbidymetryczną</w:t>
      </w:r>
      <w:proofErr w:type="spellEnd"/>
      <w:r w:rsidRPr="000F71C1">
        <w:t xml:space="preserve"> były zgodne z wynikami uzyskanymi z  pomiaru średniej wielkości i rozkładu cząstek fazy zdyspergowanej. Dla emulsji</w:t>
      </w:r>
      <w:r w:rsidR="000E0562" w:rsidRPr="000F71C1">
        <w:t>,</w:t>
      </w:r>
      <w:r w:rsidRPr="000F71C1">
        <w:t xml:space="preserve"> których czynnikiem stabilizującym były mono</w:t>
      </w:r>
      <w:r w:rsidR="000E0562" w:rsidRPr="000F71C1">
        <w:t>-</w:t>
      </w:r>
      <w:r w:rsidRPr="000F71C1">
        <w:t xml:space="preserve"> i </w:t>
      </w:r>
      <w:proofErr w:type="spellStart"/>
      <w:r w:rsidRPr="000F71C1">
        <w:t>diacyloglicerole</w:t>
      </w:r>
      <w:proofErr w:type="spellEnd"/>
      <w:r w:rsidRPr="000F71C1">
        <w:t xml:space="preserve"> powstałe w procesie </w:t>
      </w:r>
      <w:proofErr w:type="spellStart"/>
      <w:r w:rsidRPr="000F71C1">
        <w:t>przeestryfikowania</w:t>
      </w:r>
      <w:proofErr w:type="spellEnd"/>
      <w:r w:rsidRPr="000F71C1">
        <w:t xml:space="preserve"> i dla których określono właściwą stabilność</w:t>
      </w:r>
      <w:r w:rsidR="007F44D1" w:rsidRPr="000F71C1">
        <w:t>,</w:t>
      </w:r>
      <w:r w:rsidRPr="000F71C1">
        <w:t xml:space="preserve"> uzyskano średnią wartość cząstki fazy zdyspergowanej od 4,40 do 17,90 </w:t>
      </w:r>
      <w:r w:rsidR="00F518DC" w:rsidRPr="000F71C1">
        <w:t>µm</w:t>
      </w:r>
      <w:r w:rsidRPr="000F71C1">
        <w:t xml:space="preserve"> podczas dziewięciotygodniowego okresu przechowywania. Wyniki średniej wielkości cząstek dla tych emulsji różniły się istotnie statystycznie. Natomiast dla emulsji zawierającej tłuszcz powstały w wyniku enzymatycznego </w:t>
      </w:r>
      <w:proofErr w:type="spellStart"/>
      <w:r w:rsidRPr="000F71C1">
        <w:t>przeestryfikowania</w:t>
      </w:r>
      <w:proofErr w:type="spellEnd"/>
      <w:r w:rsidRPr="000F71C1">
        <w:t>, gdzie zawartość wody w preparacie enzymatycznym była równa 11,50%</w:t>
      </w:r>
      <w:r w:rsidR="000E0562" w:rsidRPr="000F71C1">
        <w:t>,</w:t>
      </w:r>
      <w:r w:rsidRPr="000F71C1">
        <w:t xml:space="preserve"> wartość średniej wielkości cząstki fazy zdyspergowanej była w przedziale 29,3 – 42,4 mikrometra i nie zaobserwowano dla nich znaczących </w:t>
      </w:r>
      <w:r w:rsidR="000E0562" w:rsidRPr="000F71C1">
        <w:t>różnic</w:t>
      </w:r>
      <w:r w:rsidRPr="000F71C1">
        <w:t xml:space="preserve"> w analizie statystycznej</w:t>
      </w:r>
      <w:r w:rsidR="000E0562" w:rsidRPr="000F71C1">
        <w:t xml:space="preserve"> (p&lt;0,05)</w:t>
      </w:r>
      <w:r w:rsidRPr="000F71C1">
        <w:t xml:space="preserve">. Uzyskane wyniki upoważniały jednak do stwierdzenia, że ilość emulgatorów wytworzonych podczas tego przypadku </w:t>
      </w:r>
      <w:proofErr w:type="spellStart"/>
      <w:r w:rsidRPr="000F71C1">
        <w:t>przeestyfikowania</w:t>
      </w:r>
      <w:proofErr w:type="spellEnd"/>
      <w:r w:rsidRPr="000F71C1">
        <w:t xml:space="preserve"> była niewystarczająca aby odpowiednio stabilizować układ. Właściwą stabilnością charakteryzowała się również emulsja przygotowana na bazie tłuszczu </w:t>
      </w:r>
      <w:proofErr w:type="spellStart"/>
      <w:r w:rsidRPr="000F71C1">
        <w:t>przeestryfikowanego</w:t>
      </w:r>
      <w:proofErr w:type="spellEnd"/>
      <w:r w:rsidRPr="000F71C1">
        <w:t xml:space="preserve"> enzymatycznie gdzie zawartość wody podczas p</w:t>
      </w:r>
      <w:r w:rsidR="00E10B18" w:rsidRPr="000F71C1">
        <w:t xml:space="preserve">rocesu </w:t>
      </w:r>
      <w:r w:rsidRPr="000F71C1">
        <w:t xml:space="preserve">nie była dodawana. Emulsja ta stabilizowana była lecytyną słonecznikową </w:t>
      </w:r>
      <w:r w:rsidRPr="000F71C1">
        <w:rPr>
          <w:rFonts w:eastAsia="AdvOT863180fb"/>
        </w:rPr>
        <w:t xml:space="preserve">i zdecydowanie mniejsza ilością powstałych w czasie </w:t>
      </w:r>
      <w:proofErr w:type="spellStart"/>
      <w:r w:rsidRPr="000F71C1">
        <w:rPr>
          <w:rFonts w:eastAsia="AdvOT863180fb"/>
        </w:rPr>
        <w:t>przeestryfikowania</w:t>
      </w:r>
      <w:proofErr w:type="spellEnd"/>
      <w:r w:rsidRPr="000F71C1">
        <w:rPr>
          <w:rFonts w:eastAsia="AdvOT863180fb"/>
        </w:rPr>
        <w:t xml:space="preserve"> niepełnych </w:t>
      </w:r>
      <w:proofErr w:type="spellStart"/>
      <w:r w:rsidRPr="000F71C1">
        <w:rPr>
          <w:rFonts w:eastAsia="AdvOT863180fb"/>
        </w:rPr>
        <w:t>triacylogliceroli</w:t>
      </w:r>
      <w:proofErr w:type="spellEnd"/>
      <w:r w:rsidRPr="000F71C1">
        <w:rPr>
          <w:rFonts w:eastAsia="AdvOT863180fb"/>
        </w:rPr>
        <w:t>. Wartość średniej wartości cząstek dla tej emulsji była mała (6,40 -7,80 mikrometra) nieznacznie różniąca się statystycznie przez cały okres przechowywania. W rozkładzie tej emulsji jako jedynej podczas pierwszego pomiaru rozkładu cząstek emulsji (24h od wytworzenia) zaobserwowano dwie frakcje które utrzymywały się do końca badania. Pojawienie się dodatkowej frakcji nie oznaczało niestabilnego charakteru układu a raczej wykazywało na obecności dwóch udziałów (rodzajów) emulgatorów. Nie zaobserwowano żadnych zmian w przebiegu krzywych intensywności światła wstecznie rozproszonego dla tej emulsji. Najmniejsze zmiany</w:t>
      </w:r>
      <w:r w:rsidR="002D7B94" w:rsidRPr="000F71C1">
        <w:rPr>
          <w:rFonts w:eastAsia="AdvOT863180fb"/>
        </w:rPr>
        <w:t>,</w:t>
      </w:r>
      <w:r w:rsidRPr="000F71C1">
        <w:rPr>
          <w:rFonts w:eastAsia="AdvOT863180fb"/>
        </w:rPr>
        <w:t xml:space="preserve"> </w:t>
      </w:r>
      <w:r w:rsidR="002D7B94" w:rsidRPr="000F71C1">
        <w:rPr>
          <w:rFonts w:eastAsia="AdvOT863180fb"/>
        </w:rPr>
        <w:t xml:space="preserve">nieistotne </w:t>
      </w:r>
      <w:r w:rsidRPr="000F71C1">
        <w:rPr>
          <w:rFonts w:eastAsia="AdvOT863180fb"/>
        </w:rPr>
        <w:t>statystycznie</w:t>
      </w:r>
      <w:r w:rsidR="002D7B94" w:rsidRPr="000F71C1">
        <w:rPr>
          <w:rFonts w:eastAsia="AdvOT863180fb"/>
        </w:rPr>
        <w:t>,</w:t>
      </w:r>
      <w:r w:rsidRPr="000F71C1">
        <w:rPr>
          <w:rFonts w:eastAsia="AdvOT863180fb"/>
        </w:rPr>
        <w:t xml:space="preserve"> w średniej wielkości cząstek fazy zdyspergowanej stwierdzono, dla układu emulsyjnego stabilizowanego lecytyną i zawierającego tłuszcz </w:t>
      </w:r>
      <w:proofErr w:type="spellStart"/>
      <w:r w:rsidRPr="000F71C1">
        <w:rPr>
          <w:rFonts w:eastAsia="AdvOT863180fb"/>
        </w:rPr>
        <w:t>nieprzeestryfikowany</w:t>
      </w:r>
      <w:proofErr w:type="spellEnd"/>
      <w:r w:rsidRPr="000F71C1">
        <w:rPr>
          <w:rFonts w:eastAsia="AdvOT863180fb"/>
        </w:rPr>
        <w:t xml:space="preserve">. Podobnie jak dla trzech wspomnianych wyżej układów stabilizowanych niepełnymi </w:t>
      </w:r>
      <w:proofErr w:type="spellStart"/>
      <w:r w:rsidRPr="000F71C1">
        <w:rPr>
          <w:rFonts w:eastAsia="AdvOT863180fb"/>
        </w:rPr>
        <w:t>triacyloglicerolami</w:t>
      </w:r>
      <w:proofErr w:type="spellEnd"/>
      <w:r w:rsidRPr="000F71C1">
        <w:rPr>
          <w:rFonts w:eastAsia="AdvOT863180fb"/>
        </w:rPr>
        <w:t xml:space="preserve"> oraz układu stabilizowanego lecytyną i niewielką zawartością MAG i DAG, nie zaobserwowano  zmian i zakłóceń w przebiegu krzywych intensywności światła wstecznie rozproszonego dla tej emulsji.</w:t>
      </w:r>
    </w:p>
    <w:p w:rsidR="00E4683C" w:rsidRPr="000F71C1" w:rsidRDefault="00562B7D" w:rsidP="00E4683C">
      <w:pPr>
        <w:pStyle w:val="StylWyjustowanyPo6pt"/>
        <w:spacing w:after="0"/>
        <w:ind w:firstLine="708"/>
      </w:pPr>
      <w:r w:rsidRPr="000F71C1">
        <w:rPr>
          <w:rFonts w:eastAsia="AdvOT863180fb"/>
        </w:rPr>
        <w:t xml:space="preserve">Stwierdzono, że otrzymane emulsje na bazie tłuszczów </w:t>
      </w:r>
      <w:proofErr w:type="spellStart"/>
      <w:r w:rsidRPr="000F71C1">
        <w:rPr>
          <w:rFonts w:eastAsia="AdvOT863180fb"/>
        </w:rPr>
        <w:t>przeestryfikwanych</w:t>
      </w:r>
      <w:proofErr w:type="spellEnd"/>
      <w:r w:rsidRPr="000F71C1">
        <w:rPr>
          <w:rFonts w:eastAsia="AdvOT863180fb"/>
        </w:rPr>
        <w:t xml:space="preserve"> powstałych w wyniku </w:t>
      </w:r>
      <w:proofErr w:type="spellStart"/>
      <w:r w:rsidRPr="000F71C1">
        <w:rPr>
          <w:rFonts w:eastAsia="AdvOT863180fb"/>
        </w:rPr>
        <w:t>przeestryfikowania</w:t>
      </w:r>
      <w:proofErr w:type="spellEnd"/>
      <w:r w:rsidRPr="000F71C1">
        <w:rPr>
          <w:rFonts w:eastAsia="AdvOT863180fb"/>
        </w:rPr>
        <w:t xml:space="preserve"> enzymatycznego kiedy zawartość wody w biokatalizatorze </w:t>
      </w:r>
      <w:r w:rsidR="002832F7" w:rsidRPr="000F71C1">
        <w:rPr>
          <w:rFonts w:eastAsia="AdvOT863180fb"/>
        </w:rPr>
        <w:t>wynosiła</w:t>
      </w:r>
      <w:r w:rsidRPr="000F71C1">
        <w:rPr>
          <w:rFonts w:eastAsia="AdvOT863180fb"/>
        </w:rPr>
        <w:t xml:space="preserve"> 13,0; 14,5; 16,0%</w:t>
      </w:r>
      <w:r w:rsidR="002832F7" w:rsidRPr="000F71C1">
        <w:rPr>
          <w:rFonts w:eastAsia="AdvOT863180fb"/>
        </w:rPr>
        <w:t>,</w:t>
      </w:r>
      <w:r w:rsidRPr="000F71C1">
        <w:rPr>
          <w:rFonts w:eastAsia="AdvOT863180fb"/>
        </w:rPr>
        <w:t xml:space="preserve"> wykazywały porównywalną stabilność z układami stabilizowanymi lecytyną słonecznikową.</w:t>
      </w:r>
      <w:r w:rsidR="003A6F02" w:rsidRPr="000F71C1">
        <w:rPr>
          <w:rFonts w:eastAsia="AdvOT863180fb"/>
        </w:rPr>
        <w:t xml:space="preserve"> </w:t>
      </w:r>
      <w:r w:rsidRPr="000F71C1">
        <w:t xml:space="preserve">Stwierdzono, że tłuszcz powstały podczas </w:t>
      </w:r>
      <w:proofErr w:type="spellStart"/>
      <w:r w:rsidRPr="000F71C1">
        <w:t>przeestryfikowania</w:t>
      </w:r>
      <w:proofErr w:type="spellEnd"/>
      <w:r w:rsidR="002832F7" w:rsidRPr="000F71C1">
        <w:t>,</w:t>
      </w:r>
      <w:r w:rsidRPr="000F71C1">
        <w:t xml:space="preserve"> gdzie w preparacie </w:t>
      </w:r>
      <w:r w:rsidRPr="000F71C1">
        <w:lastRenderedPageBreak/>
        <w:t>enzymatycznym zawartość wody była 13,0%</w:t>
      </w:r>
      <w:r w:rsidR="002832F7" w:rsidRPr="000F71C1">
        <w:t>,</w:t>
      </w:r>
      <w:r w:rsidRPr="000F71C1">
        <w:t xml:space="preserve"> </w:t>
      </w:r>
      <w:r w:rsidR="002832F7" w:rsidRPr="000F71C1">
        <w:t>cechował się</w:t>
      </w:r>
      <w:r w:rsidRPr="000F71C1">
        <w:t xml:space="preserve"> już wystarczającą iloś</w:t>
      </w:r>
      <w:r w:rsidR="002832F7" w:rsidRPr="000F71C1">
        <w:t>cią</w:t>
      </w:r>
      <w:r w:rsidRPr="000F71C1">
        <w:t xml:space="preserve"> frakcji polarnej zapewniającej właściwą stabilność układu em</w:t>
      </w:r>
      <w:r w:rsidR="002832F7" w:rsidRPr="000F71C1">
        <w:t xml:space="preserve">ulsyjnego. </w:t>
      </w:r>
      <w:r w:rsidRPr="000F71C1">
        <w:t xml:space="preserve">Dodatek wody do preparatu enzymatycznego podczas procesu </w:t>
      </w:r>
      <w:proofErr w:type="spellStart"/>
      <w:r w:rsidRPr="000F71C1">
        <w:t>przeestryfikowania</w:t>
      </w:r>
      <w:proofErr w:type="spellEnd"/>
      <w:r w:rsidRPr="000F71C1">
        <w:t xml:space="preserve"> powyżej 13,0% okazał się zatem niekonieczny</w:t>
      </w:r>
      <w:r w:rsidR="002832F7" w:rsidRPr="000F71C1">
        <w:t>,</w:t>
      </w:r>
      <w:r w:rsidRPr="000F71C1">
        <w:t xml:space="preserve"> ponieważ już przy tym poziomie wody w preparacie uzys</w:t>
      </w:r>
      <w:r w:rsidR="00F518DC" w:rsidRPr="000F71C1">
        <w:t xml:space="preserve">kane produkty stanowiły </w:t>
      </w:r>
      <w:r w:rsidR="002832F7" w:rsidRPr="000F71C1">
        <w:t>odpowiednią</w:t>
      </w:r>
      <w:r w:rsidRPr="000F71C1">
        <w:t xml:space="preserve"> bazę tłuszczową i </w:t>
      </w:r>
      <w:r w:rsidR="002832F7" w:rsidRPr="000F71C1">
        <w:t>miały</w:t>
      </w:r>
      <w:r w:rsidRPr="000F71C1">
        <w:t xml:space="preserve"> wystarczającą ilość składników stabilizujących </w:t>
      </w:r>
      <w:r w:rsidR="002832F7" w:rsidRPr="000F71C1">
        <w:t xml:space="preserve">układy </w:t>
      </w:r>
      <w:proofErr w:type="spellStart"/>
      <w:r w:rsidRPr="000F71C1">
        <w:t>emulsj</w:t>
      </w:r>
      <w:r w:rsidR="002832F7" w:rsidRPr="000F71C1">
        <w:t>ne</w:t>
      </w:r>
      <w:proofErr w:type="spellEnd"/>
      <w:r w:rsidRPr="000F71C1">
        <w:t xml:space="preserve">. </w:t>
      </w:r>
      <w:r w:rsidR="002832F7" w:rsidRPr="000F71C1">
        <w:t>Pomimo, że</w:t>
      </w:r>
      <w:r w:rsidRPr="000F71C1">
        <w:t xml:space="preserve"> dodatek większej ilości wody do preparatu enzymatycznego podczas </w:t>
      </w:r>
      <w:proofErr w:type="spellStart"/>
      <w:r w:rsidRPr="000F71C1">
        <w:t>przeestryfikowania</w:t>
      </w:r>
      <w:proofErr w:type="spellEnd"/>
      <w:r w:rsidRPr="000F71C1">
        <w:t xml:space="preserve"> spowodował wzrost udziału frakcji polarnej, </w:t>
      </w:r>
      <w:r w:rsidR="002832F7" w:rsidRPr="000F71C1">
        <w:t>to</w:t>
      </w:r>
      <w:r w:rsidRPr="000F71C1">
        <w:t xml:space="preserve"> układy emulsyjne wytworzone na bazie tych tłuszczów wykazały porównywalną stabilność do emulsji z tłuszcz</w:t>
      </w:r>
      <w:r w:rsidR="002832F7" w:rsidRPr="000F71C1">
        <w:t>em</w:t>
      </w:r>
      <w:r w:rsidRPr="000F71C1">
        <w:t xml:space="preserve"> uzyskany</w:t>
      </w:r>
      <w:r w:rsidR="002832F7" w:rsidRPr="000F71C1">
        <w:t>m</w:t>
      </w:r>
      <w:r w:rsidRPr="000F71C1">
        <w:t xml:space="preserve"> podczas </w:t>
      </w:r>
      <w:proofErr w:type="spellStart"/>
      <w:r w:rsidRPr="000F71C1">
        <w:t>przeestryfikowania</w:t>
      </w:r>
      <w:proofErr w:type="spellEnd"/>
      <w:r w:rsidRPr="000F71C1">
        <w:t xml:space="preserve"> w obecności biokatalizatora </w:t>
      </w:r>
      <w:r w:rsidR="002832F7" w:rsidRPr="000F71C1">
        <w:t xml:space="preserve">o </w:t>
      </w:r>
      <w:r w:rsidRPr="000F71C1">
        <w:t>zawartoś</w:t>
      </w:r>
      <w:r w:rsidR="002832F7" w:rsidRPr="000F71C1">
        <w:t>ci</w:t>
      </w:r>
      <w:r w:rsidRPr="000F71C1">
        <w:t xml:space="preserve"> wody </w:t>
      </w:r>
      <w:r w:rsidR="002832F7" w:rsidRPr="000F71C1">
        <w:t>- 13,0%</w:t>
      </w:r>
      <w:r w:rsidRPr="000F71C1">
        <w:t>.</w:t>
      </w:r>
    </w:p>
    <w:p w:rsidR="00562B7D" w:rsidRPr="000F71C1" w:rsidRDefault="00562B7D" w:rsidP="00E4683C">
      <w:pPr>
        <w:pStyle w:val="StylWyjustowanyPo6pt"/>
        <w:spacing w:after="0"/>
        <w:ind w:firstLine="708"/>
      </w:pPr>
      <w:r w:rsidRPr="000F71C1">
        <w:t>Podsumowując  rezultaty badań opisanych w publikacji 1, 5, 8 do swoich oryginalnych osiągnięć z zakresu przedstawionej tematyki modyfikacji enzymatycznej tłuszczów zaliczam:</w:t>
      </w:r>
    </w:p>
    <w:p w:rsidR="00562B7D" w:rsidRPr="000F71C1" w:rsidRDefault="00562B7D" w:rsidP="003A6F02">
      <w:pPr>
        <w:pStyle w:val="StylWyjustowanyPo6pt"/>
        <w:numPr>
          <w:ilvl w:val="0"/>
          <w:numId w:val="21"/>
        </w:numPr>
        <w:spacing w:after="0"/>
      </w:pPr>
      <w:r w:rsidRPr="000F71C1">
        <w:t xml:space="preserve">wytworzenie nowych tłuszczów o zmienionych parametrach fizykochemicznych i </w:t>
      </w:r>
      <w:r w:rsidR="002832F7" w:rsidRPr="000F71C1">
        <w:t>korzystnej wartości żywieniowej,</w:t>
      </w:r>
    </w:p>
    <w:p w:rsidR="00931F26" w:rsidRPr="000F71C1" w:rsidRDefault="00562B7D" w:rsidP="003A6F02">
      <w:pPr>
        <w:pStyle w:val="StylWyjustowanyPo6pt"/>
        <w:numPr>
          <w:ilvl w:val="0"/>
          <w:numId w:val="21"/>
        </w:numPr>
        <w:spacing w:after="0"/>
      </w:pPr>
      <w:r w:rsidRPr="000F71C1">
        <w:t xml:space="preserve">utworzenie </w:t>
      </w:r>
      <w:r w:rsidR="00F518DC" w:rsidRPr="000F71C1">
        <w:t xml:space="preserve">stabilnych </w:t>
      </w:r>
      <w:r w:rsidRPr="000F71C1">
        <w:t>modelowych emulsji tłuszczowych zawierających innowacyjny tłuszcz</w:t>
      </w:r>
      <w:r w:rsidR="002832F7" w:rsidRPr="000F71C1">
        <w:t>,</w:t>
      </w:r>
      <w:r w:rsidRPr="000F71C1">
        <w:t xml:space="preserve"> który pełnił funkcj</w:t>
      </w:r>
      <w:r w:rsidR="002832F7" w:rsidRPr="000F71C1">
        <w:t>ę</w:t>
      </w:r>
      <w:r w:rsidRPr="000F71C1">
        <w:t xml:space="preserve"> bazy tłuszczowej a jednocześnie </w:t>
      </w:r>
      <w:r w:rsidR="002832F7" w:rsidRPr="000F71C1">
        <w:t>był źródłem substancji</w:t>
      </w:r>
      <w:r w:rsidRPr="000F71C1">
        <w:t xml:space="preserve"> stabilizując</w:t>
      </w:r>
      <w:r w:rsidR="002832F7" w:rsidRPr="000F71C1">
        <w:t>ych</w:t>
      </w:r>
      <w:r w:rsidRPr="000F71C1">
        <w:t xml:space="preserve"> </w:t>
      </w:r>
      <w:r w:rsidR="002832F7" w:rsidRPr="000F71C1">
        <w:t>układy dyspersyjne</w:t>
      </w:r>
      <w:r w:rsidRPr="000F71C1">
        <w:t>.</w:t>
      </w:r>
    </w:p>
    <w:p w:rsidR="00562B7D" w:rsidRPr="000F71C1" w:rsidRDefault="00562B7D" w:rsidP="003A6F02">
      <w:pPr>
        <w:pStyle w:val="StylWyjustowanyPo6pt"/>
        <w:spacing w:after="0"/>
        <w:ind w:left="720"/>
      </w:pPr>
    </w:p>
    <w:p w:rsidR="00931F26" w:rsidRPr="000F71C1" w:rsidRDefault="00931F26" w:rsidP="003A6F02">
      <w:pPr>
        <w:pStyle w:val="StylWyjustowanyPo6pt"/>
        <w:spacing w:after="0"/>
        <w:rPr>
          <w:b/>
        </w:rPr>
      </w:pPr>
      <w:r w:rsidRPr="000F71C1">
        <w:rPr>
          <w:b/>
        </w:rPr>
        <w:t xml:space="preserve">Podsumowanie </w:t>
      </w:r>
      <w:proofErr w:type="spellStart"/>
      <w:r w:rsidRPr="000F71C1">
        <w:rPr>
          <w:b/>
        </w:rPr>
        <w:t>jednotematycznego</w:t>
      </w:r>
      <w:proofErr w:type="spellEnd"/>
      <w:r w:rsidRPr="000F71C1">
        <w:rPr>
          <w:b/>
        </w:rPr>
        <w:t xml:space="preserve"> cyklu publikacji pt.</w:t>
      </w:r>
    </w:p>
    <w:p w:rsidR="00183A01" w:rsidRPr="000F71C1" w:rsidRDefault="00183A01" w:rsidP="00183A01">
      <w:pPr>
        <w:jc w:val="both"/>
        <w:rPr>
          <w:rFonts w:ascii="Times New Roman" w:hAnsi="Times New Roman" w:cs="Times New Roman"/>
          <w:b/>
          <w:sz w:val="24"/>
          <w:szCs w:val="24"/>
        </w:rPr>
      </w:pPr>
    </w:p>
    <w:p w:rsidR="00183A01" w:rsidRPr="000F71C1" w:rsidRDefault="00183A01" w:rsidP="00183A01">
      <w:pPr>
        <w:jc w:val="both"/>
        <w:rPr>
          <w:rFonts w:ascii="Times New Roman" w:hAnsi="Times New Roman" w:cs="Times New Roman"/>
          <w:b/>
          <w:sz w:val="24"/>
          <w:szCs w:val="24"/>
        </w:rPr>
      </w:pPr>
      <w:r w:rsidRPr="000F71C1">
        <w:rPr>
          <w:rFonts w:ascii="Times New Roman" w:hAnsi="Times New Roman" w:cs="Times New Roman"/>
          <w:b/>
          <w:sz w:val="24"/>
          <w:szCs w:val="24"/>
        </w:rPr>
        <w:t xml:space="preserve">Wielokierunkowe badania właściwości modelowych układów emulsyjnych zawierających tłuszcze spożywcze stabilizowane lecytyną lub emulgatorami wytworzonymi w procesie </w:t>
      </w:r>
      <w:proofErr w:type="spellStart"/>
      <w:r w:rsidRPr="000F71C1">
        <w:rPr>
          <w:rFonts w:ascii="Times New Roman" w:hAnsi="Times New Roman" w:cs="Times New Roman"/>
          <w:b/>
          <w:sz w:val="24"/>
          <w:szCs w:val="24"/>
        </w:rPr>
        <w:t>przeestryfikowania</w:t>
      </w:r>
      <w:proofErr w:type="spellEnd"/>
      <w:r w:rsidRPr="000F71C1">
        <w:rPr>
          <w:rFonts w:ascii="Times New Roman" w:hAnsi="Times New Roman" w:cs="Times New Roman"/>
          <w:b/>
          <w:sz w:val="24"/>
          <w:szCs w:val="24"/>
        </w:rPr>
        <w:t xml:space="preserve"> enzymatycznego.</w:t>
      </w:r>
    </w:p>
    <w:p w:rsidR="0094178C" w:rsidRPr="000F71C1" w:rsidRDefault="0094178C" w:rsidP="003A6F02">
      <w:pPr>
        <w:pStyle w:val="StylWyjustowanyPo6pt"/>
        <w:spacing w:after="0"/>
      </w:pPr>
    </w:p>
    <w:p w:rsidR="00931F26" w:rsidRPr="000F71C1" w:rsidRDefault="001257C3" w:rsidP="002832F7">
      <w:pPr>
        <w:pStyle w:val="StylWyjustowanyPo6pt"/>
        <w:spacing w:after="0"/>
        <w:ind w:firstLine="360"/>
      </w:pPr>
      <w:r w:rsidRPr="000F71C1">
        <w:t>Wyniki</w:t>
      </w:r>
      <w:r w:rsidR="00FE2CF2" w:rsidRPr="000F71C1">
        <w:t xml:space="preserve"> badań przedstawionych </w:t>
      </w:r>
      <w:r w:rsidR="00990648" w:rsidRPr="000F71C1">
        <w:t xml:space="preserve">w/w publikacjach </w:t>
      </w:r>
      <w:r w:rsidR="00AB35E4" w:rsidRPr="000F71C1">
        <w:t>zweryfikowały pozytywnie</w:t>
      </w:r>
      <w:r w:rsidR="00990648" w:rsidRPr="000F71C1">
        <w:t xml:space="preserve"> wszystkie postawione</w:t>
      </w:r>
      <w:r w:rsidR="00FE2CF2" w:rsidRPr="000F71C1">
        <w:t xml:space="preserve"> hipotezy badawcze. Realizacja celu pracy oraz weryfikacja hipotez badawczych pozwoliła na sformułowanie poniższych </w:t>
      </w:r>
      <w:r w:rsidR="00990648" w:rsidRPr="000F71C1">
        <w:t xml:space="preserve">stwierdzeń  i </w:t>
      </w:r>
      <w:r w:rsidR="00FE2CF2" w:rsidRPr="000F71C1">
        <w:t>wniosków</w:t>
      </w:r>
      <w:r w:rsidR="00990648" w:rsidRPr="000F71C1">
        <w:t>.</w:t>
      </w:r>
    </w:p>
    <w:p w:rsidR="002E4DB2" w:rsidRPr="000F71C1" w:rsidRDefault="00EA7587" w:rsidP="003A6F02">
      <w:pPr>
        <w:pStyle w:val="StylWyjustowanyPo6pt"/>
        <w:numPr>
          <w:ilvl w:val="0"/>
          <w:numId w:val="9"/>
        </w:numPr>
        <w:spacing w:after="0"/>
      </w:pPr>
      <w:proofErr w:type="spellStart"/>
      <w:r w:rsidRPr="000F71C1">
        <w:t>pH</w:t>
      </w:r>
      <w:proofErr w:type="spellEnd"/>
      <w:r w:rsidRPr="000F71C1">
        <w:t xml:space="preserve"> jest </w:t>
      </w:r>
      <w:r w:rsidR="00FE2CF2" w:rsidRPr="000F71C1">
        <w:t>istotnym</w:t>
      </w:r>
      <w:r w:rsidRPr="000F71C1">
        <w:t xml:space="preserve"> parametrem</w:t>
      </w:r>
      <w:r w:rsidR="00990648" w:rsidRPr="000F71C1">
        <w:t>,</w:t>
      </w:r>
      <w:r w:rsidRPr="000F71C1">
        <w:t xml:space="preserve"> </w:t>
      </w:r>
      <w:r w:rsidR="00EA2042" w:rsidRPr="000F71C1">
        <w:t>wpływającym na formowanie się</w:t>
      </w:r>
      <w:r w:rsidRPr="000F71C1">
        <w:t xml:space="preserve"> układu emulsyjnego. </w:t>
      </w:r>
      <w:r w:rsidR="00990648" w:rsidRPr="000F71C1">
        <w:t>Określono</w:t>
      </w:r>
      <w:r w:rsidR="00C04225" w:rsidRPr="000F71C1">
        <w:t xml:space="preserve">, że przy </w:t>
      </w:r>
      <w:proofErr w:type="spellStart"/>
      <w:r w:rsidR="00C04225" w:rsidRPr="000F71C1">
        <w:t>pH</w:t>
      </w:r>
      <w:proofErr w:type="spellEnd"/>
      <w:r w:rsidR="00C04225" w:rsidRPr="000F71C1">
        <w:t xml:space="preserve"> od 5,5 </w:t>
      </w:r>
      <w:r w:rsidR="002832F7" w:rsidRPr="000F71C1">
        <w:t>do</w:t>
      </w:r>
      <w:r w:rsidR="00C04225" w:rsidRPr="000F71C1">
        <w:t xml:space="preserve"> 7,5 </w:t>
      </w:r>
      <w:r w:rsidR="00990648" w:rsidRPr="000F71C1">
        <w:t>emulsje wykazywały</w:t>
      </w:r>
      <w:r w:rsidRPr="000F71C1">
        <w:t xml:space="preserve"> najlepszą stabilność</w:t>
      </w:r>
      <w:r w:rsidR="00C04225" w:rsidRPr="000F71C1">
        <w:t xml:space="preserve"> w warunkach normalnych</w:t>
      </w:r>
      <w:r w:rsidRPr="000F71C1">
        <w:t>.</w:t>
      </w:r>
      <w:r w:rsidR="00FE2CF2" w:rsidRPr="000F71C1">
        <w:t xml:space="preserve"> </w:t>
      </w:r>
      <w:r w:rsidR="00990648" w:rsidRPr="000F71C1">
        <w:t xml:space="preserve">Obniżanie bądź podwyższanie </w:t>
      </w:r>
      <w:proofErr w:type="spellStart"/>
      <w:r w:rsidR="00990648" w:rsidRPr="000F71C1">
        <w:t>pH</w:t>
      </w:r>
      <w:proofErr w:type="spellEnd"/>
      <w:r w:rsidR="00990648" w:rsidRPr="000F71C1">
        <w:t xml:space="preserve"> </w:t>
      </w:r>
      <w:r w:rsidR="00085A5B" w:rsidRPr="000F71C1">
        <w:t xml:space="preserve">poza </w:t>
      </w:r>
      <w:r w:rsidR="00BB088B" w:rsidRPr="000F71C1">
        <w:t xml:space="preserve">wskazany zakres </w:t>
      </w:r>
      <w:r w:rsidR="00990648" w:rsidRPr="000F71C1">
        <w:t>powodowało</w:t>
      </w:r>
      <w:r w:rsidR="00FE2CF2" w:rsidRPr="000F71C1">
        <w:t xml:space="preserve"> </w:t>
      </w:r>
      <w:r w:rsidR="00990648" w:rsidRPr="000F71C1">
        <w:t xml:space="preserve">niekorzystne </w:t>
      </w:r>
      <w:r w:rsidR="00085A5B" w:rsidRPr="000F71C1">
        <w:t xml:space="preserve">zmiany </w:t>
      </w:r>
      <w:r w:rsidR="00FE2CF2" w:rsidRPr="000F71C1">
        <w:t xml:space="preserve"> średniej wielkości cząstek i </w:t>
      </w:r>
      <w:r w:rsidR="00085A5B" w:rsidRPr="000F71C1">
        <w:t>rozkładu</w:t>
      </w:r>
      <w:r w:rsidR="00FE2CF2" w:rsidRPr="000F71C1">
        <w:t xml:space="preserve"> emulsji. </w:t>
      </w:r>
    </w:p>
    <w:p w:rsidR="002E4DB2" w:rsidRPr="000F71C1" w:rsidRDefault="008E2BE4" w:rsidP="003A6F02">
      <w:pPr>
        <w:pStyle w:val="StylWyjustowanyPo6pt"/>
        <w:numPr>
          <w:ilvl w:val="0"/>
          <w:numId w:val="9"/>
        </w:numPr>
        <w:spacing w:after="0"/>
      </w:pPr>
      <w:r w:rsidRPr="000F71C1">
        <w:t>Do</w:t>
      </w:r>
      <w:r w:rsidR="00314B31" w:rsidRPr="000F71C1">
        <w:t xml:space="preserve"> ustalenia właściwego</w:t>
      </w:r>
      <w:r w:rsidR="00EA7587" w:rsidRPr="000F71C1">
        <w:t xml:space="preserve"> skład</w:t>
      </w:r>
      <w:r w:rsidR="00314B31" w:rsidRPr="000F71C1">
        <w:t>u</w:t>
      </w:r>
      <w:r w:rsidR="00EA7587" w:rsidRPr="000F71C1">
        <w:t xml:space="preserve"> </w:t>
      </w:r>
      <w:r w:rsidRPr="000F71C1">
        <w:t>i</w:t>
      </w:r>
      <w:r w:rsidR="00EA7587" w:rsidRPr="000F71C1">
        <w:t xml:space="preserve"> </w:t>
      </w:r>
      <w:r w:rsidR="00314B31" w:rsidRPr="000F71C1">
        <w:t>parametrów</w:t>
      </w:r>
      <w:r w:rsidR="00EA7587" w:rsidRPr="000F71C1">
        <w:t xml:space="preserve"> odpowiedz</w:t>
      </w:r>
      <w:r w:rsidR="00314B31" w:rsidRPr="000F71C1">
        <w:t>ialnych</w:t>
      </w:r>
      <w:r w:rsidR="004A03DB" w:rsidRPr="000F71C1">
        <w:t xml:space="preserve"> za stabilność</w:t>
      </w:r>
      <w:r w:rsidR="00EA7587" w:rsidRPr="000F71C1">
        <w:t xml:space="preserve"> układ</w:t>
      </w:r>
      <w:r w:rsidR="004A03DB" w:rsidRPr="000F71C1">
        <w:t>u</w:t>
      </w:r>
      <w:r w:rsidR="00314B31" w:rsidRPr="000F71C1">
        <w:t xml:space="preserve"> można wykorzystać </w:t>
      </w:r>
      <w:r w:rsidR="00EA7587" w:rsidRPr="000F71C1">
        <w:t xml:space="preserve">programy </w:t>
      </w:r>
      <w:r w:rsidR="00FE2CF2" w:rsidRPr="000F71C1">
        <w:t xml:space="preserve">optymalizacyjne. </w:t>
      </w:r>
      <w:r w:rsidR="00314B31" w:rsidRPr="000F71C1">
        <w:t xml:space="preserve">Ich </w:t>
      </w:r>
      <w:r w:rsidR="008B5EC0" w:rsidRPr="000F71C1">
        <w:t>stosowanie</w:t>
      </w:r>
      <w:r w:rsidR="00FE2CF2" w:rsidRPr="000F71C1">
        <w:t xml:space="preserve"> skraca czas eksperymentu i pozwala precyzyjnie</w:t>
      </w:r>
      <w:r w:rsidR="00314B31" w:rsidRPr="000F71C1">
        <w:t>j</w:t>
      </w:r>
      <w:r w:rsidR="00FE2CF2" w:rsidRPr="000F71C1">
        <w:t xml:space="preserve"> zaprojektować </w:t>
      </w:r>
      <w:r w:rsidR="004A03DB" w:rsidRPr="000F71C1">
        <w:t xml:space="preserve">optymalny </w:t>
      </w:r>
      <w:r w:rsidR="00314B31" w:rsidRPr="000F71C1">
        <w:t>układ emulsyjny.</w:t>
      </w:r>
      <w:r w:rsidR="008B5EC0" w:rsidRPr="000F71C1">
        <w:t xml:space="preserve"> Szczególnie zasadne jest </w:t>
      </w:r>
      <w:r w:rsidR="00BB088B" w:rsidRPr="000F71C1">
        <w:lastRenderedPageBreak/>
        <w:t>wykorzystywanie</w:t>
      </w:r>
      <w:r w:rsidR="00A103A1" w:rsidRPr="000F71C1">
        <w:t xml:space="preserve"> tego rodzaju programów do</w:t>
      </w:r>
      <w:r w:rsidR="008B5EC0" w:rsidRPr="000F71C1">
        <w:t xml:space="preserve"> projektowania</w:t>
      </w:r>
      <w:r w:rsidR="00A103A1" w:rsidRPr="000F71C1">
        <w:t xml:space="preserve"> układów emulsyjnych</w:t>
      </w:r>
      <w:r w:rsidR="00071822" w:rsidRPr="000F71C1">
        <w:t xml:space="preserve"> przeznaczonych</w:t>
      </w:r>
      <w:r w:rsidR="00A103A1" w:rsidRPr="000F71C1">
        <w:t xml:space="preserve"> </w:t>
      </w:r>
      <w:r w:rsidR="00071822" w:rsidRPr="000F71C1">
        <w:t>do długoterminowych produktów.</w:t>
      </w:r>
    </w:p>
    <w:p w:rsidR="00981333" w:rsidRPr="000F71C1" w:rsidRDefault="00981333" w:rsidP="003A6F02">
      <w:pPr>
        <w:pStyle w:val="StylWyjustowanyPo6pt"/>
        <w:numPr>
          <w:ilvl w:val="0"/>
          <w:numId w:val="9"/>
        </w:numPr>
        <w:spacing w:after="0"/>
      </w:pPr>
      <w:r w:rsidRPr="000F71C1">
        <w:t xml:space="preserve">Za </w:t>
      </w:r>
      <w:r w:rsidR="007B5812" w:rsidRPr="000F71C1">
        <w:t xml:space="preserve">właściwe </w:t>
      </w:r>
      <w:r w:rsidRPr="000F71C1">
        <w:t xml:space="preserve">narzędzie umożliwiające śledzenie i ocenę zmian zachodzących w układach emulsyjnych </w:t>
      </w:r>
      <w:r w:rsidR="00BB088B" w:rsidRPr="000F71C1">
        <w:t xml:space="preserve">można uznać </w:t>
      </w:r>
      <w:r w:rsidRPr="000F71C1">
        <w:t>dyfrakcj</w:t>
      </w:r>
      <w:r w:rsidR="00BB088B" w:rsidRPr="000F71C1">
        <w:t>e</w:t>
      </w:r>
      <w:r w:rsidRPr="000F71C1">
        <w:t xml:space="preserve"> laserow</w:t>
      </w:r>
      <w:r w:rsidR="00BB088B" w:rsidRPr="000F71C1">
        <w:t>ą.</w:t>
      </w:r>
      <w:r w:rsidRPr="000F71C1">
        <w:t xml:space="preserve"> </w:t>
      </w:r>
      <w:r w:rsidR="00BB088B" w:rsidRPr="000F71C1">
        <w:t>P</w:t>
      </w:r>
      <w:r w:rsidR="007B5812" w:rsidRPr="000F71C1">
        <w:t xml:space="preserve">ozwala </w:t>
      </w:r>
      <w:r w:rsidR="00BB088B" w:rsidRPr="000F71C1">
        <w:t xml:space="preserve">ona </w:t>
      </w:r>
      <w:r w:rsidRPr="000F71C1">
        <w:t xml:space="preserve">wychwycić </w:t>
      </w:r>
      <w:r w:rsidR="00BB088B" w:rsidRPr="000F71C1">
        <w:t xml:space="preserve">niepożądane </w:t>
      </w:r>
      <w:r w:rsidRPr="000F71C1">
        <w:t>zmiany</w:t>
      </w:r>
      <w:r w:rsidR="001910F9" w:rsidRPr="000F71C1">
        <w:t>,</w:t>
      </w:r>
      <w:r w:rsidRPr="000F71C1">
        <w:t xml:space="preserve"> </w:t>
      </w:r>
      <w:r w:rsidR="00BB088B" w:rsidRPr="000F71C1">
        <w:t>w bardzo wczesnym etapie</w:t>
      </w:r>
      <w:r w:rsidR="001910F9" w:rsidRPr="000F71C1">
        <w:t>, które są</w:t>
      </w:r>
      <w:r w:rsidR="00BB088B" w:rsidRPr="000F71C1">
        <w:t xml:space="preserve"> </w:t>
      </w:r>
      <w:r w:rsidRPr="000F71C1">
        <w:t>nie</w:t>
      </w:r>
      <w:r w:rsidR="001910F9" w:rsidRPr="000F71C1">
        <w:t>zauważalne</w:t>
      </w:r>
      <w:r w:rsidR="007B5812" w:rsidRPr="000F71C1">
        <w:t xml:space="preserve"> </w:t>
      </w:r>
      <w:r w:rsidR="001910F9" w:rsidRPr="000F71C1">
        <w:t>przez</w:t>
      </w:r>
      <w:r w:rsidR="007B5812" w:rsidRPr="000F71C1">
        <w:t xml:space="preserve"> potencjalnego konsumenta</w:t>
      </w:r>
      <w:r w:rsidR="001910F9" w:rsidRPr="000F71C1">
        <w:t>. Ponadto</w:t>
      </w:r>
      <w:r w:rsidR="007B5812" w:rsidRPr="000F71C1">
        <w:t xml:space="preserve"> pomaga w projektowaniu i ustal</w:t>
      </w:r>
      <w:r w:rsidR="001910F9" w:rsidRPr="000F71C1">
        <w:t>a</w:t>
      </w:r>
      <w:r w:rsidR="007B5812" w:rsidRPr="000F71C1">
        <w:t>niu składu stabilnych układów</w:t>
      </w:r>
      <w:r w:rsidR="00083FAE" w:rsidRPr="000F71C1">
        <w:t xml:space="preserve"> dyspersyjnych</w:t>
      </w:r>
      <w:r w:rsidR="007B5812" w:rsidRPr="000F71C1">
        <w:t xml:space="preserve">. </w:t>
      </w:r>
    </w:p>
    <w:p w:rsidR="00981333" w:rsidRPr="000F71C1" w:rsidRDefault="00981333" w:rsidP="003A6F02">
      <w:pPr>
        <w:pStyle w:val="StylWyjustowanyPo6pt"/>
        <w:numPr>
          <w:ilvl w:val="0"/>
          <w:numId w:val="9"/>
        </w:numPr>
        <w:spacing w:after="0"/>
      </w:pPr>
      <w:proofErr w:type="spellStart"/>
      <w:r w:rsidRPr="000F71C1">
        <w:t>Przeestryfikowanie</w:t>
      </w:r>
      <w:proofErr w:type="spellEnd"/>
      <w:r w:rsidRPr="000F71C1">
        <w:t xml:space="preserve"> enzymatyczne mieszanin</w:t>
      </w:r>
      <w:r w:rsidR="001910F9" w:rsidRPr="000F71C1">
        <w:t>:</w:t>
      </w:r>
      <w:r w:rsidRPr="000F71C1">
        <w:t xml:space="preserve"> łoju wołowego z olejem słonecznikowym, łoju baraniego z olejem rzepakowym oraz łoju baraniego z olejem z orzechów włoskich pozwoliło na otrzymanie nowych nie</w:t>
      </w:r>
      <w:r w:rsidR="001910F9" w:rsidRPr="000F71C1">
        <w:t>występujących naturalnie</w:t>
      </w:r>
      <w:r w:rsidRPr="000F71C1">
        <w:t xml:space="preserve"> tłuszczów o pożądanym składzie kwasów tłuszczowych. W produktach finalnych procesów </w:t>
      </w:r>
      <w:proofErr w:type="spellStart"/>
      <w:r w:rsidRPr="000F71C1">
        <w:t>przeestryfikowania</w:t>
      </w:r>
      <w:proofErr w:type="spellEnd"/>
      <w:r w:rsidRPr="000F71C1">
        <w:t xml:space="preserve"> występowały kwasy </w:t>
      </w:r>
      <w:proofErr w:type="spellStart"/>
      <w:r w:rsidRPr="000F71C1">
        <w:t>polienowe</w:t>
      </w:r>
      <w:proofErr w:type="spellEnd"/>
      <w:r w:rsidRPr="000F71C1">
        <w:t xml:space="preserve"> (linolowy i linolenowy) – szczególnie cenne z punktu widzenia żywieniowego.</w:t>
      </w:r>
    </w:p>
    <w:p w:rsidR="00981333" w:rsidRPr="000F71C1" w:rsidRDefault="00F20A81" w:rsidP="003A6F02">
      <w:pPr>
        <w:pStyle w:val="StylWyjustowanyPo6pt"/>
        <w:numPr>
          <w:ilvl w:val="0"/>
          <w:numId w:val="9"/>
        </w:numPr>
        <w:spacing w:after="0"/>
      </w:pPr>
      <w:r w:rsidRPr="000F71C1">
        <w:t>Dolny pr</w:t>
      </w:r>
      <w:r w:rsidR="00981333" w:rsidRPr="000F71C1">
        <w:t>óg ilości wody wprowadzonej do środowiska reakcji enzymatycznej</w:t>
      </w:r>
      <w:r w:rsidR="001910F9" w:rsidRPr="000F71C1">
        <w:t xml:space="preserve">, </w:t>
      </w:r>
      <w:r w:rsidRPr="000F71C1">
        <w:t xml:space="preserve">pozwalający </w:t>
      </w:r>
      <w:r w:rsidR="008E2BE4" w:rsidRPr="000F71C1">
        <w:t xml:space="preserve">uzyskać wystarczającą do </w:t>
      </w:r>
      <w:r w:rsidR="00981333" w:rsidRPr="000F71C1">
        <w:t>stabilizowania emulsji</w:t>
      </w:r>
      <w:r w:rsidR="001910F9" w:rsidRPr="000F71C1">
        <w:t xml:space="preserve"> ilość emulgatorów</w:t>
      </w:r>
      <w:r w:rsidRPr="000F71C1">
        <w:t xml:space="preserve"> wynosi 13%.</w:t>
      </w:r>
      <w:r w:rsidR="00981333" w:rsidRPr="000F71C1">
        <w:t xml:space="preserve"> </w:t>
      </w:r>
    </w:p>
    <w:p w:rsidR="00981333" w:rsidRPr="000F71C1" w:rsidRDefault="00981333" w:rsidP="003A6F02">
      <w:pPr>
        <w:pStyle w:val="StylWyjustowanyPo6pt"/>
        <w:numPr>
          <w:ilvl w:val="0"/>
          <w:numId w:val="9"/>
        </w:numPr>
        <w:spacing w:after="0"/>
      </w:pPr>
      <w:r w:rsidRPr="000F71C1">
        <w:t xml:space="preserve">Modelowe układy emulsyjne wytworzone na bazie nowych </w:t>
      </w:r>
      <w:proofErr w:type="spellStart"/>
      <w:r w:rsidRPr="000F71C1">
        <w:t>przeestryfikowanych</w:t>
      </w:r>
      <w:proofErr w:type="spellEnd"/>
      <w:r w:rsidRPr="000F71C1">
        <w:t xml:space="preserve"> enzymatycznie tłuszczów </w:t>
      </w:r>
      <w:r w:rsidR="00F20A81" w:rsidRPr="000F71C1">
        <w:t xml:space="preserve">w których ilość </w:t>
      </w:r>
      <w:r w:rsidR="00435D49" w:rsidRPr="000F71C1">
        <w:t>frakcji polarnej mieściła się w przedziale 27-32%</w:t>
      </w:r>
      <w:r w:rsidR="00F20A81" w:rsidRPr="000F71C1">
        <w:t xml:space="preserve"> </w:t>
      </w:r>
      <w:r w:rsidRPr="000F71C1">
        <w:t xml:space="preserve">wykazały wysoką stabilność. </w:t>
      </w:r>
    </w:p>
    <w:p w:rsidR="00981333" w:rsidRPr="000F71C1" w:rsidRDefault="00C174AC" w:rsidP="003A6F02">
      <w:pPr>
        <w:pStyle w:val="StylWyjustowanyPo6pt"/>
        <w:numPr>
          <w:ilvl w:val="0"/>
          <w:numId w:val="9"/>
        </w:numPr>
        <w:spacing w:after="0"/>
      </w:pPr>
      <w:r w:rsidRPr="000F71C1">
        <w:t>Opracowane stabilne emulsyjne układy modelowe mogą mieć charakter interdyscyplinarny i być pomocne w wytwarzaniu innowacyjnych produktów finalnych w obrębie różnych przemysłów, takich jak</w:t>
      </w:r>
      <w:r w:rsidR="00C9070D" w:rsidRPr="000F71C1">
        <w:t xml:space="preserve"> np.</w:t>
      </w:r>
      <w:r w:rsidRPr="000F71C1">
        <w:t xml:space="preserve"> spożywczy, kosmetyczny czy farmaceutyczny.</w:t>
      </w:r>
    </w:p>
    <w:p w:rsidR="00435D49" w:rsidRPr="000F71C1" w:rsidRDefault="00435D49" w:rsidP="00435D49">
      <w:pPr>
        <w:pStyle w:val="StylWyjustowanyPo6pt"/>
        <w:spacing w:after="0"/>
        <w:ind w:left="720"/>
      </w:pPr>
    </w:p>
    <w:p w:rsidR="00981333" w:rsidRPr="000F71C1" w:rsidRDefault="00981333" w:rsidP="003A6F02">
      <w:pPr>
        <w:pStyle w:val="StylWyjustowanyPo6pt"/>
        <w:numPr>
          <w:ilvl w:val="0"/>
          <w:numId w:val="1"/>
        </w:numPr>
        <w:spacing w:after="0"/>
        <w:rPr>
          <w:b/>
        </w:rPr>
      </w:pPr>
      <w:r w:rsidRPr="000F71C1">
        <w:rPr>
          <w:b/>
        </w:rPr>
        <w:t>Omówienie pozostałych osiągnięć naukowo –badawczych</w:t>
      </w:r>
    </w:p>
    <w:p w:rsidR="00981333" w:rsidRPr="000F71C1" w:rsidRDefault="00981333" w:rsidP="003A6F02">
      <w:pPr>
        <w:pStyle w:val="StylWyjustowanyPo6pt"/>
        <w:spacing w:after="0"/>
        <w:ind w:left="720"/>
        <w:rPr>
          <w:b/>
        </w:rPr>
      </w:pPr>
    </w:p>
    <w:p w:rsidR="00981333" w:rsidRPr="000F71C1" w:rsidRDefault="00981333" w:rsidP="00E4683C">
      <w:pPr>
        <w:pStyle w:val="StylWyjustowanyPo6pt"/>
        <w:spacing w:after="0"/>
        <w:ind w:firstLine="360"/>
      </w:pPr>
      <w:r w:rsidRPr="000F71C1">
        <w:t>Pracę zawodową podjęłam 1.10.1993 jako student stażysta będąc na piątym roku studiów dziennych na kierunku „Technologia Chemiczna” Wydziału Materiałoznawstwo i Technologia Obuwia w Wyższej Szkole Inżynierskiej w Radomiu. W ramach stażu przeprowadził</w:t>
      </w:r>
      <w:r w:rsidR="008A4D08" w:rsidRPr="000F71C1">
        <w:t>am zajęcia dydaktyczne oraz</w:t>
      </w:r>
      <w:r w:rsidRPr="000F71C1">
        <w:t xml:space="preserve"> brałam udział w pracach naukowo-badawczych realizowanych w Zakładzie Technologii Garbarstwa. Współuczestniczyłam również w przygotowaniu materiałów do zajęć z „Ochrony środowiska w przemyśle skórzanym”. 14 lipca 1994 obroniłam pracę magisterską przygotowaną pod kierunkiem dr inż. Krzysztofa Śmiechowskiego pt. „Próby oceny technologii produkcji skór bydlęcych pod względem ekologicznym” i uzyskałam dyplom magistra inżyniera.</w:t>
      </w:r>
    </w:p>
    <w:p w:rsidR="00981333" w:rsidRPr="000F71C1" w:rsidRDefault="00981333" w:rsidP="003A6F02">
      <w:pPr>
        <w:pStyle w:val="StylWyjustowanyPo6pt"/>
        <w:spacing w:after="0"/>
      </w:pPr>
      <w:r w:rsidRPr="000F71C1">
        <w:t>Od 1.11.1994 rozpoczęłam pracę w Wyższej Szkole Inżynierskiej w Radomiu w Katedrze Chemii, Zakładzie Chemii Fizycznej i Nieorganicznej na stanowisku asystenta naukowo-dydaktycznego.</w:t>
      </w:r>
    </w:p>
    <w:p w:rsidR="00C9070D" w:rsidRPr="000F71C1" w:rsidRDefault="00981333" w:rsidP="00C9070D">
      <w:pPr>
        <w:pStyle w:val="StylWyjustowanyPo6pt"/>
        <w:spacing w:after="0"/>
        <w:ind w:firstLine="360"/>
      </w:pPr>
      <w:r w:rsidRPr="000F71C1">
        <w:lastRenderedPageBreak/>
        <w:t xml:space="preserve">1.10.2000 roku podjęłam dzienne studia doktoranckie w SGGW w Warszawie, organizowane przez Wydział Technologii Żywności w Katedrze Chemii. Studia te podjęłam pozostając w stałym stosunku pracy na WSI- Radom. Od momentu rozpoczęcia studiów doktoranckich moje naukowe zainteresowania skupiły się na chemii i technologii tłuszczów. Efektem tego była praca doktorska </w:t>
      </w:r>
      <w:r w:rsidR="00C9070D" w:rsidRPr="000F71C1">
        <w:t>p</w:t>
      </w:r>
      <w:r w:rsidRPr="000F71C1">
        <w:t xml:space="preserve">t. „Badania właściwości fizykochemicznych </w:t>
      </w:r>
      <w:proofErr w:type="spellStart"/>
      <w:r w:rsidRPr="000F71C1">
        <w:t>acyloglicerolii</w:t>
      </w:r>
      <w:proofErr w:type="spellEnd"/>
      <w:r w:rsidRPr="000F71C1">
        <w:t xml:space="preserve"> tłuszczów zwierzęcych oraz produktów ich mieszania i </w:t>
      </w:r>
      <w:proofErr w:type="spellStart"/>
      <w:r w:rsidRPr="000F71C1">
        <w:t>przeestryfikowania</w:t>
      </w:r>
      <w:proofErr w:type="spellEnd"/>
      <w:r w:rsidRPr="000F71C1">
        <w:t xml:space="preserve"> z olejami roślinnymi” obroniona 18 czerwca 2004 której promotorem pracy był dr hab. inż. Bolesław Kowalski. </w:t>
      </w:r>
    </w:p>
    <w:p w:rsidR="00981333" w:rsidRPr="000F71C1" w:rsidRDefault="00981333" w:rsidP="00C9070D">
      <w:pPr>
        <w:pStyle w:val="StylWyjustowanyPo6pt"/>
        <w:spacing w:after="0"/>
        <w:ind w:firstLine="360"/>
      </w:pPr>
      <w:r w:rsidRPr="000F71C1">
        <w:t xml:space="preserve">Kontynuacja badań dotyczących </w:t>
      </w:r>
      <w:proofErr w:type="spellStart"/>
      <w:r w:rsidRPr="000F71C1">
        <w:t>przeestryfikowania</w:t>
      </w:r>
      <w:proofErr w:type="spellEnd"/>
      <w:r w:rsidRPr="000F71C1">
        <w:t xml:space="preserve"> tłuszczów pozwoliła mi na przygotowanie prac będących podstawą osiągnięcia naukowego stanowiącego podstawę niniejszego wniosku.</w:t>
      </w:r>
      <w:r w:rsidR="00C9070D" w:rsidRPr="000F71C1">
        <w:t xml:space="preserve"> </w:t>
      </w:r>
      <w:r w:rsidRPr="000F71C1">
        <w:t>Oprócz zagadnień przedstawionych w osiągnięciu naukowym prowadzę prace badawcze głównie w obszarze badania jakości związków lipidowych, układów dyspersyjnych jak również interesuje się tematyką systemów zarządzania jakością i bezpieczeństwem w przemyśle spożywczym.  Realizowana przeze mnie problematyka naukowo-badawcza obejmuje następujące zagadnienia:</w:t>
      </w:r>
    </w:p>
    <w:p w:rsidR="00981333" w:rsidRPr="000F71C1" w:rsidRDefault="00981333" w:rsidP="003A6F02">
      <w:pPr>
        <w:pStyle w:val="StylWyjustowanyPo6pt"/>
        <w:spacing w:after="0"/>
        <w:rPr>
          <w:b/>
        </w:rPr>
      </w:pPr>
    </w:p>
    <w:p w:rsidR="00981333" w:rsidRPr="000F71C1" w:rsidRDefault="00981333" w:rsidP="003A6F02">
      <w:pPr>
        <w:pStyle w:val="StylWyjustowanyPo6pt"/>
        <w:numPr>
          <w:ilvl w:val="1"/>
          <w:numId w:val="1"/>
        </w:numPr>
        <w:spacing w:after="0"/>
        <w:rPr>
          <w:b/>
        </w:rPr>
      </w:pPr>
      <w:r w:rsidRPr="000F71C1">
        <w:rPr>
          <w:b/>
        </w:rPr>
        <w:t xml:space="preserve">Studia nad właściwościami tłuszczów modyfikowanych chemicznie i enzymatycznie </w:t>
      </w:r>
    </w:p>
    <w:p w:rsidR="00981333" w:rsidRPr="000F71C1" w:rsidRDefault="00981333" w:rsidP="003A6F02">
      <w:pPr>
        <w:pStyle w:val="StylWyjustowanyPo6pt"/>
        <w:numPr>
          <w:ilvl w:val="1"/>
          <w:numId w:val="1"/>
        </w:numPr>
        <w:spacing w:after="0"/>
        <w:rPr>
          <w:rStyle w:val="hps"/>
          <w:b/>
        </w:rPr>
      </w:pPr>
      <w:r w:rsidRPr="000F71C1">
        <w:rPr>
          <w:b/>
        </w:rPr>
        <w:t>Niespożywcze kierunki wykorzystania tłuszczów jadalnych</w:t>
      </w:r>
      <w:r w:rsidRPr="000F71C1">
        <w:rPr>
          <w:rStyle w:val="hps"/>
          <w:b/>
        </w:rPr>
        <w:t xml:space="preserve"> </w:t>
      </w:r>
    </w:p>
    <w:p w:rsidR="00981333" w:rsidRPr="000F71C1" w:rsidRDefault="00981333" w:rsidP="003A6F02">
      <w:pPr>
        <w:pStyle w:val="StylWyjustowanyPo6pt"/>
        <w:numPr>
          <w:ilvl w:val="1"/>
          <w:numId w:val="1"/>
        </w:numPr>
        <w:spacing w:after="0"/>
        <w:rPr>
          <w:rStyle w:val="Pogrubienie"/>
          <w:bCs w:val="0"/>
        </w:rPr>
      </w:pPr>
      <w:r w:rsidRPr="000F71C1">
        <w:rPr>
          <w:rStyle w:val="Pogrubienie"/>
        </w:rPr>
        <w:t>Stabilność emulsji majonezowych o obniżonej zawartości tłuszczu oraz jakość majonezów handlowych</w:t>
      </w:r>
    </w:p>
    <w:p w:rsidR="00981333" w:rsidRPr="000F71C1" w:rsidRDefault="00981333" w:rsidP="003A6F02">
      <w:pPr>
        <w:pStyle w:val="StylWyjustowanyPo6pt"/>
        <w:numPr>
          <w:ilvl w:val="1"/>
          <w:numId w:val="1"/>
        </w:numPr>
        <w:spacing w:after="0"/>
        <w:rPr>
          <w:b/>
        </w:rPr>
      </w:pPr>
      <w:r w:rsidRPr="000F71C1">
        <w:rPr>
          <w:b/>
        </w:rPr>
        <w:t>Jakość tłuszczów zawierających TFA</w:t>
      </w:r>
      <w:r w:rsidR="00382502" w:rsidRPr="000F71C1">
        <w:rPr>
          <w:b/>
        </w:rPr>
        <w:t>,</w:t>
      </w:r>
      <w:r w:rsidRPr="000F71C1">
        <w:rPr>
          <w:b/>
        </w:rPr>
        <w:t xml:space="preserve"> ich zawartoś</w:t>
      </w:r>
      <w:r w:rsidR="00382502" w:rsidRPr="000F71C1">
        <w:rPr>
          <w:b/>
        </w:rPr>
        <w:t>ć</w:t>
      </w:r>
      <w:r w:rsidRPr="000F71C1">
        <w:rPr>
          <w:b/>
        </w:rPr>
        <w:t xml:space="preserve"> w produktach dostępnych na polskim rynku</w:t>
      </w:r>
      <w:r w:rsidR="00382502" w:rsidRPr="000F71C1">
        <w:rPr>
          <w:b/>
        </w:rPr>
        <w:t xml:space="preserve"> </w:t>
      </w:r>
      <w:r w:rsidR="000D23C8" w:rsidRPr="000F71C1">
        <w:rPr>
          <w:b/>
        </w:rPr>
        <w:t>oraz wpływ na cechy</w:t>
      </w:r>
      <w:r w:rsidR="00382502" w:rsidRPr="000F71C1">
        <w:rPr>
          <w:b/>
        </w:rPr>
        <w:t xml:space="preserve"> wybranych prod</w:t>
      </w:r>
      <w:r w:rsidR="000D23C8" w:rsidRPr="000F71C1">
        <w:rPr>
          <w:b/>
        </w:rPr>
        <w:t>uktów spoż</w:t>
      </w:r>
      <w:r w:rsidR="00382502" w:rsidRPr="000F71C1">
        <w:rPr>
          <w:b/>
        </w:rPr>
        <w:t>ywczych</w:t>
      </w:r>
      <w:r w:rsidRPr="000F71C1">
        <w:rPr>
          <w:b/>
        </w:rPr>
        <w:t xml:space="preserve">. </w:t>
      </w:r>
    </w:p>
    <w:p w:rsidR="00981333" w:rsidRPr="000F71C1" w:rsidRDefault="00981333" w:rsidP="003A6F02">
      <w:pPr>
        <w:pStyle w:val="StylWyjustowanyPo6pt"/>
        <w:numPr>
          <w:ilvl w:val="1"/>
          <w:numId w:val="1"/>
        </w:numPr>
        <w:spacing w:after="0"/>
        <w:rPr>
          <w:b/>
        </w:rPr>
      </w:pPr>
      <w:r w:rsidRPr="000F71C1">
        <w:rPr>
          <w:b/>
        </w:rPr>
        <w:t xml:space="preserve">Stabilność preparatów natłuszczających stosowanych w garbarstwie </w:t>
      </w:r>
    </w:p>
    <w:p w:rsidR="00981333" w:rsidRPr="000F71C1" w:rsidRDefault="00981333" w:rsidP="003A6F02">
      <w:pPr>
        <w:pStyle w:val="StylWyjustowanyPo6pt"/>
        <w:numPr>
          <w:ilvl w:val="1"/>
          <w:numId w:val="1"/>
        </w:numPr>
        <w:spacing w:after="0"/>
        <w:rPr>
          <w:b/>
        </w:rPr>
      </w:pPr>
      <w:r w:rsidRPr="000F71C1">
        <w:rPr>
          <w:b/>
        </w:rPr>
        <w:t>Prace nad rozpowszechnianiem idei  HACCP oraz nad zasadnością implementacji systemu do firm spożywczych.</w:t>
      </w:r>
    </w:p>
    <w:p w:rsidR="00981333" w:rsidRPr="000F71C1" w:rsidRDefault="00981333" w:rsidP="003A6F02">
      <w:pPr>
        <w:pStyle w:val="StylWyjustowanyPo6pt"/>
        <w:spacing w:after="0"/>
        <w:rPr>
          <w:b/>
        </w:rPr>
      </w:pPr>
    </w:p>
    <w:p w:rsidR="00981333" w:rsidRPr="000F71C1" w:rsidRDefault="00981333" w:rsidP="003A6F02">
      <w:pPr>
        <w:pStyle w:val="StylWyjustowanyPo6pt"/>
        <w:spacing w:after="0"/>
        <w:rPr>
          <w:b/>
          <w:strike/>
        </w:rPr>
      </w:pPr>
      <w:r w:rsidRPr="000F71C1">
        <w:rPr>
          <w:b/>
        </w:rPr>
        <w:t xml:space="preserve">Ad. 5.1. </w:t>
      </w:r>
      <w:r w:rsidRPr="000F71C1">
        <w:t xml:space="preserve">Tematyka tłuszczów </w:t>
      </w:r>
      <w:proofErr w:type="spellStart"/>
      <w:r w:rsidRPr="000F71C1">
        <w:t>przeestryfikowanych</w:t>
      </w:r>
      <w:proofErr w:type="spellEnd"/>
      <w:r w:rsidRPr="000F71C1">
        <w:t xml:space="preserve"> czyli modyfikowanych w celu polepszenia ich właściwości fizykochemicznych była wielokierunkowo prezentowana również w innych niżej przedstawianych przeze mnie pracach. W  publikacji w wykazie opublikowanych prac </w:t>
      </w:r>
      <w:r w:rsidRPr="000F71C1">
        <w:rPr>
          <w:b/>
        </w:rPr>
        <w:t>punkt II A poz. 4</w:t>
      </w:r>
      <w:r w:rsidRPr="000F71C1">
        <w:t xml:space="preserve"> wykazano przydatność procesu </w:t>
      </w:r>
      <w:proofErr w:type="spellStart"/>
      <w:r w:rsidRPr="000F71C1">
        <w:t>przeestryfikowania</w:t>
      </w:r>
      <w:proofErr w:type="spellEnd"/>
      <w:r w:rsidRPr="000F71C1">
        <w:t xml:space="preserve"> jako metody umożliwiającej zmianę właściwości fizykochemicznych tłuszczów, czyniąc je bardziej atrakcyjnymi technologicznie i żywieniowo</w:t>
      </w:r>
      <w:r w:rsidR="00080257" w:rsidRPr="000F71C1">
        <w:t>,</w:t>
      </w:r>
      <w:r w:rsidRPr="000F71C1">
        <w:t xml:space="preserve"> a zarazem pozwalającej na wykorzystanie tłuszczu</w:t>
      </w:r>
      <w:r w:rsidR="00C9070D" w:rsidRPr="000F71C1">
        <w:t>,</w:t>
      </w:r>
      <w:r w:rsidRPr="000F71C1">
        <w:t xml:space="preserve"> który bez modyfikacji jest jedynie odpadem w przemyśle spożywczym. Proces </w:t>
      </w:r>
      <w:proofErr w:type="spellStart"/>
      <w:r w:rsidRPr="000F71C1">
        <w:t>przeestryfikowania</w:t>
      </w:r>
      <w:proofErr w:type="spellEnd"/>
      <w:r w:rsidRPr="000F71C1">
        <w:t xml:space="preserve"> enzymatycznego smalcu z olejem rzepakowym spowodował, że w nowopowstałych tłuszczach zaobserwowano wbudowanie się cennych kwasów nienasyconych w cząsteczki </w:t>
      </w:r>
      <w:proofErr w:type="spellStart"/>
      <w:r w:rsidRPr="000F71C1">
        <w:t>triacylogliceroli</w:t>
      </w:r>
      <w:proofErr w:type="spellEnd"/>
      <w:r w:rsidRPr="000F71C1">
        <w:t xml:space="preserve">. W uzyskanych tłuszczach nie zaobserwowano wzrostu zawartości izomerów trans co ma miejsce podczas procesu uwodornienia. </w:t>
      </w:r>
      <w:r w:rsidRPr="000F71C1">
        <w:lastRenderedPageBreak/>
        <w:t xml:space="preserve">Tego rodzaju modyfikacja jest cenną metodą poszukiwania i pozyskiwania nowych produktów o cennych właściwościach żywieniowych. Jedyną cechą otrzymanych tłuszczów, która wymagałaby poprawy, jest ich stabilność oksydacyjna. Wykazano, że proces modyfikacji enzymatycznej, prowadzonej zarówno w obecności biokatalizatora </w:t>
      </w:r>
      <w:proofErr w:type="spellStart"/>
      <w:r w:rsidRPr="000F71C1">
        <w:t>Lipozymu</w:t>
      </w:r>
      <w:proofErr w:type="spellEnd"/>
      <w:r w:rsidRPr="000F71C1">
        <w:t xml:space="preserve"> IR MR, jak i </w:t>
      </w:r>
      <w:proofErr w:type="spellStart"/>
      <w:r w:rsidRPr="000F71C1">
        <w:t>Nowozymu</w:t>
      </w:r>
      <w:proofErr w:type="spellEnd"/>
      <w:r w:rsidRPr="000F71C1">
        <w:t xml:space="preserve"> 435 spowodował redukcję stabilności oksydacyjnej mieszanin tłuszczów. Wyniki analiz tłuszczów otrzymane za pomocą różnicowej kolorymetrii skaningowej (DSC oraz PDSC) potwierdziły obniżenie stabilności oksydacyjnej tłuszczów w mieszaninach </w:t>
      </w:r>
      <w:proofErr w:type="spellStart"/>
      <w:r w:rsidRPr="000F71C1">
        <w:t>przeestryfikowanych</w:t>
      </w:r>
      <w:proofErr w:type="spellEnd"/>
      <w:r w:rsidRPr="000F71C1">
        <w:t xml:space="preserve"> jak i wyizolowanych frakcjach </w:t>
      </w:r>
      <w:proofErr w:type="spellStart"/>
      <w:r w:rsidRPr="000F71C1">
        <w:t>trialc</w:t>
      </w:r>
      <w:r w:rsidR="000F71C1">
        <w:t>ylogliceroli</w:t>
      </w:r>
      <w:proofErr w:type="spellEnd"/>
      <w:r w:rsidR="000F71C1">
        <w:t>.</w:t>
      </w:r>
    </w:p>
    <w:p w:rsidR="00981333" w:rsidRPr="000F71C1" w:rsidRDefault="00981333" w:rsidP="00C9070D">
      <w:pPr>
        <w:pStyle w:val="StylWyjustowanyPo6pt"/>
        <w:spacing w:after="0"/>
        <w:ind w:firstLine="708"/>
      </w:pPr>
      <w:r w:rsidRPr="000F71C1">
        <w:t xml:space="preserve">Tematyka modyfikacji tłuszczów za pomocą </w:t>
      </w:r>
      <w:proofErr w:type="spellStart"/>
      <w:r w:rsidRPr="000F71C1">
        <w:t>przeestryfikowania</w:t>
      </w:r>
      <w:proofErr w:type="spellEnd"/>
      <w:r w:rsidRPr="000F71C1">
        <w:t xml:space="preserve"> enzymatycznego została również przedstawiona w pracy </w:t>
      </w:r>
      <w:r w:rsidRPr="000F71C1">
        <w:rPr>
          <w:b/>
        </w:rPr>
        <w:t xml:space="preserve">punkt II A poz. 9. </w:t>
      </w:r>
      <w:proofErr w:type="spellStart"/>
      <w:r w:rsidRPr="000F71C1">
        <w:t>Przeestryfikowanie</w:t>
      </w:r>
      <w:proofErr w:type="spellEnd"/>
      <w:r w:rsidRPr="000F71C1">
        <w:t xml:space="preserve"> prowadzono w obecności </w:t>
      </w:r>
      <w:proofErr w:type="spellStart"/>
      <w:r w:rsidRPr="000F71C1">
        <w:t>Lipozymu</w:t>
      </w:r>
      <w:proofErr w:type="spellEnd"/>
      <w:r w:rsidRPr="000F71C1">
        <w:t xml:space="preserve"> IR RM specyficznego katalizatora reakcji hydrolizującego wiązanie estrowe w pozycji SN 1,</w:t>
      </w:r>
      <w:r w:rsidR="00080257" w:rsidRPr="000F71C1">
        <w:t>3</w:t>
      </w:r>
      <w:r w:rsidRPr="000F71C1">
        <w:t xml:space="preserve"> oraz </w:t>
      </w:r>
      <w:proofErr w:type="spellStart"/>
      <w:r w:rsidRPr="000F71C1">
        <w:t>Nowozymu</w:t>
      </w:r>
      <w:proofErr w:type="spellEnd"/>
      <w:r w:rsidRPr="000F71C1">
        <w:t xml:space="preserve"> 435 niespecyficznego katalizatora enzymatycznego. Przeprowadzono </w:t>
      </w:r>
      <w:proofErr w:type="spellStart"/>
      <w:r w:rsidRPr="000F71C1">
        <w:t>p</w:t>
      </w:r>
      <w:r w:rsidR="00080257" w:rsidRPr="000F71C1">
        <w:t>rzeestryfikowania</w:t>
      </w:r>
      <w:proofErr w:type="spellEnd"/>
      <w:r w:rsidR="00080257" w:rsidRPr="000F71C1">
        <w:t xml:space="preserve"> enzymatyczne</w:t>
      </w:r>
      <w:r w:rsidRPr="000F71C1">
        <w:t xml:space="preserve"> stearyny stanowiącej frakcję łoju wołowego z olejem rzepakowym w następujących stosunkach wagowych (2:3; 3:7; 1:4 w/w).  W wyniku procesów </w:t>
      </w:r>
      <w:proofErr w:type="spellStart"/>
      <w:r w:rsidRPr="000F71C1">
        <w:t>przeestryfikowania</w:t>
      </w:r>
      <w:proofErr w:type="spellEnd"/>
      <w:r w:rsidRPr="000F71C1">
        <w:t xml:space="preserve"> zarówno z katalizatorem </w:t>
      </w:r>
      <w:proofErr w:type="spellStart"/>
      <w:r w:rsidRPr="000F71C1">
        <w:t>Lipozym</w:t>
      </w:r>
      <w:proofErr w:type="spellEnd"/>
      <w:r w:rsidRPr="000F71C1">
        <w:t xml:space="preserve"> IR RM jak i </w:t>
      </w:r>
      <w:proofErr w:type="spellStart"/>
      <w:r w:rsidRPr="000F71C1">
        <w:t>Nowozym</w:t>
      </w:r>
      <w:proofErr w:type="spellEnd"/>
      <w:r w:rsidRPr="000F71C1">
        <w:t xml:space="preserve"> 435 zanotowano wzrost zawartości wolnych kwasów tłuszczowych, oraz niepełnych </w:t>
      </w:r>
      <w:proofErr w:type="spellStart"/>
      <w:r w:rsidRPr="000F71C1">
        <w:t>acylogliceroli</w:t>
      </w:r>
      <w:proofErr w:type="spellEnd"/>
      <w:r w:rsidRPr="000F71C1">
        <w:t xml:space="preserve"> (MAG, DAG) w stosunku do ich zawartości w tłuszczach nie poddanych modyfikacji. Także temperatura mięknięcia i zawartość fazy stałej dla tłuszczów </w:t>
      </w:r>
      <w:proofErr w:type="spellStart"/>
      <w:r w:rsidRPr="000F71C1">
        <w:t>przeestryfikowanych</w:t>
      </w:r>
      <w:proofErr w:type="spellEnd"/>
      <w:r w:rsidRPr="000F71C1">
        <w:t xml:space="preserve"> wykazywały niższe wartości w porównaniu do odpowiednich mieszanin wyjściowych. </w:t>
      </w:r>
      <w:proofErr w:type="spellStart"/>
      <w:r w:rsidRPr="000F71C1">
        <w:t>Novozym</w:t>
      </w:r>
      <w:proofErr w:type="spellEnd"/>
      <w:r w:rsidRPr="000F71C1">
        <w:t xml:space="preserve"> 435 nie wykazywał </w:t>
      </w:r>
      <w:proofErr w:type="spellStart"/>
      <w:r w:rsidRPr="000F71C1">
        <w:t>regiospecyficzności</w:t>
      </w:r>
      <w:proofErr w:type="spellEnd"/>
      <w:r w:rsidRPr="000F71C1">
        <w:t xml:space="preserve"> katalitycznej względem wiązań estrowych </w:t>
      </w:r>
      <w:proofErr w:type="spellStart"/>
      <w:r w:rsidRPr="000F71C1">
        <w:t>triacylogliceroli</w:t>
      </w:r>
      <w:proofErr w:type="spellEnd"/>
      <w:r w:rsidRPr="000F71C1">
        <w:t xml:space="preserve">. Produkty </w:t>
      </w:r>
      <w:proofErr w:type="spellStart"/>
      <w:r w:rsidRPr="000F71C1">
        <w:t>przeestryfikowania</w:t>
      </w:r>
      <w:proofErr w:type="spellEnd"/>
      <w:r w:rsidRPr="000F71C1">
        <w:t xml:space="preserve"> katalizowanego tym preparatem charakteryzowały się zbliżonym do statystycznego rozkładem kwasów tłuszczowych w cząsteczkach </w:t>
      </w:r>
      <w:proofErr w:type="spellStart"/>
      <w:r w:rsidRPr="000F71C1">
        <w:t>triacylogliceroli</w:t>
      </w:r>
      <w:proofErr w:type="spellEnd"/>
      <w:r w:rsidRPr="000F71C1">
        <w:t xml:space="preserve">. Modyfikacja prowadzona </w:t>
      </w:r>
      <w:proofErr w:type="spellStart"/>
      <w:r w:rsidRPr="000F71C1">
        <w:t>Lipozymem</w:t>
      </w:r>
      <w:proofErr w:type="spellEnd"/>
      <w:r w:rsidRPr="000F71C1">
        <w:t xml:space="preserve"> IM RM zachodziła w obrębie pozycji SN – 1,3 </w:t>
      </w:r>
      <w:proofErr w:type="spellStart"/>
      <w:r w:rsidRPr="000F71C1">
        <w:t>triacylogliceroli</w:t>
      </w:r>
      <w:proofErr w:type="spellEnd"/>
      <w:r w:rsidRPr="000F71C1">
        <w:t xml:space="preserve">. Niewielkie zmiany, które wystąpiły w pozycji wewnętrznej </w:t>
      </w:r>
      <w:proofErr w:type="spellStart"/>
      <w:r w:rsidRPr="000F71C1">
        <w:t>triacylogliceroli</w:t>
      </w:r>
      <w:proofErr w:type="spellEnd"/>
      <w:r w:rsidRPr="000F71C1">
        <w:t xml:space="preserve"> otrzymanych przy użyciu </w:t>
      </w:r>
      <w:proofErr w:type="spellStart"/>
      <w:r w:rsidRPr="000F71C1">
        <w:t>Lipozym</w:t>
      </w:r>
      <w:proofErr w:type="spellEnd"/>
      <w:r w:rsidRPr="000F71C1">
        <w:t xml:space="preserve"> IM RM, mogły być wynikiem migracji </w:t>
      </w:r>
      <w:proofErr w:type="spellStart"/>
      <w:r w:rsidRPr="000F71C1">
        <w:t>acyli</w:t>
      </w:r>
      <w:proofErr w:type="spellEnd"/>
      <w:r w:rsidRPr="000F71C1">
        <w:t xml:space="preserve">. Wykorzystując techniki DSC oraz PDSC stwierdzono, że nowe tłuszcze charakteryzowały się obniżoną stabilnością </w:t>
      </w:r>
      <w:proofErr w:type="spellStart"/>
      <w:r w:rsidRPr="000F71C1">
        <w:t>oksydatywną</w:t>
      </w:r>
      <w:proofErr w:type="spellEnd"/>
      <w:r w:rsidRPr="000F71C1">
        <w:t xml:space="preserve"> w stosunku do mieszanin wyjściowych. </w:t>
      </w:r>
      <w:r w:rsidR="00C9070D" w:rsidRPr="000F71C1">
        <w:t>W p</w:t>
      </w:r>
      <w:r w:rsidRPr="000F71C1">
        <w:t>rac</w:t>
      </w:r>
      <w:r w:rsidR="00C9070D" w:rsidRPr="000F71C1">
        <w:t>y</w:t>
      </w:r>
      <w:r w:rsidRPr="000F71C1">
        <w:t xml:space="preserve"> wykaza</w:t>
      </w:r>
      <w:r w:rsidR="00C9070D" w:rsidRPr="000F71C1">
        <w:t>no</w:t>
      </w:r>
      <w:r w:rsidRPr="000F71C1">
        <w:t xml:space="preserve">, że dzięki procesowi mieszania a następnie </w:t>
      </w:r>
      <w:proofErr w:type="spellStart"/>
      <w:r w:rsidRPr="000F71C1">
        <w:t>przeestyfikowania</w:t>
      </w:r>
      <w:proofErr w:type="spellEnd"/>
      <w:r w:rsidRPr="000F71C1">
        <w:t xml:space="preserve"> enzymatycznego charakterystyka tłuszczu odpadowego w postaci stearyny została poprawiona. Stwierdzono, że otrzymane nowe tłuszcze</w:t>
      </w:r>
      <w:r w:rsidR="00080257" w:rsidRPr="000F71C1">
        <w:t xml:space="preserve"> zostały</w:t>
      </w:r>
      <w:r w:rsidRPr="000F71C1">
        <w:t xml:space="preserve"> wzbogacone w nienasycone kwasy tłuszczowe i nie pojawiły się w nich niepożądane izomery trans. Ich temperatura mięknięcia i właściwości reologiczne zostały zmienione a tym samym </w:t>
      </w:r>
      <w:r w:rsidR="0006350B" w:rsidRPr="000F71C1">
        <w:t xml:space="preserve">uzyskane mieszaniny </w:t>
      </w:r>
      <w:r w:rsidRPr="000F71C1">
        <w:t xml:space="preserve">miały szanse </w:t>
      </w:r>
      <w:r w:rsidR="0006350B" w:rsidRPr="000F71C1">
        <w:t>zostać</w:t>
      </w:r>
      <w:r w:rsidRPr="000F71C1">
        <w:t xml:space="preserve"> </w:t>
      </w:r>
      <w:r w:rsidR="0006350B" w:rsidRPr="000F71C1">
        <w:t>zaakceptowane</w:t>
      </w:r>
      <w:r w:rsidRPr="000F71C1">
        <w:t xml:space="preserve"> </w:t>
      </w:r>
      <w:r w:rsidR="0006350B" w:rsidRPr="000F71C1">
        <w:t>w większym stopniu (</w:t>
      </w:r>
      <w:r w:rsidRPr="000F71C1">
        <w:t>przez technologów, żywieniowców czy nawet konsumentów</w:t>
      </w:r>
      <w:r w:rsidR="0006350B" w:rsidRPr="000F71C1">
        <w:t>)</w:t>
      </w:r>
      <w:r w:rsidRPr="000F71C1">
        <w:t xml:space="preserve"> niż ich odpowiedniki </w:t>
      </w:r>
      <w:proofErr w:type="spellStart"/>
      <w:r w:rsidRPr="000F71C1">
        <w:t>nieprzeestryfikowane</w:t>
      </w:r>
      <w:proofErr w:type="spellEnd"/>
      <w:r w:rsidRPr="000F71C1">
        <w:t xml:space="preserve">. Takie tłuszcze mogą zaleźć różne zastosowanie w produkcji żywności. Przy </w:t>
      </w:r>
      <w:r w:rsidRPr="000F71C1">
        <w:lastRenderedPageBreak/>
        <w:t xml:space="preserve">mniejszej zawartości </w:t>
      </w:r>
      <w:proofErr w:type="spellStart"/>
      <w:r w:rsidRPr="000F71C1">
        <w:t>wielonienasyconych</w:t>
      </w:r>
      <w:proofErr w:type="spellEnd"/>
      <w:r w:rsidRPr="000F71C1">
        <w:t xml:space="preserve"> kwasów tłuszczowych (PUFA) jako tłuszcze piekarskie czy bez izomerów trans jako tłuszcze </w:t>
      </w:r>
      <w:proofErr w:type="spellStart"/>
      <w:r w:rsidRPr="000F71C1">
        <w:t>smażalnicze</w:t>
      </w:r>
      <w:proofErr w:type="spellEnd"/>
      <w:r w:rsidRPr="000F71C1">
        <w:t>.</w:t>
      </w:r>
    </w:p>
    <w:p w:rsidR="00906318" w:rsidRPr="000F71C1" w:rsidRDefault="00670288" w:rsidP="0006350B">
      <w:pPr>
        <w:pStyle w:val="StylWyjustowanyPo6pt"/>
        <w:spacing w:after="0"/>
        <w:ind w:firstLine="708"/>
      </w:pPr>
      <w:r w:rsidRPr="000F71C1">
        <w:t>W prac</w:t>
      </w:r>
      <w:r w:rsidR="000158CE" w:rsidRPr="000F71C1">
        <w:t>ach</w:t>
      </w:r>
      <w:r w:rsidR="000158CE" w:rsidRPr="000F71C1">
        <w:rPr>
          <w:b/>
        </w:rPr>
        <w:t xml:space="preserve"> (punkt II D</w:t>
      </w:r>
      <w:r w:rsidR="00E23C7A" w:rsidRPr="000F71C1">
        <w:rPr>
          <w:b/>
        </w:rPr>
        <w:t>:</w:t>
      </w:r>
      <w:r w:rsidR="000158CE" w:rsidRPr="000F71C1">
        <w:rPr>
          <w:b/>
        </w:rPr>
        <w:t xml:space="preserve"> poz. 3, 5, 6, </w:t>
      </w:r>
      <w:r w:rsidR="00FA4FAB" w:rsidRPr="000F71C1">
        <w:rPr>
          <w:b/>
        </w:rPr>
        <w:t>12, 16</w:t>
      </w:r>
      <w:r w:rsidR="000158CE" w:rsidRPr="000F71C1">
        <w:rPr>
          <w:b/>
        </w:rPr>
        <w:t>)</w:t>
      </w:r>
      <w:r w:rsidRPr="000F71C1">
        <w:t xml:space="preserve"> również </w:t>
      </w:r>
      <w:proofErr w:type="spellStart"/>
      <w:r w:rsidR="005C2105" w:rsidRPr="000F71C1">
        <w:t>dotyczacych</w:t>
      </w:r>
      <w:proofErr w:type="spellEnd"/>
      <w:r w:rsidRPr="000F71C1">
        <w:t xml:space="preserve"> </w:t>
      </w:r>
      <w:r w:rsidR="005C2105" w:rsidRPr="000F71C1">
        <w:t xml:space="preserve">procesów </w:t>
      </w:r>
      <w:proofErr w:type="spellStart"/>
      <w:r w:rsidR="005C2105" w:rsidRPr="000F71C1">
        <w:t>przeestryfikowania</w:t>
      </w:r>
      <w:proofErr w:type="spellEnd"/>
      <w:r w:rsidR="005C2105" w:rsidRPr="000F71C1">
        <w:t xml:space="preserve"> tłuszczów jako surowce</w:t>
      </w:r>
      <w:r w:rsidRPr="000F71C1">
        <w:t xml:space="preserve"> </w:t>
      </w:r>
      <w:r w:rsidR="000158CE" w:rsidRPr="000F71C1">
        <w:t>wykorzystano</w:t>
      </w:r>
      <w:r w:rsidR="005C2105" w:rsidRPr="000F71C1">
        <w:t xml:space="preserve"> tłuszcze: </w:t>
      </w:r>
      <w:r w:rsidRPr="000F71C1">
        <w:t xml:space="preserve">łój wołowy </w:t>
      </w:r>
      <w:r w:rsidR="005C2105" w:rsidRPr="000F71C1">
        <w:t>lub</w:t>
      </w:r>
      <w:r w:rsidRPr="000F71C1">
        <w:t xml:space="preserve"> jego </w:t>
      </w:r>
      <w:r w:rsidR="00C25346" w:rsidRPr="000F71C1">
        <w:t>frakcje</w:t>
      </w:r>
      <w:r w:rsidR="005C2105" w:rsidRPr="000F71C1">
        <w:t xml:space="preserve"> oraz</w:t>
      </w:r>
      <w:r w:rsidRPr="000F71C1">
        <w:t xml:space="preserve"> </w:t>
      </w:r>
      <w:r w:rsidR="00C25346" w:rsidRPr="000F71C1">
        <w:t>oleje roślinne</w:t>
      </w:r>
      <w:r w:rsidR="005C2105" w:rsidRPr="000F71C1">
        <w:t xml:space="preserve"> bogate w kwasy nienasycone</w:t>
      </w:r>
      <w:r w:rsidR="00C25346" w:rsidRPr="000F71C1">
        <w:t xml:space="preserve"> tj. olej rzepakowy, słonecznikowy, sojowy. Wybór tych</w:t>
      </w:r>
      <w:r w:rsidR="005C2105" w:rsidRPr="000F71C1">
        <w:t xml:space="preserve"> surowców</w:t>
      </w:r>
      <w:r w:rsidR="00C25346" w:rsidRPr="000F71C1">
        <w:t xml:space="preserve"> był podyktowany dostępnością i </w:t>
      </w:r>
      <w:r w:rsidR="00D901BA" w:rsidRPr="000F71C1">
        <w:t xml:space="preserve"> ich </w:t>
      </w:r>
      <w:r w:rsidR="00C25346" w:rsidRPr="000F71C1">
        <w:t xml:space="preserve">ceną. </w:t>
      </w:r>
      <w:r w:rsidR="005C2105" w:rsidRPr="000F71C1">
        <w:t xml:space="preserve">Stwierdzono, </w:t>
      </w:r>
      <w:r w:rsidR="00C25346" w:rsidRPr="000F71C1">
        <w:t>że można zaprogramować fizyczne i chemiczne</w:t>
      </w:r>
      <w:r w:rsidR="005C2105" w:rsidRPr="000F71C1">
        <w:t xml:space="preserve"> właściwości uzyskanych tłuszczów</w:t>
      </w:r>
      <w:r w:rsidR="00C25346" w:rsidRPr="000F71C1">
        <w:t xml:space="preserve"> oraz korzystny żywieniowo skład kwasów tłuszczowych </w:t>
      </w:r>
      <w:r w:rsidR="00D901BA" w:rsidRPr="000F71C1">
        <w:t>po</w:t>
      </w:r>
      <w:r w:rsidR="005C2105" w:rsidRPr="000F71C1">
        <w:t>przez dobór:</w:t>
      </w:r>
      <w:r w:rsidR="00C25346" w:rsidRPr="000F71C1">
        <w:t xml:space="preserve"> odpowiednich parametrów reakcji</w:t>
      </w:r>
      <w:r w:rsidR="005C2105" w:rsidRPr="000F71C1">
        <w:t xml:space="preserve"> </w:t>
      </w:r>
      <w:proofErr w:type="spellStart"/>
      <w:r w:rsidR="005C2105" w:rsidRPr="000F71C1">
        <w:t>przeestryfikowania</w:t>
      </w:r>
      <w:proofErr w:type="spellEnd"/>
      <w:r w:rsidR="005C2105" w:rsidRPr="000F71C1">
        <w:t xml:space="preserve"> (temperatura i czas</w:t>
      </w:r>
      <w:r w:rsidR="00C25346" w:rsidRPr="000F71C1">
        <w:t xml:space="preserve"> trwania reakcji</w:t>
      </w:r>
      <w:r w:rsidR="00D901BA" w:rsidRPr="000F71C1">
        <w:t>)</w:t>
      </w:r>
      <w:r w:rsidR="00C25346" w:rsidRPr="000F71C1">
        <w:t>,  składu mieszaniny fizyc</w:t>
      </w:r>
      <w:r w:rsidR="005C2105" w:rsidRPr="000F71C1">
        <w:t>znej,</w:t>
      </w:r>
      <w:r w:rsidR="00D23D5A" w:rsidRPr="000F71C1">
        <w:t xml:space="preserve"> rodzaju katalizatora.</w:t>
      </w:r>
      <w:r w:rsidR="00C25346" w:rsidRPr="000F71C1">
        <w:t xml:space="preserve"> </w:t>
      </w:r>
      <w:r w:rsidR="005C2105" w:rsidRPr="000F71C1">
        <w:t xml:space="preserve">Metodą </w:t>
      </w:r>
      <w:proofErr w:type="spellStart"/>
      <w:r w:rsidR="005C2105" w:rsidRPr="000F71C1">
        <w:t>przeestryfikowania</w:t>
      </w:r>
      <w:proofErr w:type="spellEnd"/>
      <w:r w:rsidR="00C25346" w:rsidRPr="000F71C1">
        <w:t xml:space="preserve"> </w:t>
      </w:r>
      <w:r w:rsidR="005C2105" w:rsidRPr="000F71C1">
        <w:t>otrzymano</w:t>
      </w:r>
      <w:r w:rsidR="00C25346" w:rsidRPr="000F71C1">
        <w:t xml:space="preserve"> nowe</w:t>
      </w:r>
      <w:r w:rsidR="00E23C7A" w:rsidRPr="000F71C1">
        <w:t xml:space="preserve"> tłuszcze</w:t>
      </w:r>
      <w:r w:rsidR="00D23D5A" w:rsidRPr="000F71C1">
        <w:t xml:space="preserve"> nie</w:t>
      </w:r>
      <w:r w:rsidR="005C2105" w:rsidRPr="000F71C1">
        <w:t xml:space="preserve"> </w:t>
      </w:r>
      <w:r w:rsidR="00C25346" w:rsidRPr="000F71C1">
        <w:t xml:space="preserve">mające swoich odpowiedników </w:t>
      </w:r>
      <w:r w:rsidR="005C2105" w:rsidRPr="000F71C1">
        <w:t>w przyrodzie, które</w:t>
      </w:r>
      <w:r w:rsidR="00C25346" w:rsidRPr="000F71C1">
        <w:t xml:space="preserve"> mogą być wykorzystywane jako</w:t>
      </w:r>
      <w:r w:rsidR="005C2105" w:rsidRPr="000F71C1">
        <w:t>:</w:t>
      </w:r>
      <w:r w:rsidR="00C25346" w:rsidRPr="000F71C1">
        <w:t xml:space="preserve"> substytuty mleka kobiecego, </w:t>
      </w:r>
      <w:proofErr w:type="spellStart"/>
      <w:r w:rsidR="000158CE" w:rsidRPr="000F71C1">
        <w:t>szorteningi</w:t>
      </w:r>
      <w:proofErr w:type="spellEnd"/>
      <w:r w:rsidR="000158CE" w:rsidRPr="000F71C1">
        <w:t xml:space="preserve"> czy jako składniki tłuszczów </w:t>
      </w:r>
      <w:proofErr w:type="spellStart"/>
      <w:r w:rsidR="000158CE" w:rsidRPr="000F71C1">
        <w:t>smażalniczych</w:t>
      </w:r>
      <w:proofErr w:type="spellEnd"/>
      <w:r w:rsidR="000158CE" w:rsidRPr="000F71C1">
        <w:t xml:space="preserve">. </w:t>
      </w:r>
    </w:p>
    <w:p w:rsidR="0006350B" w:rsidRPr="000F71C1" w:rsidRDefault="0006350B" w:rsidP="003A6F02">
      <w:pPr>
        <w:spacing w:after="0" w:line="360" w:lineRule="auto"/>
        <w:jc w:val="both"/>
        <w:rPr>
          <w:rFonts w:ascii="Times New Roman" w:hAnsi="Times New Roman" w:cs="Times New Roman"/>
          <w:b/>
          <w:sz w:val="24"/>
          <w:szCs w:val="24"/>
        </w:rPr>
      </w:pPr>
    </w:p>
    <w:p w:rsidR="00425623" w:rsidRPr="000F71C1" w:rsidRDefault="00E55E17" w:rsidP="003A6F02">
      <w:pPr>
        <w:spacing w:after="0" w:line="360" w:lineRule="auto"/>
        <w:jc w:val="both"/>
        <w:rPr>
          <w:rFonts w:ascii="Times New Roman" w:hAnsi="Times New Roman" w:cs="Times New Roman"/>
          <w:sz w:val="24"/>
          <w:szCs w:val="24"/>
        </w:rPr>
      </w:pPr>
      <w:r w:rsidRPr="000F71C1">
        <w:rPr>
          <w:rFonts w:ascii="Times New Roman" w:hAnsi="Times New Roman" w:cs="Times New Roman"/>
          <w:b/>
          <w:sz w:val="24"/>
          <w:szCs w:val="24"/>
        </w:rPr>
        <w:t xml:space="preserve">Ad. 5.2. </w:t>
      </w:r>
      <w:r w:rsidR="00D16F50" w:rsidRPr="000F71C1">
        <w:rPr>
          <w:rFonts w:ascii="Times New Roman" w:hAnsi="Times New Roman" w:cs="Times New Roman"/>
          <w:b/>
          <w:sz w:val="24"/>
          <w:szCs w:val="24"/>
        </w:rPr>
        <w:t>B</w:t>
      </w:r>
      <w:r w:rsidR="00F10E2C" w:rsidRPr="000F71C1">
        <w:rPr>
          <w:rFonts w:ascii="Times New Roman" w:hAnsi="Times New Roman" w:cs="Times New Roman"/>
          <w:sz w:val="24"/>
          <w:szCs w:val="24"/>
        </w:rPr>
        <w:t>adania</w:t>
      </w:r>
      <w:r w:rsidR="00991D12" w:rsidRPr="000F71C1">
        <w:rPr>
          <w:rFonts w:ascii="Times New Roman" w:hAnsi="Times New Roman" w:cs="Times New Roman"/>
          <w:sz w:val="24"/>
          <w:szCs w:val="24"/>
        </w:rPr>
        <w:t xml:space="preserve"> </w:t>
      </w:r>
      <w:r w:rsidR="00D16F50" w:rsidRPr="000F71C1">
        <w:rPr>
          <w:rFonts w:ascii="Times New Roman" w:hAnsi="Times New Roman" w:cs="Times New Roman"/>
          <w:sz w:val="24"/>
          <w:szCs w:val="24"/>
        </w:rPr>
        <w:t>wy</w:t>
      </w:r>
      <w:r w:rsidR="00991D12" w:rsidRPr="000F71C1">
        <w:rPr>
          <w:rFonts w:ascii="Times New Roman" w:hAnsi="Times New Roman" w:cs="Times New Roman"/>
          <w:sz w:val="24"/>
          <w:szCs w:val="24"/>
        </w:rPr>
        <w:t>kazał</w:t>
      </w:r>
      <w:r w:rsidR="00F10E2C" w:rsidRPr="000F71C1">
        <w:rPr>
          <w:rFonts w:ascii="Times New Roman" w:hAnsi="Times New Roman" w:cs="Times New Roman"/>
          <w:sz w:val="24"/>
          <w:szCs w:val="24"/>
        </w:rPr>
        <w:t>y</w:t>
      </w:r>
      <w:r w:rsidR="00D16F50" w:rsidRPr="000F71C1">
        <w:rPr>
          <w:rFonts w:ascii="Times New Roman" w:hAnsi="Times New Roman" w:cs="Times New Roman"/>
          <w:sz w:val="24"/>
          <w:szCs w:val="24"/>
        </w:rPr>
        <w:t xml:space="preserve">, że istnieją też </w:t>
      </w:r>
      <w:r w:rsidR="0011093F" w:rsidRPr="000F71C1">
        <w:rPr>
          <w:rFonts w:ascii="Times New Roman" w:hAnsi="Times New Roman" w:cs="Times New Roman"/>
          <w:sz w:val="24"/>
          <w:szCs w:val="24"/>
        </w:rPr>
        <w:t xml:space="preserve">inne możliwości wykorzystania </w:t>
      </w:r>
      <w:r w:rsidR="00991D12" w:rsidRPr="000F71C1">
        <w:rPr>
          <w:rFonts w:ascii="Times New Roman" w:hAnsi="Times New Roman" w:cs="Times New Roman"/>
          <w:sz w:val="24"/>
          <w:szCs w:val="24"/>
        </w:rPr>
        <w:t xml:space="preserve">tłuszczów </w:t>
      </w:r>
      <w:proofErr w:type="spellStart"/>
      <w:r w:rsidR="00991D12" w:rsidRPr="000F71C1">
        <w:rPr>
          <w:rFonts w:ascii="Times New Roman" w:hAnsi="Times New Roman" w:cs="Times New Roman"/>
          <w:sz w:val="24"/>
          <w:szCs w:val="24"/>
        </w:rPr>
        <w:t>przeestryfikowanych</w:t>
      </w:r>
      <w:proofErr w:type="spellEnd"/>
      <w:r w:rsidR="00991D12" w:rsidRPr="000F71C1">
        <w:rPr>
          <w:rFonts w:ascii="Times New Roman" w:hAnsi="Times New Roman" w:cs="Times New Roman"/>
          <w:sz w:val="24"/>
          <w:szCs w:val="24"/>
        </w:rPr>
        <w:t xml:space="preserve">. Oprócz zagadnień przedstawionych w osiągnięciu naukowym </w:t>
      </w:r>
      <w:r w:rsidR="0011093F" w:rsidRPr="000F71C1">
        <w:rPr>
          <w:rFonts w:ascii="Times New Roman" w:hAnsi="Times New Roman" w:cs="Times New Roman"/>
          <w:sz w:val="24"/>
          <w:szCs w:val="24"/>
        </w:rPr>
        <w:t>prowadzę</w:t>
      </w:r>
      <w:r w:rsidR="00991D12" w:rsidRPr="000F71C1">
        <w:rPr>
          <w:rFonts w:ascii="Times New Roman" w:hAnsi="Times New Roman" w:cs="Times New Roman"/>
          <w:sz w:val="24"/>
          <w:szCs w:val="24"/>
        </w:rPr>
        <w:t xml:space="preserve"> badania </w:t>
      </w:r>
      <w:r w:rsidR="0011093F" w:rsidRPr="000F71C1">
        <w:rPr>
          <w:rFonts w:ascii="Times New Roman" w:hAnsi="Times New Roman" w:cs="Times New Roman"/>
          <w:sz w:val="24"/>
          <w:szCs w:val="24"/>
        </w:rPr>
        <w:t xml:space="preserve">dotyczące zastosowania tłuszczów </w:t>
      </w:r>
      <w:proofErr w:type="spellStart"/>
      <w:r w:rsidR="0011093F" w:rsidRPr="000F71C1">
        <w:rPr>
          <w:rFonts w:ascii="Times New Roman" w:hAnsi="Times New Roman" w:cs="Times New Roman"/>
          <w:sz w:val="24"/>
          <w:szCs w:val="24"/>
        </w:rPr>
        <w:t>przeestryfikowanych</w:t>
      </w:r>
      <w:proofErr w:type="spellEnd"/>
      <w:r w:rsidR="0011093F" w:rsidRPr="000F71C1">
        <w:rPr>
          <w:rFonts w:ascii="Times New Roman" w:hAnsi="Times New Roman" w:cs="Times New Roman"/>
          <w:sz w:val="24"/>
          <w:szCs w:val="24"/>
        </w:rPr>
        <w:t xml:space="preserve"> jako bazy</w:t>
      </w:r>
      <w:r w:rsidR="00991D12" w:rsidRPr="000F71C1">
        <w:rPr>
          <w:rFonts w:ascii="Times New Roman" w:hAnsi="Times New Roman" w:cs="Times New Roman"/>
          <w:sz w:val="24"/>
          <w:szCs w:val="24"/>
        </w:rPr>
        <w:t xml:space="preserve"> tłuszczow</w:t>
      </w:r>
      <w:r w:rsidR="0011093F" w:rsidRPr="000F71C1">
        <w:rPr>
          <w:rFonts w:ascii="Times New Roman" w:hAnsi="Times New Roman" w:cs="Times New Roman"/>
          <w:sz w:val="24"/>
          <w:szCs w:val="24"/>
        </w:rPr>
        <w:t>ej</w:t>
      </w:r>
      <w:r w:rsidR="00991D12" w:rsidRPr="000F71C1">
        <w:rPr>
          <w:rFonts w:ascii="Times New Roman" w:hAnsi="Times New Roman" w:cs="Times New Roman"/>
          <w:sz w:val="24"/>
          <w:szCs w:val="24"/>
        </w:rPr>
        <w:t xml:space="preserve"> </w:t>
      </w:r>
      <w:r w:rsidR="0011093F" w:rsidRPr="000F71C1">
        <w:rPr>
          <w:rFonts w:ascii="Times New Roman" w:hAnsi="Times New Roman" w:cs="Times New Roman"/>
          <w:sz w:val="24"/>
          <w:szCs w:val="24"/>
        </w:rPr>
        <w:t>emulsji o przeznaczeniu niespożywczym</w:t>
      </w:r>
      <w:r w:rsidR="00991D12" w:rsidRPr="000F71C1">
        <w:rPr>
          <w:rFonts w:ascii="Times New Roman" w:hAnsi="Times New Roman" w:cs="Times New Roman"/>
          <w:sz w:val="24"/>
          <w:szCs w:val="24"/>
        </w:rPr>
        <w:t xml:space="preserve">. W publikacji </w:t>
      </w:r>
      <w:r w:rsidR="00991D12" w:rsidRPr="000F71C1">
        <w:rPr>
          <w:rFonts w:ascii="Times New Roman" w:hAnsi="Times New Roman" w:cs="Times New Roman"/>
          <w:b/>
          <w:sz w:val="24"/>
          <w:szCs w:val="24"/>
        </w:rPr>
        <w:t>punkt II</w:t>
      </w:r>
      <w:r w:rsidR="00CB6AFE" w:rsidRPr="000F71C1">
        <w:rPr>
          <w:rFonts w:ascii="Times New Roman" w:hAnsi="Times New Roman" w:cs="Times New Roman"/>
          <w:b/>
          <w:sz w:val="24"/>
          <w:szCs w:val="24"/>
        </w:rPr>
        <w:t xml:space="preserve"> A</w:t>
      </w:r>
      <w:r w:rsidR="00991D12" w:rsidRPr="000F71C1">
        <w:rPr>
          <w:rFonts w:ascii="Times New Roman" w:hAnsi="Times New Roman" w:cs="Times New Roman"/>
          <w:b/>
          <w:sz w:val="24"/>
          <w:szCs w:val="24"/>
        </w:rPr>
        <w:t xml:space="preserve"> poz.</w:t>
      </w:r>
      <w:r w:rsidR="00CB6AFE" w:rsidRPr="000F71C1">
        <w:rPr>
          <w:rFonts w:ascii="Times New Roman" w:hAnsi="Times New Roman" w:cs="Times New Roman"/>
          <w:b/>
          <w:sz w:val="24"/>
          <w:szCs w:val="24"/>
        </w:rPr>
        <w:t xml:space="preserve"> 7</w:t>
      </w:r>
      <w:r w:rsidR="00E67A2A" w:rsidRPr="000F71C1">
        <w:rPr>
          <w:rFonts w:ascii="Times New Roman" w:hAnsi="Times New Roman" w:cs="Times New Roman"/>
          <w:b/>
          <w:sz w:val="24"/>
          <w:szCs w:val="24"/>
        </w:rPr>
        <w:t xml:space="preserve"> </w:t>
      </w:r>
      <w:r w:rsidR="00D23D5A" w:rsidRPr="000F71C1">
        <w:rPr>
          <w:rFonts w:ascii="Times New Roman" w:hAnsi="Times New Roman" w:cs="Times New Roman"/>
          <w:sz w:val="24"/>
          <w:szCs w:val="24"/>
        </w:rPr>
        <w:t>wykazano</w:t>
      </w:r>
      <w:r w:rsidR="002846E7" w:rsidRPr="000F71C1">
        <w:rPr>
          <w:rFonts w:ascii="Times New Roman" w:hAnsi="Times New Roman" w:cs="Times New Roman"/>
          <w:sz w:val="24"/>
          <w:szCs w:val="24"/>
        </w:rPr>
        <w:t>,</w:t>
      </w:r>
      <w:r w:rsidR="00E67A2A" w:rsidRPr="000F71C1">
        <w:rPr>
          <w:rFonts w:ascii="Times New Roman" w:hAnsi="Times New Roman" w:cs="Times New Roman"/>
          <w:sz w:val="24"/>
          <w:szCs w:val="24"/>
        </w:rPr>
        <w:t xml:space="preserve"> że tłuszcze </w:t>
      </w:r>
      <w:proofErr w:type="spellStart"/>
      <w:r w:rsidR="00E67A2A" w:rsidRPr="000F71C1">
        <w:rPr>
          <w:rFonts w:ascii="Times New Roman" w:hAnsi="Times New Roman" w:cs="Times New Roman"/>
          <w:sz w:val="24"/>
          <w:szCs w:val="24"/>
        </w:rPr>
        <w:t>przeestryfikowane</w:t>
      </w:r>
      <w:proofErr w:type="spellEnd"/>
      <w:r w:rsidR="00E67A2A" w:rsidRPr="000F71C1">
        <w:rPr>
          <w:rFonts w:ascii="Times New Roman" w:hAnsi="Times New Roman" w:cs="Times New Roman"/>
          <w:sz w:val="24"/>
          <w:szCs w:val="24"/>
        </w:rPr>
        <w:t xml:space="preserve"> mogą być wykorzystane jako baza t</w:t>
      </w:r>
      <w:r w:rsidR="00A4704E" w:rsidRPr="000F71C1">
        <w:rPr>
          <w:rFonts w:ascii="Times New Roman" w:hAnsi="Times New Roman" w:cs="Times New Roman"/>
          <w:sz w:val="24"/>
          <w:szCs w:val="24"/>
        </w:rPr>
        <w:t xml:space="preserve">łuszczowa </w:t>
      </w:r>
      <w:r w:rsidR="00D23D5A" w:rsidRPr="000F71C1">
        <w:rPr>
          <w:rFonts w:ascii="Times New Roman" w:hAnsi="Times New Roman" w:cs="Times New Roman"/>
          <w:sz w:val="24"/>
          <w:szCs w:val="24"/>
        </w:rPr>
        <w:t>w emulsjach</w:t>
      </w:r>
      <w:r w:rsidR="00A4704E" w:rsidRPr="000F71C1">
        <w:rPr>
          <w:rFonts w:ascii="Times New Roman" w:hAnsi="Times New Roman" w:cs="Times New Roman"/>
          <w:sz w:val="24"/>
          <w:szCs w:val="24"/>
        </w:rPr>
        <w:t xml:space="preserve"> kosmetycznych. </w:t>
      </w:r>
      <w:r w:rsidR="0011093F" w:rsidRPr="000F71C1">
        <w:rPr>
          <w:rFonts w:ascii="Times New Roman" w:hAnsi="Times New Roman" w:cs="Times New Roman"/>
          <w:sz w:val="24"/>
          <w:szCs w:val="24"/>
        </w:rPr>
        <w:t>P</w:t>
      </w:r>
      <w:r w:rsidR="00A4704E" w:rsidRPr="000F71C1">
        <w:rPr>
          <w:rFonts w:ascii="Times New Roman" w:hAnsi="Times New Roman" w:cs="Times New Roman"/>
          <w:sz w:val="24"/>
          <w:szCs w:val="24"/>
        </w:rPr>
        <w:t xml:space="preserve">rzeprowadzono </w:t>
      </w:r>
      <w:proofErr w:type="spellStart"/>
      <w:r w:rsidR="00A4704E" w:rsidRPr="000F71C1">
        <w:rPr>
          <w:rFonts w:ascii="Times New Roman" w:hAnsi="Times New Roman" w:cs="Times New Roman"/>
          <w:sz w:val="24"/>
          <w:szCs w:val="24"/>
        </w:rPr>
        <w:t>przeestryfikowani</w:t>
      </w:r>
      <w:r w:rsidR="0011093F" w:rsidRPr="000F71C1">
        <w:rPr>
          <w:rFonts w:ascii="Times New Roman" w:hAnsi="Times New Roman" w:cs="Times New Roman"/>
          <w:sz w:val="24"/>
          <w:szCs w:val="24"/>
        </w:rPr>
        <w:t>e</w:t>
      </w:r>
      <w:proofErr w:type="spellEnd"/>
      <w:r w:rsidR="00AB35E4" w:rsidRPr="000F71C1">
        <w:rPr>
          <w:rFonts w:ascii="Times New Roman" w:hAnsi="Times New Roman" w:cs="Times New Roman"/>
          <w:sz w:val="24"/>
          <w:szCs w:val="24"/>
        </w:rPr>
        <w:t xml:space="preserve"> enzymatyczne</w:t>
      </w:r>
      <w:r w:rsidR="00A4704E" w:rsidRPr="000F71C1">
        <w:rPr>
          <w:rFonts w:ascii="Times New Roman" w:hAnsi="Times New Roman" w:cs="Times New Roman"/>
          <w:sz w:val="24"/>
          <w:szCs w:val="24"/>
        </w:rPr>
        <w:t xml:space="preserve"> </w:t>
      </w:r>
      <w:r w:rsidR="0011093F" w:rsidRPr="000F71C1">
        <w:rPr>
          <w:rFonts w:ascii="Times New Roman" w:hAnsi="Times New Roman" w:cs="Times New Roman"/>
          <w:sz w:val="24"/>
          <w:szCs w:val="24"/>
        </w:rPr>
        <w:t xml:space="preserve">mieszaniny </w:t>
      </w:r>
      <w:r w:rsidR="00A4704E" w:rsidRPr="000F71C1">
        <w:rPr>
          <w:rFonts w:ascii="Times New Roman" w:hAnsi="Times New Roman" w:cs="Times New Roman"/>
          <w:sz w:val="24"/>
          <w:szCs w:val="24"/>
        </w:rPr>
        <w:t>łoju baraniego i oleju z orzechów włoskich w stosunku 2:3</w:t>
      </w:r>
      <w:r w:rsidR="0011093F" w:rsidRPr="000F71C1">
        <w:rPr>
          <w:rFonts w:ascii="Times New Roman" w:hAnsi="Times New Roman" w:cs="Times New Roman"/>
          <w:sz w:val="24"/>
          <w:szCs w:val="24"/>
        </w:rPr>
        <w:t xml:space="preserve"> w/w</w:t>
      </w:r>
      <w:r w:rsidR="00A4704E" w:rsidRPr="000F71C1">
        <w:rPr>
          <w:rFonts w:ascii="Times New Roman" w:hAnsi="Times New Roman" w:cs="Times New Roman"/>
          <w:sz w:val="24"/>
          <w:szCs w:val="24"/>
        </w:rPr>
        <w:t xml:space="preserve">. Na początku procesu naruszono równowagę pomiędzy </w:t>
      </w:r>
      <w:proofErr w:type="spellStart"/>
      <w:r w:rsidR="00A4704E" w:rsidRPr="000F71C1">
        <w:rPr>
          <w:rFonts w:ascii="Times New Roman" w:hAnsi="Times New Roman" w:cs="Times New Roman"/>
          <w:sz w:val="24"/>
          <w:szCs w:val="24"/>
        </w:rPr>
        <w:t>przeestryfikowani</w:t>
      </w:r>
      <w:r w:rsidR="0011093F" w:rsidRPr="000F71C1">
        <w:rPr>
          <w:rFonts w:ascii="Times New Roman" w:hAnsi="Times New Roman" w:cs="Times New Roman"/>
          <w:sz w:val="24"/>
          <w:szCs w:val="24"/>
        </w:rPr>
        <w:t>em</w:t>
      </w:r>
      <w:proofErr w:type="spellEnd"/>
      <w:r w:rsidR="00A4704E" w:rsidRPr="000F71C1">
        <w:rPr>
          <w:rFonts w:ascii="Times New Roman" w:hAnsi="Times New Roman" w:cs="Times New Roman"/>
          <w:sz w:val="24"/>
          <w:szCs w:val="24"/>
        </w:rPr>
        <w:t xml:space="preserve"> a hydrolizą tłuszczu</w:t>
      </w:r>
      <w:r w:rsidR="00D23D5A" w:rsidRPr="000F71C1">
        <w:rPr>
          <w:rFonts w:ascii="Times New Roman" w:hAnsi="Times New Roman" w:cs="Times New Roman"/>
          <w:sz w:val="24"/>
          <w:szCs w:val="24"/>
        </w:rPr>
        <w:t>,</w:t>
      </w:r>
      <w:r w:rsidR="00457234" w:rsidRPr="000F71C1">
        <w:rPr>
          <w:rFonts w:ascii="Times New Roman" w:hAnsi="Times New Roman" w:cs="Times New Roman"/>
          <w:sz w:val="24"/>
          <w:szCs w:val="24"/>
        </w:rPr>
        <w:t xml:space="preserve"> poprzez dodanie</w:t>
      </w:r>
      <w:r w:rsidR="00A4704E" w:rsidRPr="000F71C1">
        <w:rPr>
          <w:rFonts w:ascii="Times New Roman" w:hAnsi="Times New Roman" w:cs="Times New Roman"/>
          <w:sz w:val="24"/>
          <w:szCs w:val="24"/>
        </w:rPr>
        <w:t xml:space="preserve"> wody do katalizatora </w:t>
      </w:r>
      <w:r w:rsidR="00457234" w:rsidRPr="000F71C1">
        <w:rPr>
          <w:rFonts w:ascii="Times New Roman" w:hAnsi="Times New Roman" w:cs="Times New Roman"/>
          <w:sz w:val="24"/>
          <w:szCs w:val="24"/>
        </w:rPr>
        <w:t xml:space="preserve">- </w:t>
      </w:r>
      <w:proofErr w:type="spellStart"/>
      <w:r w:rsidR="00D23D5A" w:rsidRPr="000F71C1">
        <w:rPr>
          <w:rFonts w:ascii="Times New Roman" w:hAnsi="Times New Roman" w:cs="Times New Roman"/>
          <w:sz w:val="24"/>
          <w:szCs w:val="24"/>
        </w:rPr>
        <w:t>Lip</w:t>
      </w:r>
      <w:r w:rsidR="00457234" w:rsidRPr="000F71C1">
        <w:rPr>
          <w:rFonts w:ascii="Times New Roman" w:hAnsi="Times New Roman" w:cs="Times New Roman"/>
          <w:sz w:val="24"/>
          <w:szCs w:val="24"/>
        </w:rPr>
        <w:t>o</w:t>
      </w:r>
      <w:r w:rsidR="00D23D5A" w:rsidRPr="000F71C1">
        <w:rPr>
          <w:rFonts w:ascii="Times New Roman" w:hAnsi="Times New Roman" w:cs="Times New Roman"/>
          <w:sz w:val="24"/>
          <w:szCs w:val="24"/>
        </w:rPr>
        <w:t>zym</w:t>
      </w:r>
      <w:r w:rsidR="00457234" w:rsidRPr="000F71C1">
        <w:rPr>
          <w:rFonts w:ascii="Times New Roman" w:hAnsi="Times New Roman" w:cs="Times New Roman"/>
          <w:sz w:val="24"/>
          <w:szCs w:val="24"/>
        </w:rPr>
        <w:t>u</w:t>
      </w:r>
      <w:proofErr w:type="spellEnd"/>
      <w:r w:rsidR="00A4704E" w:rsidRPr="000F71C1">
        <w:rPr>
          <w:rFonts w:ascii="Times New Roman" w:hAnsi="Times New Roman" w:cs="Times New Roman"/>
          <w:sz w:val="24"/>
          <w:szCs w:val="24"/>
        </w:rPr>
        <w:t xml:space="preserve"> IR MR </w:t>
      </w:r>
      <w:r w:rsidR="00D23D5A" w:rsidRPr="000F71C1">
        <w:rPr>
          <w:rFonts w:ascii="Times New Roman" w:hAnsi="Times New Roman" w:cs="Times New Roman"/>
          <w:sz w:val="24"/>
          <w:szCs w:val="24"/>
        </w:rPr>
        <w:t xml:space="preserve">aby otrzymać </w:t>
      </w:r>
      <w:r w:rsidR="00457234" w:rsidRPr="000F71C1">
        <w:rPr>
          <w:rFonts w:ascii="Times New Roman" w:hAnsi="Times New Roman" w:cs="Times New Roman"/>
          <w:sz w:val="24"/>
          <w:szCs w:val="24"/>
        </w:rPr>
        <w:t>większą</w:t>
      </w:r>
      <w:r w:rsidR="00A4704E" w:rsidRPr="000F71C1">
        <w:rPr>
          <w:rFonts w:ascii="Times New Roman" w:hAnsi="Times New Roman" w:cs="Times New Roman"/>
          <w:sz w:val="24"/>
          <w:szCs w:val="24"/>
        </w:rPr>
        <w:t xml:space="preserve"> </w:t>
      </w:r>
      <w:r w:rsidR="00457234" w:rsidRPr="000F71C1">
        <w:rPr>
          <w:rFonts w:ascii="Times New Roman" w:hAnsi="Times New Roman" w:cs="Times New Roman"/>
          <w:sz w:val="24"/>
          <w:szCs w:val="24"/>
        </w:rPr>
        <w:t>ilości frakcji polarnej (MAG i</w:t>
      </w:r>
      <w:r w:rsidR="00A4704E" w:rsidRPr="000F71C1">
        <w:rPr>
          <w:rFonts w:ascii="Times New Roman" w:hAnsi="Times New Roman" w:cs="Times New Roman"/>
          <w:sz w:val="24"/>
          <w:szCs w:val="24"/>
        </w:rPr>
        <w:t xml:space="preserve"> DAG).</w:t>
      </w:r>
      <w:r w:rsidR="00457234" w:rsidRPr="000F71C1">
        <w:rPr>
          <w:rFonts w:ascii="Times New Roman" w:hAnsi="Times New Roman" w:cs="Times New Roman"/>
          <w:sz w:val="24"/>
          <w:szCs w:val="24"/>
        </w:rPr>
        <w:t xml:space="preserve"> P</w:t>
      </w:r>
      <w:r w:rsidR="00A4704E" w:rsidRPr="000F71C1">
        <w:rPr>
          <w:rFonts w:ascii="Times New Roman" w:hAnsi="Times New Roman" w:cs="Times New Roman"/>
          <w:sz w:val="24"/>
          <w:szCs w:val="24"/>
        </w:rPr>
        <w:t>rzeprowadzono 5 rodzajów</w:t>
      </w:r>
      <w:r w:rsidR="00A106D1" w:rsidRPr="000F71C1">
        <w:rPr>
          <w:rFonts w:ascii="Times New Roman" w:hAnsi="Times New Roman" w:cs="Times New Roman"/>
          <w:sz w:val="24"/>
          <w:szCs w:val="24"/>
        </w:rPr>
        <w:t xml:space="preserve"> </w:t>
      </w:r>
      <w:proofErr w:type="spellStart"/>
      <w:r w:rsidR="00A106D1" w:rsidRPr="000F71C1">
        <w:rPr>
          <w:rFonts w:ascii="Times New Roman" w:hAnsi="Times New Roman" w:cs="Times New Roman"/>
          <w:sz w:val="24"/>
          <w:szCs w:val="24"/>
        </w:rPr>
        <w:t>przeestryfikowań</w:t>
      </w:r>
      <w:proofErr w:type="spellEnd"/>
      <w:r w:rsidR="00A4704E" w:rsidRPr="000F71C1">
        <w:rPr>
          <w:rFonts w:ascii="Times New Roman" w:hAnsi="Times New Roman" w:cs="Times New Roman"/>
          <w:sz w:val="24"/>
          <w:szCs w:val="24"/>
        </w:rPr>
        <w:t xml:space="preserve"> różn</w:t>
      </w:r>
      <w:r w:rsidR="00D04A92" w:rsidRPr="000F71C1">
        <w:rPr>
          <w:rFonts w:ascii="Times New Roman" w:hAnsi="Times New Roman" w:cs="Times New Roman"/>
          <w:sz w:val="24"/>
          <w:szCs w:val="24"/>
        </w:rPr>
        <w:t>iących się ilością dodanej wody:</w:t>
      </w:r>
      <w:r w:rsidR="0074288E" w:rsidRPr="000F71C1">
        <w:rPr>
          <w:rFonts w:ascii="Times New Roman" w:hAnsi="Times New Roman" w:cs="Times New Roman"/>
          <w:sz w:val="24"/>
          <w:szCs w:val="24"/>
        </w:rPr>
        <w:t xml:space="preserve"> </w:t>
      </w:r>
      <w:r w:rsidR="00A106D1" w:rsidRPr="000F71C1">
        <w:rPr>
          <w:rFonts w:ascii="Times New Roman" w:hAnsi="Times New Roman" w:cs="Times New Roman"/>
          <w:sz w:val="24"/>
          <w:szCs w:val="24"/>
        </w:rPr>
        <w:t>10,</w:t>
      </w:r>
      <w:r w:rsidR="00D04A92" w:rsidRPr="000F71C1">
        <w:rPr>
          <w:rFonts w:ascii="Times New Roman" w:hAnsi="Times New Roman" w:cs="Times New Roman"/>
          <w:sz w:val="24"/>
          <w:szCs w:val="24"/>
        </w:rPr>
        <w:t xml:space="preserve">0; </w:t>
      </w:r>
      <w:r w:rsidR="00A106D1" w:rsidRPr="000F71C1">
        <w:rPr>
          <w:rFonts w:ascii="Times New Roman" w:hAnsi="Times New Roman" w:cs="Times New Roman"/>
          <w:sz w:val="24"/>
          <w:szCs w:val="24"/>
        </w:rPr>
        <w:t>13,</w:t>
      </w:r>
      <w:r w:rsidR="00D04A92" w:rsidRPr="000F71C1">
        <w:rPr>
          <w:rFonts w:ascii="Times New Roman" w:hAnsi="Times New Roman" w:cs="Times New Roman"/>
          <w:sz w:val="24"/>
          <w:szCs w:val="24"/>
        </w:rPr>
        <w:t xml:space="preserve">0; </w:t>
      </w:r>
      <w:r w:rsidR="00A106D1" w:rsidRPr="000F71C1">
        <w:rPr>
          <w:rFonts w:ascii="Times New Roman" w:hAnsi="Times New Roman" w:cs="Times New Roman"/>
          <w:sz w:val="24"/>
          <w:szCs w:val="24"/>
        </w:rPr>
        <w:t>14</w:t>
      </w:r>
      <w:r w:rsidR="00D04A92" w:rsidRPr="000F71C1">
        <w:rPr>
          <w:rFonts w:ascii="Times New Roman" w:hAnsi="Times New Roman" w:cs="Times New Roman"/>
          <w:sz w:val="24"/>
          <w:szCs w:val="24"/>
        </w:rPr>
        <w:t xml:space="preserve">,0; </w:t>
      </w:r>
      <w:r w:rsidR="00A106D1" w:rsidRPr="000F71C1">
        <w:rPr>
          <w:rFonts w:ascii="Times New Roman" w:hAnsi="Times New Roman" w:cs="Times New Roman"/>
          <w:sz w:val="24"/>
          <w:szCs w:val="24"/>
        </w:rPr>
        <w:t>16</w:t>
      </w:r>
      <w:r w:rsidR="00D04A92" w:rsidRPr="000F71C1">
        <w:rPr>
          <w:rFonts w:ascii="Times New Roman" w:hAnsi="Times New Roman" w:cs="Times New Roman"/>
          <w:sz w:val="24"/>
          <w:szCs w:val="24"/>
        </w:rPr>
        <w:t>,0%</w:t>
      </w:r>
      <w:r w:rsidR="0074288E" w:rsidRPr="000F71C1">
        <w:rPr>
          <w:rFonts w:ascii="Times New Roman" w:hAnsi="Times New Roman" w:cs="Times New Roman"/>
          <w:sz w:val="24"/>
          <w:szCs w:val="24"/>
        </w:rPr>
        <w:t xml:space="preserve"> do preparatu enzymatycznego.</w:t>
      </w:r>
      <w:r w:rsidR="00D04A92" w:rsidRPr="000F71C1">
        <w:rPr>
          <w:rFonts w:ascii="Times New Roman" w:hAnsi="Times New Roman" w:cs="Times New Roman"/>
          <w:sz w:val="24"/>
          <w:szCs w:val="24"/>
        </w:rPr>
        <w:t xml:space="preserve"> </w:t>
      </w:r>
      <w:r w:rsidR="0074288E" w:rsidRPr="000F71C1">
        <w:rPr>
          <w:rFonts w:ascii="Times New Roman" w:hAnsi="Times New Roman" w:cs="Times New Roman"/>
          <w:sz w:val="24"/>
          <w:szCs w:val="24"/>
        </w:rPr>
        <w:t>J</w:t>
      </w:r>
      <w:r w:rsidR="00A106D1" w:rsidRPr="000F71C1">
        <w:rPr>
          <w:rFonts w:ascii="Times New Roman" w:hAnsi="Times New Roman" w:cs="Times New Roman"/>
          <w:sz w:val="24"/>
          <w:szCs w:val="24"/>
        </w:rPr>
        <w:t xml:space="preserve">edna próba zawierała </w:t>
      </w:r>
      <w:r w:rsidR="0074288E" w:rsidRPr="000F71C1">
        <w:rPr>
          <w:rFonts w:ascii="Times New Roman" w:hAnsi="Times New Roman" w:cs="Times New Roman"/>
          <w:sz w:val="24"/>
          <w:szCs w:val="24"/>
        </w:rPr>
        <w:t>ilość wody w preparacie deklarowaną przez producenta (4,0%).</w:t>
      </w:r>
      <w:r w:rsidR="00D04A92" w:rsidRPr="000F71C1">
        <w:rPr>
          <w:rFonts w:ascii="Times New Roman" w:hAnsi="Times New Roman" w:cs="Times New Roman"/>
          <w:sz w:val="24"/>
          <w:szCs w:val="24"/>
        </w:rPr>
        <w:t xml:space="preserve"> </w:t>
      </w:r>
      <w:r w:rsidR="001D05D0" w:rsidRPr="000F71C1">
        <w:rPr>
          <w:rFonts w:ascii="Times New Roman" w:hAnsi="Times New Roman" w:cs="Times New Roman"/>
          <w:sz w:val="24"/>
          <w:szCs w:val="24"/>
        </w:rPr>
        <w:t>Próbę kontrolną stanowiła emulsja,</w:t>
      </w:r>
      <w:r w:rsidR="00A106D1" w:rsidRPr="000F71C1">
        <w:rPr>
          <w:rFonts w:ascii="Times New Roman" w:hAnsi="Times New Roman" w:cs="Times New Roman"/>
          <w:sz w:val="24"/>
          <w:szCs w:val="24"/>
        </w:rPr>
        <w:t xml:space="preserve"> </w:t>
      </w:r>
      <w:r w:rsidR="00D04A92" w:rsidRPr="000F71C1">
        <w:rPr>
          <w:rFonts w:ascii="Times New Roman" w:hAnsi="Times New Roman" w:cs="Times New Roman"/>
          <w:sz w:val="24"/>
          <w:szCs w:val="24"/>
        </w:rPr>
        <w:t xml:space="preserve">uzyskana z </w:t>
      </w:r>
      <w:r w:rsidR="00A106D1" w:rsidRPr="000F71C1">
        <w:rPr>
          <w:rFonts w:ascii="Times New Roman" w:hAnsi="Times New Roman" w:cs="Times New Roman"/>
          <w:sz w:val="24"/>
          <w:szCs w:val="24"/>
        </w:rPr>
        <w:t xml:space="preserve"> </w:t>
      </w:r>
      <w:r w:rsidR="00D04A92" w:rsidRPr="000F71C1">
        <w:rPr>
          <w:rFonts w:ascii="Times New Roman" w:hAnsi="Times New Roman" w:cs="Times New Roman"/>
          <w:sz w:val="24"/>
          <w:szCs w:val="24"/>
        </w:rPr>
        <w:t xml:space="preserve">mieszanego, </w:t>
      </w:r>
      <w:proofErr w:type="spellStart"/>
      <w:r w:rsidR="00D04A92" w:rsidRPr="000F71C1">
        <w:rPr>
          <w:rFonts w:ascii="Times New Roman" w:hAnsi="Times New Roman" w:cs="Times New Roman"/>
          <w:sz w:val="24"/>
          <w:szCs w:val="24"/>
        </w:rPr>
        <w:t>nieprzeestryfikowanego</w:t>
      </w:r>
      <w:proofErr w:type="spellEnd"/>
      <w:r w:rsidR="00D04A92" w:rsidRPr="000F71C1">
        <w:rPr>
          <w:rFonts w:ascii="Times New Roman" w:hAnsi="Times New Roman" w:cs="Times New Roman"/>
          <w:sz w:val="24"/>
          <w:szCs w:val="24"/>
        </w:rPr>
        <w:t xml:space="preserve"> tłuszczu i lecytyny słonecznikowej jako emulgatora</w:t>
      </w:r>
      <w:r w:rsidR="00A106D1" w:rsidRPr="000F71C1">
        <w:rPr>
          <w:rFonts w:ascii="Times New Roman" w:hAnsi="Times New Roman" w:cs="Times New Roman"/>
          <w:sz w:val="24"/>
          <w:szCs w:val="24"/>
        </w:rPr>
        <w:t>. Przeprowadzona anali</w:t>
      </w:r>
      <w:r w:rsidR="00D04A92" w:rsidRPr="000F71C1">
        <w:rPr>
          <w:rFonts w:ascii="Times New Roman" w:hAnsi="Times New Roman" w:cs="Times New Roman"/>
          <w:sz w:val="24"/>
          <w:szCs w:val="24"/>
        </w:rPr>
        <w:t>za wykazała, że</w:t>
      </w:r>
      <w:r w:rsidR="00A106D1" w:rsidRPr="000F71C1">
        <w:rPr>
          <w:rFonts w:ascii="Times New Roman" w:hAnsi="Times New Roman" w:cs="Times New Roman"/>
          <w:sz w:val="24"/>
          <w:szCs w:val="24"/>
        </w:rPr>
        <w:t xml:space="preserve"> emulsje </w:t>
      </w:r>
      <w:r w:rsidR="00A83B8A" w:rsidRPr="000F71C1">
        <w:rPr>
          <w:rFonts w:ascii="Times New Roman" w:hAnsi="Times New Roman" w:cs="Times New Roman"/>
          <w:sz w:val="24"/>
          <w:szCs w:val="24"/>
        </w:rPr>
        <w:t xml:space="preserve">z tłuszczami </w:t>
      </w:r>
      <w:proofErr w:type="spellStart"/>
      <w:r w:rsidR="00A83B8A" w:rsidRPr="000F71C1">
        <w:rPr>
          <w:rFonts w:ascii="Times New Roman" w:hAnsi="Times New Roman" w:cs="Times New Roman"/>
          <w:sz w:val="24"/>
          <w:szCs w:val="24"/>
        </w:rPr>
        <w:t>przeestryfikowanymi</w:t>
      </w:r>
      <w:proofErr w:type="spellEnd"/>
      <w:r w:rsidR="00A106D1" w:rsidRPr="000F71C1">
        <w:rPr>
          <w:rFonts w:ascii="Times New Roman" w:hAnsi="Times New Roman" w:cs="Times New Roman"/>
          <w:sz w:val="24"/>
          <w:szCs w:val="24"/>
        </w:rPr>
        <w:t xml:space="preserve"> charakteryzowały się dobrą jakością. Respondenci</w:t>
      </w:r>
      <w:r w:rsidR="00A83B8A" w:rsidRPr="000F71C1">
        <w:rPr>
          <w:rFonts w:ascii="Times New Roman" w:hAnsi="Times New Roman" w:cs="Times New Roman"/>
          <w:sz w:val="24"/>
          <w:szCs w:val="24"/>
        </w:rPr>
        <w:t xml:space="preserve"> scharakteryzowali</w:t>
      </w:r>
      <w:r w:rsidR="00A106D1" w:rsidRPr="000F71C1">
        <w:rPr>
          <w:rFonts w:ascii="Times New Roman" w:hAnsi="Times New Roman" w:cs="Times New Roman"/>
          <w:sz w:val="24"/>
          <w:szCs w:val="24"/>
        </w:rPr>
        <w:t xml:space="preserve"> </w:t>
      </w:r>
      <w:r w:rsidR="00425623" w:rsidRPr="000F71C1">
        <w:rPr>
          <w:rFonts w:ascii="Times New Roman" w:hAnsi="Times New Roman" w:cs="Times New Roman"/>
          <w:sz w:val="24"/>
          <w:szCs w:val="24"/>
        </w:rPr>
        <w:t xml:space="preserve">wszystkie </w:t>
      </w:r>
      <w:r w:rsidR="00A106D1" w:rsidRPr="000F71C1">
        <w:rPr>
          <w:rFonts w:ascii="Times New Roman" w:hAnsi="Times New Roman" w:cs="Times New Roman"/>
          <w:sz w:val="24"/>
          <w:szCs w:val="24"/>
        </w:rPr>
        <w:t xml:space="preserve">emulsje jako </w:t>
      </w:r>
      <w:r w:rsidR="00A83B8A" w:rsidRPr="000F71C1">
        <w:rPr>
          <w:rFonts w:ascii="Times New Roman" w:hAnsi="Times New Roman" w:cs="Times New Roman"/>
          <w:sz w:val="24"/>
          <w:szCs w:val="24"/>
        </w:rPr>
        <w:t>produkty łatwe do nabierania</w:t>
      </w:r>
      <w:r w:rsidR="00425623" w:rsidRPr="000F71C1">
        <w:rPr>
          <w:rFonts w:ascii="Times New Roman" w:hAnsi="Times New Roman" w:cs="Times New Roman"/>
          <w:sz w:val="24"/>
          <w:szCs w:val="24"/>
        </w:rPr>
        <w:t>,</w:t>
      </w:r>
      <w:r w:rsidR="00A106D1" w:rsidRPr="000F71C1">
        <w:rPr>
          <w:rFonts w:ascii="Times New Roman" w:hAnsi="Times New Roman" w:cs="Times New Roman"/>
          <w:sz w:val="24"/>
          <w:szCs w:val="24"/>
        </w:rPr>
        <w:t xml:space="preserve"> </w:t>
      </w:r>
      <w:r w:rsidR="00A83B8A" w:rsidRPr="000F71C1">
        <w:rPr>
          <w:rFonts w:ascii="Times New Roman" w:hAnsi="Times New Roman" w:cs="Times New Roman"/>
          <w:sz w:val="24"/>
          <w:szCs w:val="24"/>
        </w:rPr>
        <w:t xml:space="preserve">nie </w:t>
      </w:r>
      <w:r w:rsidR="0074288E" w:rsidRPr="000F71C1">
        <w:rPr>
          <w:rFonts w:ascii="Times New Roman" w:hAnsi="Times New Roman" w:cs="Times New Roman"/>
          <w:sz w:val="24"/>
          <w:szCs w:val="24"/>
        </w:rPr>
        <w:t>spływające</w:t>
      </w:r>
      <w:r w:rsidR="00A106D1" w:rsidRPr="000F71C1">
        <w:rPr>
          <w:rFonts w:ascii="Times New Roman" w:hAnsi="Times New Roman" w:cs="Times New Roman"/>
          <w:sz w:val="24"/>
          <w:szCs w:val="24"/>
        </w:rPr>
        <w:t xml:space="preserve"> i </w:t>
      </w:r>
      <w:r w:rsidR="00A83B8A" w:rsidRPr="000F71C1">
        <w:rPr>
          <w:rFonts w:ascii="Times New Roman" w:hAnsi="Times New Roman" w:cs="Times New Roman"/>
          <w:sz w:val="24"/>
          <w:szCs w:val="24"/>
        </w:rPr>
        <w:t>nie rozlewające</w:t>
      </w:r>
      <w:r w:rsidR="00A106D1" w:rsidRPr="000F71C1">
        <w:rPr>
          <w:rFonts w:ascii="Times New Roman" w:hAnsi="Times New Roman" w:cs="Times New Roman"/>
          <w:sz w:val="24"/>
          <w:szCs w:val="24"/>
        </w:rPr>
        <w:t xml:space="preserve"> się na skórze. </w:t>
      </w:r>
      <w:r w:rsidR="00425623" w:rsidRPr="000F71C1">
        <w:rPr>
          <w:rFonts w:ascii="Times New Roman" w:hAnsi="Times New Roman" w:cs="Times New Roman"/>
          <w:sz w:val="24"/>
          <w:szCs w:val="24"/>
        </w:rPr>
        <w:t>W ich ocenie emulsje były</w:t>
      </w:r>
      <w:r w:rsidR="00D04A92" w:rsidRPr="000F71C1">
        <w:rPr>
          <w:rFonts w:ascii="Times New Roman" w:hAnsi="Times New Roman" w:cs="Times New Roman"/>
          <w:sz w:val="24"/>
          <w:szCs w:val="24"/>
        </w:rPr>
        <w:t xml:space="preserve"> </w:t>
      </w:r>
      <w:r w:rsidR="00A83B8A" w:rsidRPr="000F71C1">
        <w:rPr>
          <w:rFonts w:ascii="Times New Roman" w:hAnsi="Times New Roman" w:cs="Times New Roman"/>
          <w:sz w:val="24"/>
          <w:szCs w:val="24"/>
        </w:rPr>
        <w:t>spójne</w:t>
      </w:r>
      <w:r w:rsidR="00D04A92" w:rsidRPr="000F71C1">
        <w:rPr>
          <w:rFonts w:ascii="Times New Roman" w:hAnsi="Times New Roman" w:cs="Times New Roman"/>
          <w:sz w:val="24"/>
          <w:szCs w:val="24"/>
        </w:rPr>
        <w:t>,</w:t>
      </w:r>
      <w:r w:rsidR="00A106D1" w:rsidRPr="000F71C1">
        <w:rPr>
          <w:rFonts w:ascii="Times New Roman" w:hAnsi="Times New Roman" w:cs="Times New Roman"/>
          <w:sz w:val="24"/>
          <w:szCs w:val="24"/>
        </w:rPr>
        <w:t xml:space="preserve"> a </w:t>
      </w:r>
      <w:r w:rsidR="00A83B8A" w:rsidRPr="000F71C1">
        <w:rPr>
          <w:rFonts w:ascii="Times New Roman" w:hAnsi="Times New Roman" w:cs="Times New Roman"/>
          <w:sz w:val="24"/>
          <w:szCs w:val="24"/>
        </w:rPr>
        <w:t xml:space="preserve">ich </w:t>
      </w:r>
      <w:r w:rsidR="00A106D1" w:rsidRPr="000F71C1">
        <w:rPr>
          <w:rFonts w:ascii="Times New Roman" w:hAnsi="Times New Roman" w:cs="Times New Roman"/>
          <w:sz w:val="24"/>
          <w:szCs w:val="24"/>
        </w:rPr>
        <w:t>konsystencja</w:t>
      </w:r>
      <w:r w:rsidR="00D04A92" w:rsidRPr="000F71C1">
        <w:rPr>
          <w:rFonts w:ascii="Times New Roman" w:hAnsi="Times New Roman" w:cs="Times New Roman"/>
          <w:sz w:val="24"/>
          <w:szCs w:val="24"/>
        </w:rPr>
        <w:t>,</w:t>
      </w:r>
      <w:r w:rsidR="00A106D1" w:rsidRPr="000F71C1">
        <w:rPr>
          <w:rFonts w:ascii="Times New Roman" w:hAnsi="Times New Roman" w:cs="Times New Roman"/>
          <w:sz w:val="24"/>
          <w:szCs w:val="24"/>
        </w:rPr>
        <w:t xml:space="preserve"> </w:t>
      </w:r>
      <w:r w:rsidR="00A83B8A" w:rsidRPr="000F71C1">
        <w:rPr>
          <w:rFonts w:ascii="Times New Roman" w:hAnsi="Times New Roman" w:cs="Times New Roman"/>
          <w:sz w:val="24"/>
          <w:szCs w:val="24"/>
        </w:rPr>
        <w:t xml:space="preserve">w </w:t>
      </w:r>
      <w:r w:rsidR="00A106D1" w:rsidRPr="000F71C1">
        <w:rPr>
          <w:rFonts w:ascii="Times New Roman" w:hAnsi="Times New Roman" w:cs="Times New Roman"/>
          <w:sz w:val="24"/>
          <w:szCs w:val="24"/>
        </w:rPr>
        <w:t>większości</w:t>
      </w:r>
      <w:r w:rsidR="00D04A92" w:rsidRPr="000F71C1">
        <w:rPr>
          <w:rFonts w:ascii="Times New Roman" w:hAnsi="Times New Roman" w:cs="Times New Roman"/>
          <w:sz w:val="24"/>
          <w:szCs w:val="24"/>
        </w:rPr>
        <w:t>,</w:t>
      </w:r>
      <w:r w:rsidR="00A106D1" w:rsidRPr="000F71C1">
        <w:rPr>
          <w:rFonts w:ascii="Times New Roman" w:hAnsi="Times New Roman" w:cs="Times New Roman"/>
          <w:sz w:val="24"/>
          <w:szCs w:val="24"/>
        </w:rPr>
        <w:t xml:space="preserve"> odpowiadała konsystencji mleczka kosmetycznego. </w:t>
      </w:r>
      <w:r w:rsidR="00D04A92" w:rsidRPr="000F71C1">
        <w:rPr>
          <w:rFonts w:ascii="Times New Roman" w:hAnsi="Times New Roman" w:cs="Times New Roman"/>
          <w:sz w:val="24"/>
          <w:szCs w:val="24"/>
        </w:rPr>
        <w:t>W</w:t>
      </w:r>
      <w:r w:rsidR="00A106D1" w:rsidRPr="000F71C1">
        <w:rPr>
          <w:rFonts w:ascii="Times New Roman" w:hAnsi="Times New Roman" w:cs="Times New Roman"/>
          <w:sz w:val="24"/>
          <w:szCs w:val="24"/>
        </w:rPr>
        <w:t xml:space="preserve">chłaniały się </w:t>
      </w:r>
      <w:r w:rsidR="00D04A92" w:rsidRPr="000F71C1">
        <w:rPr>
          <w:rFonts w:ascii="Times New Roman" w:hAnsi="Times New Roman" w:cs="Times New Roman"/>
          <w:sz w:val="24"/>
          <w:szCs w:val="24"/>
        </w:rPr>
        <w:t xml:space="preserve">one </w:t>
      </w:r>
      <w:r w:rsidR="00A106D1" w:rsidRPr="000F71C1">
        <w:rPr>
          <w:rFonts w:ascii="Times New Roman" w:hAnsi="Times New Roman" w:cs="Times New Roman"/>
          <w:sz w:val="24"/>
          <w:szCs w:val="24"/>
        </w:rPr>
        <w:t xml:space="preserve">dobrze i szybko a po upływie 1h od czasu aplikacji skóra traktowana </w:t>
      </w:r>
      <w:r w:rsidR="00D04A92" w:rsidRPr="000F71C1">
        <w:rPr>
          <w:rFonts w:ascii="Times New Roman" w:hAnsi="Times New Roman" w:cs="Times New Roman"/>
          <w:sz w:val="24"/>
          <w:szCs w:val="24"/>
        </w:rPr>
        <w:t>nimi</w:t>
      </w:r>
      <w:r w:rsidR="00A106D1" w:rsidRPr="000F71C1">
        <w:rPr>
          <w:rFonts w:ascii="Times New Roman" w:hAnsi="Times New Roman" w:cs="Times New Roman"/>
          <w:sz w:val="24"/>
          <w:szCs w:val="24"/>
        </w:rPr>
        <w:t xml:space="preserve"> wykazywała wyczuwalny tłusty depozyt preparatu. 90% respondentów</w:t>
      </w:r>
      <w:r w:rsidR="00B34558" w:rsidRPr="000F71C1">
        <w:rPr>
          <w:rFonts w:ascii="Times New Roman" w:hAnsi="Times New Roman" w:cs="Times New Roman"/>
          <w:sz w:val="24"/>
          <w:szCs w:val="24"/>
        </w:rPr>
        <w:t xml:space="preserve"> oceniło skórą poddaną działaniu badanych emulsji</w:t>
      </w:r>
      <w:r w:rsidR="00A106D1" w:rsidRPr="000F71C1">
        <w:rPr>
          <w:rFonts w:ascii="Times New Roman" w:hAnsi="Times New Roman" w:cs="Times New Roman"/>
          <w:sz w:val="24"/>
          <w:szCs w:val="24"/>
        </w:rPr>
        <w:t xml:space="preserve"> jako </w:t>
      </w:r>
      <w:r w:rsidR="00425623" w:rsidRPr="000F71C1">
        <w:rPr>
          <w:rFonts w:ascii="Times New Roman" w:hAnsi="Times New Roman" w:cs="Times New Roman"/>
          <w:sz w:val="24"/>
          <w:szCs w:val="24"/>
        </w:rPr>
        <w:t>wygładzoną i przyjemną w dotyku</w:t>
      </w:r>
      <w:r w:rsidR="00A106D1" w:rsidRPr="000F71C1">
        <w:rPr>
          <w:rFonts w:ascii="Times New Roman" w:hAnsi="Times New Roman" w:cs="Times New Roman"/>
          <w:sz w:val="24"/>
          <w:szCs w:val="24"/>
        </w:rPr>
        <w:t xml:space="preserve">. </w:t>
      </w:r>
      <w:r w:rsidR="00CE1310" w:rsidRPr="000F71C1">
        <w:rPr>
          <w:rFonts w:ascii="Times New Roman" w:hAnsi="Times New Roman" w:cs="Times New Roman"/>
          <w:sz w:val="24"/>
          <w:szCs w:val="24"/>
        </w:rPr>
        <w:t>E</w:t>
      </w:r>
      <w:r w:rsidR="00A106D1" w:rsidRPr="000F71C1">
        <w:rPr>
          <w:rFonts w:ascii="Times New Roman" w:hAnsi="Times New Roman" w:cs="Times New Roman"/>
          <w:sz w:val="24"/>
          <w:szCs w:val="24"/>
        </w:rPr>
        <w:t xml:space="preserve">mulsje na bazie tłuszczów </w:t>
      </w:r>
      <w:proofErr w:type="spellStart"/>
      <w:r w:rsidR="00A106D1" w:rsidRPr="000F71C1">
        <w:rPr>
          <w:rFonts w:ascii="Times New Roman" w:hAnsi="Times New Roman" w:cs="Times New Roman"/>
          <w:sz w:val="24"/>
          <w:szCs w:val="24"/>
        </w:rPr>
        <w:t>przeestryfikowanych</w:t>
      </w:r>
      <w:proofErr w:type="spellEnd"/>
      <w:r w:rsidR="00A106D1" w:rsidRPr="000F71C1">
        <w:rPr>
          <w:rFonts w:ascii="Times New Roman" w:hAnsi="Times New Roman" w:cs="Times New Roman"/>
          <w:sz w:val="24"/>
          <w:szCs w:val="24"/>
        </w:rPr>
        <w:t xml:space="preserve"> </w:t>
      </w:r>
      <w:r w:rsidR="00425623" w:rsidRPr="000F71C1">
        <w:rPr>
          <w:rFonts w:ascii="Times New Roman" w:hAnsi="Times New Roman" w:cs="Times New Roman"/>
          <w:sz w:val="24"/>
          <w:szCs w:val="24"/>
        </w:rPr>
        <w:t xml:space="preserve">w ocenie respondentów </w:t>
      </w:r>
      <w:r w:rsidR="00CE1310" w:rsidRPr="000F71C1">
        <w:rPr>
          <w:rFonts w:ascii="Times New Roman" w:hAnsi="Times New Roman" w:cs="Times New Roman"/>
          <w:sz w:val="24"/>
          <w:szCs w:val="24"/>
        </w:rPr>
        <w:t xml:space="preserve">lepiej nawilżały </w:t>
      </w:r>
      <w:r w:rsidR="00CE1310" w:rsidRPr="000F71C1">
        <w:rPr>
          <w:rFonts w:ascii="Times New Roman" w:hAnsi="Times New Roman" w:cs="Times New Roman"/>
          <w:sz w:val="24"/>
          <w:szCs w:val="24"/>
        </w:rPr>
        <w:lastRenderedPageBreak/>
        <w:t>skórę</w:t>
      </w:r>
      <w:r w:rsidR="00A106D1" w:rsidRPr="000F71C1">
        <w:rPr>
          <w:rFonts w:ascii="Times New Roman" w:hAnsi="Times New Roman" w:cs="Times New Roman"/>
          <w:sz w:val="24"/>
          <w:szCs w:val="24"/>
        </w:rPr>
        <w:t xml:space="preserve"> niż emulsja zawierająca tłuszcz </w:t>
      </w:r>
      <w:proofErr w:type="spellStart"/>
      <w:r w:rsidR="00A106D1" w:rsidRPr="000F71C1">
        <w:rPr>
          <w:rFonts w:ascii="Times New Roman" w:hAnsi="Times New Roman" w:cs="Times New Roman"/>
          <w:sz w:val="24"/>
          <w:szCs w:val="24"/>
        </w:rPr>
        <w:t>nieprzestryfikowany</w:t>
      </w:r>
      <w:proofErr w:type="spellEnd"/>
      <w:r w:rsidR="00A106D1" w:rsidRPr="000F71C1">
        <w:rPr>
          <w:rFonts w:ascii="Times New Roman" w:hAnsi="Times New Roman" w:cs="Times New Roman"/>
          <w:sz w:val="24"/>
          <w:szCs w:val="24"/>
        </w:rPr>
        <w:t xml:space="preserve">. </w:t>
      </w:r>
      <w:r w:rsidR="00425623" w:rsidRPr="000F71C1">
        <w:rPr>
          <w:rFonts w:ascii="Times New Roman" w:hAnsi="Times New Roman" w:cs="Times New Roman"/>
          <w:sz w:val="24"/>
          <w:szCs w:val="24"/>
        </w:rPr>
        <w:t>Powyższa ocena respondentów upoważniła do stwierdzenia</w:t>
      </w:r>
      <w:r w:rsidR="00845D81" w:rsidRPr="000F71C1">
        <w:rPr>
          <w:rFonts w:ascii="Times New Roman" w:hAnsi="Times New Roman" w:cs="Times New Roman"/>
          <w:sz w:val="24"/>
          <w:szCs w:val="24"/>
        </w:rPr>
        <w:t>,</w:t>
      </w:r>
      <w:r w:rsidR="00425623" w:rsidRPr="000F71C1">
        <w:rPr>
          <w:rFonts w:ascii="Times New Roman" w:hAnsi="Times New Roman" w:cs="Times New Roman"/>
          <w:sz w:val="24"/>
          <w:szCs w:val="24"/>
        </w:rPr>
        <w:t xml:space="preserve"> że </w:t>
      </w:r>
      <w:r w:rsidR="00E5240F" w:rsidRPr="000F71C1">
        <w:rPr>
          <w:rFonts w:ascii="Times New Roman" w:hAnsi="Times New Roman" w:cs="Times New Roman"/>
          <w:sz w:val="24"/>
          <w:szCs w:val="24"/>
        </w:rPr>
        <w:t>zaproponowane emulsje kosmetyczne</w:t>
      </w:r>
      <w:r w:rsidR="00425623" w:rsidRPr="000F71C1">
        <w:rPr>
          <w:rFonts w:ascii="Times New Roman" w:hAnsi="Times New Roman" w:cs="Times New Roman"/>
          <w:sz w:val="24"/>
          <w:szCs w:val="24"/>
        </w:rPr>
        <w:t xml:space="preserve"> na bazie tłuszczów </w:t>
      </w:r>
      <w:proofErr w:type="spellStart"/>
      <w:r w:rsidR="00425623" w:rsidRPr="000F71C1">
        <w:rPr>
          <w:rFonts w:ascii="Times New Roman" w:hAnsi="Times New Roman" w:cs="Times New Roman"/>
          <w:sz w:val="24"/>
          <w:szCs w:val="24"/>
        </w:rPr>
        <w:t>przeestryfikowanych</w:t>
      </w:r>
      <w:proofErr w:type="spellEnd"/>
      <w:r w:rsidR="00425623" w:rsidRPr="000F71C1">
        <w:rPr>
          <w:rFonts w:ascii="Times New Roman" w:hAnsi="Times New Roman" w:cs="Times New Roman"/>
          <w:sz w:val="24"/>
          <w:szCs w:val="24"/>
        </w:rPr>
        <w:t xml:space="preserve"> </w:t>
      </w:r>
      <w:r w:rsidR="00845D81" w:rsidRPr="000F71C1">
        <w:rPr>
          <w:rFonts w:ascii="Times New Roman" w:hAnsi="Times New Roman" w:cs="Times New Roman"/>
          <w:sz w:val="24"/>
          <w:szCs w:val="24"/>
        </w:rPr>
        <w:t>są produktami</w:t>
      </w:r>
      <w:r w:rsidR="00425623" w:rsidRPr="000F71C1">
        <w:rPr>
          <w:rFonts w:ascii="Times New Roman" w:hAnsi="Times New Roman" w:cs="Times New Roman"/>
          <w:sz w:val="24"/>
          <w:szCs w:val="24"/>
        </w:rPr>
        <w:t xml:space="preserve"> innowacyjny</w:t>
      </w:r>
      <w:r w:rsidR="00845D81" w:rsidRPr="000F71C1">
        <w:rPr>
          <w:rFonts w:ascii="Times New Roman" w:hAnsi="Times New Roman" w:cs="Times New Roman"/>
          <w:sz w:val="24"/>
          <w:szCs w:val="24"/>
        </w:rPr>
        <w:t>mi dotychczas</w:t>
      </w:r>
      <w:r w:rsidR="00425623" w:rsidRPr="000F71C1">
        <w:rPr>
          <w:rFonts w:ascii="Times New Roman" w:hAnsi="Times New Roman" w:cs="Times New Roman"/>
          <w:sz w:val="24"/>
          <w:szCs w:val="24"/>
        </w:rPr>
        <w:t xml:space="preserve"> niedostępny</w:t>
      </w:r>
      <w:r w:rsidR="00845D81" w:rsidRPr="000F71C1">
        <w:rPr>
          <w:rFonts w:ascii="Times New Roman" w:hAnsi="Times New Roman" w:cs="Times New Roman"/>
          <w:sz w:val="24"/>
          <w:szCs w:val="24"/>
        </w:rPr>
        <w:t xml:space="preserve">mi </w:t>
      </w:r>
      <w:r w:rsidR="00425623" w:rsidRPr="000F71C1">
        <w:rPr>
          <w:rFonts w:ascii="Times New Roman" w:hAnsi="Times New Roman" w:cs="Times New Roman"/>
          <w:sz w:val="24"/>
          <w:szCs w:val="24"/>
        </w:rPr>
        <w:t xml:space="preserve">na rynku. Dodatkowa korzyścią tak skomponowanych emulsji jest brak emulgatorów syntetycznych których zadaniem jest utrzymanie właściwej stabilności. </w:t>
      </w:r>
      <w:r w:rsidR="00845D81" w:rsidRPr="000F71C1">
        <w:rPr>
          <w:rFonts w:ascii="Times New Roman" w:hAnsi="Times New Roman" w:cs="Times New Roman"/>
          <w:sz w:val="24"/>
          <w:szCs w:val="24"/>
        </w:rPr>
        <w:t>Obecność</w:t>
      </w:r>
      <w:r w:rsidR="00425623" w:rsidRPr="000F71C1">
        <w:rPr>
          <w:rFonts w:ascii="Times New Roman" w:hAnsi="Times New Roman" w:cs="Times New Roman"/>
          <w:sz w:val="24"/>
          <w:szCs w:val="24"/>
        </w:rPr>
        <w:t xml:space="preserve"> </w:t>
      </w:r>
      <w:r w:rsidR="00845D81" w:rsidRPr="000F71C1">
        <w:rPr>
          <w:rFonts w:ascii="Times New Roman" w:hAnsi="Times New Roman" w:cs="Times New Roman"/>
          <w:sz w:val="24"/>
          <w:szCs w:val="24"/>
        </w:rPr>
        <w:t>wytworzonych</w:t>
      </w:r>
      <w:r w:rsidR="00425623" w:rsidRPr="000F71C1">
        <w:rPr>
          <w:rFonts w:ascii="Times New Roman" w:hAnsi="Times New Roman" w:cs="Times New Roman"/>
          <w:sz w:val="24"/>
          <w:szCs w:val="24"/>
        </w:rPr>
        <w:t xml:space="preserve"> podczas </w:t>
      </w:r>
      <w:proofErr w:type="spellStart"/>
      <w:r w:rsidR="00425623" w:rsidRPr="000F71C1">
        <w:rPr>
          <w:rFonts w:ascii="Times New Roman" w:hAnsi="Times New Roman" w:cs="Times New Roman"/>
          <w:sz w:val="24"/>
          <w:szCs w:val="24"/>
        </w:rPr>
        <w:t>przeestryfikowania</w:t>
      </w:r>
      <w:proofErr w:type="spellEnd"/>
      <w:r w:rsidR="00425623" w:rsidRPr="000F71C1">
        <w:rPr>
          <w:rFonts w:ascii="Times New Roman" w:hAnsi="Times New Roman" w:cs="Times New Roman"/>
          <w:sz w:val="24"/>
          <w:szCs w:val="24"/>
        </w:rPr>
        <w:t xml:space="preserve"> MAG i DAG pozwoliła u</w:t>
      </w:r>
      <w:r w:rsidR="005A0AD8" w:rsidRPr="000F71C1">
        <w:rPr>
          <w:rFonts w:ascii="Times New Roman" w:hAnsi="Times New Roman" w:cs="Times New Roman"/>
          <w:sz w:val="24"/>
          <w:szCs w:val="24"/>
        </w:rPr>
        <w:t>zyskać właściwą</w:t>
      </w:r>
      <w:r w:rsidR="001F36A8" w:rsidRPr="000F71C1">
        <w:rPr>
          <w:rFonts w:ascii="Times New Roman" w:hAnsi="Times New Roman" w:cs="Times New Roman"/>
          <w:sz w:val="24"/>
          <w:szCs w:val="24"/>
        </w:rPr>
        <w:t xml:space="preserve"> stabilność</w:t>
      </w:r>
      <w:r w:rsidR="00425623" w:rsidRPr="000F71C1">
        <w:rPr>
          <w:rFonts w:ascii="Times New Roman" w:hAnsi="Times New Roman" w:cs="Times New Roman"/>
          <w:sz w:val="24"/>
          <w:szCs w:val="24"/>
        </w:rPr>
        <w:t xml:space="preserve"> </w:t>
      </w:r>
      <w:r w:rsidR="001F36A8" w:rsidRPr="000F71C1">
        <w:rPr>
          <w:rFonts w:ascii="Times New Roman" w:hAnsi="Times New Roman" w:cs="Times New Roman"/>
          <w:sz w:val="24"/>
          <w:szCs w:val="24"/>
        </w:rPr>
        <w:t>wytworzonym układom.</w:t>
      </w:r>
      <w:r w:rsidR="00845D81" w:rsidRPr="000F71C1">
        <w:rPr>
          <w:rFonts w:ascii="Times New Roman" w:hAnsi="Times New Roman" w:cs="Times New Roman"/>
          <w:sz w:val="24"/>
          <w:szCs w:val="24"/>
        </w:rPr>
        <w:t xml:space="preserve"> </w:t>
      </w:r>
      <w:r w:rsidR="001F36A8" w:rsidRPr="000F71C1">
        <w:rPr>
          <w:rFonts w:ascii="Times New Roman" w:hAnsi="Times New Roman" w:cs="Times New Roman"/>
          <w:sz w:val="24"/>
          <w:szCs w:val="24"/>
        </w:rPr>
        <w:t>Tak zaproponowany skład</w:t>
      </w:r>
      <w:r w:rsidR="00845D81" w:rsidRPr="000F71C1">
        <w:rPr>
          <w:rFonts w:ascii="Times New Roman" w:hAnsi="Times New Roman" w:cs="Times New Roman"/>
          <w:sz w:val="24"/>
          <w:szCs w:val="24"/>
        </w:rPr>
        <w:t xml:space="preserve"> z minimalną</w:t>
      </w:r>
      <w:r w:rsidR="001F36A8" w:rsidRPr="000F71C1">
        <w:rPr>
          <w:rFonts w:ascii="Times New Roman" w:hAnsi="Times New Roman" w:cs="Times New Roman"/>
          <w:sz w:val="24"/>
          <w:szCs w:val="24"/>
        </w:rPr>
        <w:t xml:space="preserve"> ilością składników mogących być potencjalnymi alergenami jest korzystnym</w:t>
      </w:r>
      <w:r w:rsidR="00845D81" w:rsidRPr="000F71C1">
        <w:rPr>
          <w:rFonts w:ascii="Times New Roman" w:hAnsi="Times New Roman" w:cs="Times New Roman"/>
          <w:sz w:val="24"/>
          <w:szCs w:val="24"/>
        </w:rPr>
        <w:t xml:space="preserve"> rozwiązaniem,</w:t>
      </w:r>
      <w:r w:rsidR="001F36A8" w:rsidRPr="000F71C1">
        <w:rPr>
          <w:rFonts w:ascii="Times New Roman" w:hAnsi="Times New Roman" w:cs="Times New Roman"/>
          <w:sz w:val="24"/>
          <w:szCs w:val="24"/>
        </w:rPr>
        <w:t xml:space="preserve"> szczególnie dla konsumentów posiadających problemy ze skórą (atopowe zapalenie skóry, </w:t>
      </w:r>
      <w:r w:rsidR="00845D81" w:rsidRPr="000F71C1">
        <w:rPr>
          <w:rFonts w:ascii="Times New Roman" w:hAnsi="Times New Roman" w:cs="Times New Roman"/>
          <w:sz w:val="24"/>
          <w:szCs w:val="24"/>
        </w:rPr>
        <w:t>łuszczyca</w:t>
      </w:r>
      <w:r w:rsidR="001F36A8" w:rsidRPr="000F71C1">
        <w:rPr>
          <w:rFonts w:ascii="Times New Roman" w:hAnsi="Times New Roman" w:cs="Times New Roman"/>
          <w:sz w:val="24"/>
          <w:szCs w:val="24"/>
        </w:rPr>
        <w:t xml:space="preserve">, egzema).  </w:t>
      </w:r>
    </w:p>
    <w:p w:rsidR="00D73713" w:rsidRPr="000F71C1" w:rsidRDefault="00D73713" w:rsidP="0006350B">
      <w:pPr>
        <w:spacing w:after="0" w:line="360" w:lineRule="auto"/>
        <w:ind w:firstLine="708"/>
        <w:jc w:val="both"/>
        <w:rPr>
          <w:rStyle w:val="hps"/>
          <w:rFonts w:ascii="Times New Roman" w:hAnsi="Times New Roman" w:cs="Times New Roman"/>
          <w:sz w:val="24"/>
          <w:szCs w:val="24"/>
        </w:rPr>
      </w:pPr>
      <w:r w:rsidRPr="000F71C1">
        <w:rPr>
          <w:rFonts w:ascii="Times New Roman" w:hAnsi="Times New Roman" w:cs="Times New Roman"/>
          <w:sz w:val="24"/>
          <w:szCs w:val="24"/>
        </w:rPr>
        <w:t>Kolejnym obszarem moich zainteresowań jest sprawdzanie przydatności tłuszczów spożywczych które dotychczas nie były stosowane lub wykorzystywano je sporadycznie w emulsjach kosmetycznych. W publikacji  (</w:t>
      </w:r>
      <w:r w:rsidRPr="000F71C1">
        <w:rPr>
          <w:rFonts w:ascii="Times New Roman" w:hAnsi="Times New Roman" w:cs="Times New Roman"/>
          <w:b/>
          <w:sz w:val="24"/>
          <w:szCs w:val="24"/>
        </w:rPr>
        <w:t xml:space="preserve">punkt II A poz. 6) </w:t>
      </w:r>
      <w:r w:rsidRPr="000F71C1">
        <w:rPr>
          <w:rFonts w:ascii="Times New Roman" w:hAnsi="Times New Roman" w:cs="Times New Roman"/>
          <w:sz w:val="24"/>
          <w:szCs w:val="24"/>
        </w:rPr>
        <w:t xml:space="preserve">jako bazę tłuszczową emulsji wykorzystano olej marchewkowy. W produkcji kosmetycznej coraz częściej dąży się do wprowadzenia coraz to nowych innowacyjnych substancji, które do tej pory nie były wykorzystywane w danym obszarze badań, a mogą być uznawane jako korzystne. Zastosowanie oleju marchewkowego w pracy było podyktowane korzystnym składem kwasów tłuszczowych (bazą dla oleju był olej słonecznikowy - 95%, który </w:t>
      </w:r>
      <w:proofErr w:type="spellStart"/>
      <w:r w:rsidRPr="000F71C1">
        <w:rPr>
          <w:rFonts w:ascii="Times New Roman" w:hAnsi="Times New Roman" w:cs="Times New Roman"/>
          <w:sz w:val="24"/>
          <w:szCs w:val="24"/>
        </w:rPr>
        <w:t>wg</w:t>
      </w:r>
      <w:proofErr w:type="spellEnd"/>
      <w:r w:rsidRPr="000F71C1">
        <w:rPr>
          <w:rFonts w:ascii="Times New Roman" w:hAnsi="Times New Roman" w:cs="Times New Roman"/>
          <w:sz w:val="24"/>
          <w:szCs w:val="24"/>
        </w:rPr>
        <w:t>. informacji producenta przedłuża ważność oleju marchewkowego, zabezpieczając go m.in. przed  zmianami oksydacyjnymi) i obecnością karotenów (5%). Obecność karotenów jest szczególnie ważna ze względu na ich działanie antyoksydacyjne. W tym przypadku kierowano również się atrakcyjnym kolorem oleju który poprawia barwę finalnego produktu. W pracy podjęto próbę ustalenia wpływu zawartości modyfikatora lepkości</w:t>
      </w:r>
      <w:r w:rsidR="00CC1D7E" w:rsidRPr="000F71C1">
        <w:rPr>
          <w:rFonts w:ascii="Times New Roman" w:hAnsi="Times New Roman" w:cs="Times New Roman"/>
          <w:sz w:val="24"/>
          <w:szCs w:val="24"/>
        </w:rPr>
        <w:t xml:space="preserve"> (</w:t>
      </w:r>
      <w:proofErr w:type="spellStart"/>
      <w:r w:rsidR="00CC1D7E" w:rsidRPr="000F71C1">
        <w:rPr>
          <w:rFonts w:ascii="Times New Roman" w:hAnsi="Times New Roman" w:cs="Times New Roman"/>
          <w:sz w:val="24"/>
          <w:szCs w:val="24"/>
        </w:rPr>
        <w:t>karboksymetylocelulozy</w:t>
      </w:r>
      <w:proofErr w:type="spellEnd"/>
      <w:r w:rsidR="00CC1D7E" w:rsidRPr="000F71C1">
        <w:rPr>
          <w:rFonts w:ascii="Times New Roman" w:hAnsi="Times New Roman" w:cs="Times New Roman"/>
          <w:sz w:val="24"/>
          <w:szCs w:val="24"/>
        </w:rPr>
        <w:t>)</w:t>
      </w:r>
      <w:r w:rsidRPr="000F71C1">
        <w:rPr>
          <w:rFonts w:ascii="Times New Roman" w:hAnsi="Times New Roman" w:cs="Times New Roman"/>
          <w:sz w:val="24"/>
          <w:szCs w:val="24"/>
        </w:rPr>
        <w:t xml:space="preserve"> (dwie p</w:t>
      </w:r>
      <w:r w:rsidR="00CC1D7E" w:rsidRPr="000F71C1">
        <w:rPr>
          <w:rFonts w:ascii="Times New Roman" w:hAnsi="Times New Roman" w:cs="Times New Roman"/>
          <w:sz w:val="24"/>
          <w:szCs w:val="24"/>
        </w:rPr>
        <w:t>róbki po 0,2; dwie próbki po 0,6</w:t>
      </w:r>
      <w:r w:rsidRPr="000F71C1">
        <w:rPr>
          <w:rFonts w:ascii="Times New Roman" w:hAnsi="Times New Roman" w:cs="Times New Roman"/>
          <w:sz w:val="24"/>
          <w:szCs w:val="24"/>
        </w:rPr>
        <w:t>; dwie próbki po 1,0 gram</w:t>
      </w:r>
      <w:r w:rsidR="00CC1D7E" w:rsidRPr="000F71C1">
        <w:rPr>
          <w:rFonts w:ascii="Times New Roman" w:hAnsi="Times New Roman" w:cs="Times New Roman"/>
          <w:sz w:val="24"/>
          <w:szCs w:val="24"/>
        </w:rPr>
        <w:t xml:space="preserve">ie) </w:t>
      </w:r>
      <w:r w:rsidRPr="000F71C1">
        <w:rPr>
          <w:rFonts w:ascii="Times New Roman" w:hAnsi="Times New Roman" w:cs="Times New Roman"/>
          <w:sz w:val="24"/>
          <w:szCs w:val="24"/>
        </w:rPr>
        <w:t xml:space="preserve"> oraz ilości obrotów homogenizatora</w:t>
      </w:r>
      <w:r w:rsidR="00CC1D7E" w:rsidRPr="000F71C1">
        <w:rPr>
          <w:rFonts w:ascii="Times New Roman" w:hAnsi="Times New Roman" w:cs="Times New Roman"/>
          <w:sz w:val="24"/>
          <w:szCs w:val="24"/>
        </w:rPr>
        <w:t xml:space="preserve"> (dwie próbki 6000; jedna 12000; jedna 18000; dwie 24000 </w:t>
      </w:r>
      <w:proofErr w:type="spellStart"/>
      <w:r w:rsidR="00CC1D7E" w:rsidRPr="000F71C1">
        <w:rPr>
          <w:rFonts w:ascii="Times New Roman" w:hAnsi="Times New Roman" w:cs="Times New Roman"/>
          <w:sz w:val="24"/>
          <w:szCs w:val="24"/>
        </w:rPr>
        <w:t>rpm</w:t>
      </w:r>
      <w:proofErr w:type="spellEnd"/>
      <w:r w:rsidR="00CC1D7E" w:rsidRPr="000F71C1">
        <w:rPr>
          <w:rFonts w:ascii="Times New Roman" w:hAnsi="Times New Roman" w:cs="Times New Roman"/>
          <w:sz w:val="24"/>
          <w:szCs w:val="24"/>
        </w:rPr>
        <w:t xml:space="preserve">) </w:t>
      </w:r>
      <w:r w:rsidRPr="000F71C1">
        <w:rPr>
          <w:rFonts w:ascii="Times New Roman" w:hAnsi="Times New Roman" w:cs="Times New Roman"/>
          <w:sz w:val="24"/>
          <w:szCs w:val="24"/>
        </w:rPr>
        <w:t xml:space="preserve">na stabilność wytworzonych układów. </w:t>
      </w:r>
      <w:r w:rsidRPr="000F71C1">
        <w:rPr>
          <w:rFonts w:ascii="Times New Roman" w:eastAsia="Calibri" w:hAnsi="Times New Roman" w:cs="Times New Roman"/>
          <w:sz w:val="24"/>
          <w:szCs w:val="24"/>
        </w:rPr>
        <w:t>Każda emulsja była przygotowywana jako 100 gramowy układ.</w:t>
      </w:r>
      <w:r w:rsidR="00CC1D7E" w:rsidRPr="000F71C1">
        <w:rPr>
          <w:rFonts w:ascii="Times New Roman" w:hAnsi="Times New Roman" w:cs="Times New Roman"/>
          <w:sz w:val="24"/>
          <w:szCs w:val="24"/>
        </w:rPr>
        <w:t xml:space="preserve"> </w:t>
      </w:r>
      <w:r w:rsidRPr="000F71C1">
        <w:rPr>
          <w:rFonts w:ascii="Times New Roman" w:hAnsi="Times New Roman" w:cs="Times New Roman"/>
          <w:sz w:val="24"/>
          <w:szCs w:val="24"/>
        </w:rPr>
        <w:t>Zastosowano program do optymalizacji parametrów stabilnej emulsji, zakładając powyższe dwie zmienne układu. Program został wykorzystany jako narzędzie pozwalające wybrać z sześciu zaprezentowanych układów emulsyjnych najbardziej stabilny. Oceny stabilności układów wytworzonych zgodnie z zaproponowanym składem i procedurą podanymi przez program, dokonano na postawie pomiaru rozkładu i średniej wielkości cząstek fazy rozproszonej</w:t>
      </w:r>
      <w:r w:rsidR="00CC1D7E" w:rsidRPr="000F71C1">
        <w:rPr>
          <w:rFonts w:ascii="Times New Roman" w:hAnsi="Times New Roman" w:cs="Times New Roman"/>
          <w:sz w:val="24"/>
          <w:szCs w:val="24"/>
        </w:rPr>
        <w:t xml:space="preserve"> przez okres czternastu tygodni dokonując pomiaru średnio co cztery tygodnie</w:t>
      </w:r>
      <w:r w:rsidRPr="000F71C1">
        <w:rPr>
          <w:rFonts w:ascii="Times New Roman" w:hAnsi="Times New Roman" w:cs="Times New Roman"/>
          <w:sz w:val="24"/>
          <w:szCs w:val="24"/>
        </w:rPr>
        <w:t xml:space="preserve">, morfologii układu oraz oceny właściwości reologicznych. Na podstawie  uzyskanych rezultatów stwierdzono, że zarówno ilość modyfikatora lepkości jak i zmienne obroty wpływały na rozkład i średnią wielkość cząstki fazy zdyspergowanej </w:t>
      </w:r>
      <w:r w:rsidRPr="000F71C1">
        <w:rPr>
          <w:rFonts w:ascii="Times New Roman" w:hAnsi="Times New Roman" w:cs="Times New Roman"/>
          <w:sz w:val="24"/>
          <w:szCs w:val="24"/>
        </w:rPr>
        <w:lastRenderedPageBreak/>
        <w:t xml:space="preserve">badanych układów emulsyjnych. Stwierdzono, że zwiększenie ilości </w:t>
      </w:r>
      <w:proofErr w:type="spellStart"/>
      <w:r w:rsidRPr="000F71C1">
        <w:rPr>
          <w:rFonts w:ascii="Times New Roman" w:hAnsi="Times New Roman" w:cs="Times New Roman"/>
          <w:sz w:val="24"/>
          <w:szCs w:val="24"/>
        </w:rPr>
        <w:t>karboksymetylocelulozy</w:t>
      </w:r>
      <w:proofErr w:type="spellEnd"/>
      <w:r w:rsidRPr="000F71C1">
        <w:rPr>
          <w:rFonts w:ascii="Times New Roman" w:hAnsi="Times New Roman" w:cs="Times New Roman"/>
          <w:sz w:val="24"/>
          <w:szCs w:val="24"/>
        </w:rPr>
        <w:t xml:space="preserve"> dodanej do układu powodowało zwiększenie średniej wielkości cząstki emulsji, natomiast zastosowanie wyższych obrotów bilansowało (redukowało) wzrost wielkości cząstki  pozwalając ostatecznie osiągnąć odpowiednio małą wartość. Największą stabilnością charakteryzował się układ stabilizowany przez dodatek 0,6g zagęstnika i wytworzony poprzez zastosowanie 18000 </w:t>
      </w:r>
      <w:proofErr w:type="spellStart"/>
      <w:r w:rsidRPr="000F71C1">
        <w:rPr>
          <w:rFonts w:ascii="Times New Roman" w:hAnsi="Times New Roman" w:cs="Times New Roman"/>
          <w:sz w:val="24"/>
          <w:szCs w:val="24"/>
        </w:rPr>
        <w:t>rpm</w:t>
      </w:r>
      <w:proofErr w:type="spellEnd"/>
      <w:r w:rsidRPr="000F71C1">
        <w:rPr>
          <w:rFonts w:ascii="Times New Roman" w:hAnsi="Times New Roman" w:cs="Times New Roman"/>
          <w:sz w:val="24"/>
          <w:szCs w:val="24"/>
        </w:rPr>
        <w:t xml:space="preserve"> w czasie homogenizacji. Wartość współczynnika dyspersyjności tej emulsji była najmniejsza i praktycznie niezmienna podczas całego okresu przechowywania (14 tygodni). Rozkład tej emulsji wykazywał niezmienność w czasie. Potwierdzeniem właściwie skomponowanego układu była analiza obrazu, który wykazał jednorodność i homogeniczność układu. Także testy </w:t>
      </w:r>
      <w:r w:rsidRPr="000F71C1">
        <w:rPr>
          <w:rStyle w:val="hps"/>
          <w:rFonts w:ascii="Times New Roman" w:hAnsi="Times New Roman" w:cs="Times New Roman"/>
          <w:sz w:val="24"/>
          <w:szCs w:val="24"/>
        </w:rPr>
        <w:t>oscylacyjne</w:t>
      </w:r>
      <w:r w:rsidRPr="000F71C1">
        <w:rPr>
          <w:rFonts w:ascii="Times New Roman" w:hAnsi="Times New Roman" w:cs="Times New Roman"/>
          <w:sz w:val="24"/>
          <w:szCs w:val="24"/>
        </w:rPr>
        <w:t xml:space="preserve"> </w:t>
      </w:r>
      <w:r w:rsidRPr="000F71C1">
        <w:rPr>
          <w:rStyle w:val="hps"/>
          <w:rFonts w:ascii="Times New Roman" w:hAnsi="Times New Roman" w:cs="Times New Roman"/>
          <w:sz w:val="24"/>
          <w:szCs w:val="24"/>
        </w:rPr>
        <w:t>potwierdziły powstawanie</w:t>
      </w:r>
      <w:r w:rsidRPr="000F71C1">
        <w:rPr>
          <w:rFonts w:ascii="Times New Roman" w:hAnsi="Times New Roman" w:cs="Times New Roman"/>
          <w:sz w:val="24"/>
          <w:szCs w:val="24"/>
        </w:rPr>
        <w:t xml:space="preserve"> metastabilnej mikrostruktury </w:t>
      </w:r>
      <w:r w:rsidRPr="000F71C1">
        <w:rPr>
          <w:rStyle w:val="hps"/>
          <w:rFonts w:ascii="Times New Roman" w:hAnsi="Times New Roman" w:cs="Times New Roman"/>
          <w:sz w:val="24"/>
          <w:szCs w:val="24"/>
        </w:rPr>
        <w:t>w stabilnych warunkach</w:t>
      </w:r>
      <w:r w:rsidRPr="000F71C1">
        <w:rPr>
          <w:rFonts w:ascii="Times New Roman" w:hAnsi="Times New Roman" w:cs="Times New Roman"/>
          <w:sz w:val="24"/>
          <w:szCs w:val="24"/>
        </w:rPr>
        <w:t xml:space="preserve"> </w:t>
      </w:r>
      <w:r w:rsidRPr="000F71C1">
        <w:rPr>
          <w:rStyle w:val="hps"/>
          <w:rFonts w:ascii="Times New Roman" w:hAnsi="Times New Roman" w:cs="Times New Roman"/>
          <w:sz w:val="24"/>
          <w:szCs w:val="24"/>
        </w:rPr>
        <w:t>przedstawionych</w:t>
      </w:r>
      <w:r w:rsidRPr="000F71C1">
        <w:rPr>
          <w:rFonts w:ascii="Times New Roman" w:hAnsi="Times New Roman" w:cs="Times New Roman"/>
          <w:sz w:val="24"/>
          <w:szCs w:val="24"/>
        </w:rPr>
        <w:t xml:space="preserve"> </w:t>
      </w:r>
      <w:r w:rsidRPr="000F71C1">
        <w:rPr>
          <w:rStyle w:val="hps"/>
          <w:rFonts w:ascii="Times New Roman" w:hAnsi="Times New Roman" w:cs="Times New Roman"/>
          <w:sz w:val="24"/>
          <w:szCs w:val="24"/>
        </w:rPr>
        <w:t>przez</w:t>
      </w:r>
      <w:r w:rsidRPr="000F71C1">
        <w:rPr>
          <w:rFonts w:ascii="Times New Roman" w:hAnsi="Times New Roman" w:cs="Times New Roman"/>
          <w:sz w:val="24"/>
          <w:szCs w:val="24"/>
        </w:rPr>
        <w:t xml:space="preserve"> szeroki zakres liniowej </w:t>
      </w:r>
      <w:proofErr w:type="spellStart"/>
      <w:r w:rsidR="00350FF4" w:rsidRPr="000F71C1">
        <w:rPr>
          <w:rStyle w:val="hps"/>
          <w:rFonts w:ascii="Times New Roman" w:hAnsi="Times New Roman" w:cs="Times New Roman"/>
          <w:sz w:val="24"/>
          <w:szCs w:val="24"/>
        </w:rPr>
        <w:t>lepk</w:t>
      </w:r>
      <w:r w:rsidRPr="000F71C1">
        <w:rPr>
          <w:rStyle w:val="hps"/>
          <w:rFonts w:ascii="Times New Roman" w:hAnsi="Times New Roman" w:cs="Times New Roman"/>
          <w:sz w:val="24"/>
          <w:szCs w:val="24"/>
        </w:rPr>
        <w:t>osprężystości</w:t>
      </w:r>
      <w:proofErr w:type="spellEnd"/>
      <w:r w:rsidRPr="000F71C1">
        <w:rPr>
          <w:rFonts w:ascii="Times New Roman" w:hAnsi="Times New Roman" w:cs="Times New Roman"/>
          <w:sz w:val="24"/>
          <w:szCs w:val="24"/>
        </w:rPr>
        <w:t xml:space="preserve"> </w:t>
      </w:r>
      <w:r w:rsidR="00350FF4" w:rsidRPr="000F71C1">
        <w:rPr>
          <w:rStyle w:val="hps"/>
          <w:rFonts w:ascii="Times New Roman" w:hAnsi="Times New Roman" w:cs="Times New Roman"/>
          <w:sz w:val="24"/>
          <w:szCs w:val="24"/>
        </w:rPr>
        <w:t xml:space="preserve">oraz wykazały niewielką </w:t>
      </w:r>
      <w:r w:rsidRPr="000F71C1">
        <w:rPr>
          <w:rStyle w:val="hps"/>
          <w:rFonts w:ascii="Times New Roman" w:hAnsi="Times New Roman" w:cs="Times New Roman"/>
          <w:sz w:val="24"/>
          <w:szCs w:val="24"/>
        </w:rPr>
        <w:t>zależność</w:t>
      </w:r>
      <w:r w:rsidRPr="000F71C1">
        <w:rPr>
          <w:rFonts w:ascii="Times New Roman" w:hAnsi="Times New Roman" w:cs="Times New Roman"/>
          <w:sz w:val="24"/>
          <w:szCs w:val="24"/>
        </w:rPr>
        <w:t xml:space="preserve"> modułu zachowawczego</w:t>
      </w:r>
      <w:r w:rsidRPr="000F71C1">
        <w:rPr>
          <w:rFonts w:ascii="Times New Roman" w:eastAsia="AdvMc_Times-i" w:hAnsi="Times New Roman" w:cs="Times New Roman"/>
          <w:sz w:val="24"/>
          <w:szCs w:val="24"/>
          <w:lang w:eastAsia="pl-PL"/>
        </w:rPr>
        <w:t xml:space="preserve"> (G</w:t>
      </w:r>
      <w:r w:rsidRPr="000F71C1">
        <w:rPr>
          <w:rFonts w:ascii="Times New Roman" w:eastAsia="AdvMacMthSyN" w:hAnsi="Times New Roman" w:cs="Times New Roman"/>
          <w:sz w:val="24"/>
          <w:szCs w:val="24"/>
          <w:lang w:eastAsia="pl-PL"/>
        </w:rPr>
        <w:t xml:space="preserve">”) </w:t>
      </w:r>
      <w:r w:rsidRPr="000F71C1">
        <w:rPr>
          <w:rFonts w:ascii="Times New Roman" w:hAnsi="Times New Roman" w:cs="Times New Roman"/>
          <w:sz w:val="24"/>
          <w:szCs w:val="24"/>
        </w:rPr>
        <w:t>od częstotliwości oscylacji w obszarze niskich częstotliwości</w:t>
      </w:r>
      <w:r w:rsidRPr="000F71C1">
        <w:rPr>
          <w:rStyle w:val="hps"/>
          <w:rFonts w:ascii="Times New Roman" w:hAnsi="Times New Roman" w:cs="Times New Roman"/>
          <w:sz w:val="24"/>
          <w:szCs w:val="24"/>
        </w:rPr>
        <w:t xml:space="preserve"> (G’). Przedstawione w pracy rezultaty jednoznacznie dowodzą, że olej marchewkowy może być z powodzeniem wykorzystany jako baza tłuszczowa emulsji. </w:t>
      </w:r>
      <w:r w:rsidR="00CC1D7E" w:rsidRPr="000F71C1">
        <w:rPr>
          <w:rStyle w:val="hps"/>
          <w:rFonts w:ascii="Times New Roman" w:hAnsi="Times New Roman" w:cs="Times New Roman"/>
          <w:sz w:val="24"/>
          <w:szCs w:val="24"/>
        </w:rPr>
        <w:t xml:space="preserve">Zatem </w:t>
      </w:r>
      <w:r w:rsidRPr="000F71C1">
        <w:rPr>
          <w:rStyle w:val="hps"/>
          <w:rFonts w:ascii="Times New Roman" w:hAnsi="Times New Roman" w:cs="Times New Roman"/>
          <w:sz w:val="24"/>
          <w:szCs w:val="24"/>
        </w:rPr>
        <w:t>informacje zawarte w pracy stanowią przyczynek do opracowania metody skomponowania trwałego układu emulsyjnego.</w:t>
      </w:r>
    </w:p>
    <w:p w:rsidR="00D73713" w:rsidRPr="000F71C1" w:rsidRDefault="00D73713" w:rsidP="00C82C09">
      <w:pPr>
        <w:autoSpaceDE w:val="0"/>
        <w:autoSpaceDN w:val="0"/>
        <w:adjustRightInd w:val="0"/>
        <w:spacing w:after="0" w:line="360" w:lineRule="auto"/>
        <w:jc w:val="both"/>
        <w:rPr>
          <w:rFonts w:ascii="Times New Roman" w:eastAsia="Calibri" w:hAnsi="Times New Roman" w:cs="Times New Roman"/>
          <w:sz w:val="24"/>
          <w:szCs w:val="24"/>
        </w:rPr>
      </w:pPr>
      <w:r w:rsidRPr="000F71C1">
        <w:rPr>
          <w:rFonts w:ascii="Times New Roman" w:eastAsia="Calibri" w:hAnsi="Times New Roman" w:cs="Times New Roman"/>
          <w:sz w:val="24"/>
          <w:szCs w:val="24"/>
        </w:rPr>
        <w:t xml:space="preserve">W publikacji </w:t>
      </w:r>
      <w:r w:rsidRPr="000F71C1">
        <w:rPr>
          <w:rFonts w:ascii="Times New Roman" w:eastAsia="Calibri" w:hAnsi="Times New Roman" w:cs="Times New Roman"/>
          <w:b/>
          <w:sz w:val="24"/>
          <w:szCs w:val="24"/>
        </w:rPr>
        <w:t>(punkt II A poz. 13)</w:t>
      </w:r>
      <w:r w:rsidRPr="000F71C1">
        <w:rPr>
          <w:rFonts w:ascii="Times New Roman" w:eastAsia="Calibri" w:hAnsi="Times New Roman" w:cs="Times New Roman"/>
          <w:sz w:val="24"/>
          <w:szCs w:val="24"/>
        </w:rPr>
        <w:t xml:space="preserve"> jako bazę tłuszczową emulsji kosmetycznych zastosowano olej konopny. </w:t>
      </w:r>
      <w:r w:rsidR="00285331" w:rsidRPr="000F71C1">
        <w:rPr>
          <w:rFonts w:ascii="Times New Roman" w:eastAsia="Calibri" w:hAnsi="Times New Roman" w:cs="Times New Roman"/>
          <w:sz w:val="24"/>
          <w:szCs w:val="24"/>
        </w:rPr>
        <w:t>Z przeprowadzonej przeze mnie analizy literaturowej t</w:t>
      </w:r>
      <w:r w:rsidRPr="000F71C1">
        <w:rPr>
          <w:rFonts w:ascii="Times New Roman" w:eastAsia="Calibri" w:hAnsi="Times New Roman" w:cs="Times New Roman"/>
          <w:sz w:val="24"/>
          <w:szCs w:val="24"/>
        </w:rPr>
        <w:t xml:space="preserve">akie wykorzystanie oleju spożywczego nie zostało dotychczas opisane. Właściwości odżywcze oleju konopnego są wysoko cenione ze względu na zawartość nienasyconych kwasów tłuszczowych (oleinowego, linolowego, alfa i gamma linolenowego i </w:t>
      </w:r>
      <w:proofErr w:type="spellStart"/>
      <w:r w:rsidRPr="000F71C1">
        <w:rPr>
          <w:rFonts w:ascii="Times New Roman" w:eastAsia="Calibri" w:hAnsi="Times New Roman" w:cs="Times New Roman"/>
          <w:sz w:val="24"/>
          <w:szCs w:val="24"/>
        </w:rPr>
        <w:t>eikozenowego</w:t>
      </w:r>
      <w:proofErr w:type="spellEnd"/>
      <w:r w:rsidRPr="000F71C1">
        <w:rPr>
          <w:rFonts w:ascii="Times New Roman" w:eastAsia="Calibri" w:hAnsi="Times New Roman" w:cs="Times New Roman"/>
          <w:sz w:val="24"/>
          <w:szCs w:val="24"/>
        </w:rPr>
        <w:t xml:space="preserve">) oraz obecności naturalnych antyoksydantów. Kierując się tymi względami zastosowano go jako bazę tłuszczową emulsji i zbadano ich stabilność. Podobnie jak w poprzedniej pracy program optymalizacyjny posłużył do skomponowania składu emulsji. Zastosowano różny dodatek oleju konopnego (dwie próbki po 10,0; dwie próbki po 30,0; dwie próbki po 50,0 g) i różny czas homogenizacji (dwie próbki 1,5; jedna próbka 3,0; jedna 4,5; dwie 6,0 minut). Każda emulsja była przygotowywana jako 100 gramowy układ. W pracy przygotowano sześć układów emulsyjnych, zbadano empirycznie ich stabilność oraz wyznaczono najwłaściwiej skomponowany skład emulsji posługując się symulacja komputerową. Określono: średnią wielkość cząstki,  rozkład fazy zdyspergowanej, morfologię i lepkość emulsji. Stabilność emulsji zbadano za pomocą techniki </w:t>
      </w:r>
      <w:proofErr w:type="spellStart"/>
      <w:r w:rsidRPr="000F71C1">
        <w:rPr>
          <w:rFonts w:ascii="Times New Roman" w:eastAsia="Calibri" w:hAnsi="Times New Roman" w:cs="Times New Roman"/>
          <w:sz w:val="24"/>
          <w:szCs w:val="24"/>
        </w:rPr>
        <w:t>Turbiscan</w:t>
      </w:r>
      <w:proofErr w:type="spellEnd"/>
      <w:r w:rsidRPr="000F71C1">
        <w:rPr>
          <w:rFonts w:ascii="Times New Roman" w:eastAsia="Calibri" w:hAnsi="Times New Roman" w:cs="Times New Roman"/>
          <w:sz w:val="24"/>
          <w:szCs w:val="24"/>
        </w:rPr>
        <w:t xml:space="preserve"> test, którego zadaniem było identyfikowanie i monitorowanie niestabilności, pod kątem zjawiska sedymentacji i </w:t>
      </w:r>
      <w:proofErr w:type="spellStart"/>
      <w:r w:rsidRPr="000F71C1">
        <w:rPr>
          <w:rFonts w:ascii="Times New Roman" w:eastAsia="Calibri" w:hAnsi="Times New Roman" w:cs="Times New Roman"/>
          <w:sz w:val="24"/>
          <w:szCs w:val="24"/>
        </w:rPr>
        <w:t>śmietankowania</w:t>
      </w:r>
      <w:proofErr w:type="spellEnd"/>
      <w:r w:rsidRPr="000F71C1">
        <w:rPr>
          <w:rFonts w:ascii="Times New Roman" w:eastAsia="Calibri" w:hAnsi="Times New Roman" w:cs="Times New Roman"/>
          <w:sz w:val="24"/>
          <w:szCs w:val="24"/>
        </w:rPr>
        <w:t xml:space="preserve"> oraz flokulacji i koalescencji. Wykreślono profile stabilności emulsji mierząc natężenie światła wstecznie rozproszonego, co pozwoliło uzyskać aktualny obraz stanu dyspersji emulsji. Cały </w:t>
      </w:r>
      <w:r w:rsidRPr="000F71C1">
        <w:rPr>
          <w:rFonts w:ascii="Times New Roman" w:eastAsia="Calibri" w:hAnsi="Times New Roman" w:cs="Times New Roman"/>
          <w:sz w:val="24"/>
          <w:szCs w:val="24"/>
        </w:rPr>
        <w:lastRenderedPageBreak/>
        <w:t>eksperyment trwał 10 tygodni. Dodatkowo stabilność emulsji została określona za pomocą testów: wirówkowego i temperaturowego. Na podstawie uzyskanych wyników badań stwierdzono, że emulsja zawierająca 50,0 g oleju oraz homogenizowana przez 6,0 minut charakteryzowała się największą stabilnością. Analiza krzywych intensywności światła wstecznie rozproszonego wykazała, że był to jedyny układ w którym krzywe nakładały się na siebie w cały</w:t>
      </w:r>
      <w:r w:rsidR="007F44D1" w:rsidRPr="000F71C1">
        <w:rPr>
          <w:rFonts w:ascii="Times New Roman" w:eastAsia="Calibri" w:hAnsi="Times New Roman" w:cs="Times New Roman"/>
          <w:sz w:val="24"/>
          <w:szCs w:val="24"/>
        </w:rPr>
        <w:t>m</w:t>
      </w:r>
      <w:r w:rsidRPr="000F71C1">
        <w:rPr>
          <w:rFonts w:ascii="Times New Roman" w:eastAsia="Calibri" w:hAnsi="Times New Roman" w:cs="Times New Roman"/>
          <w:sz w:val="24"/>
          <w:szCs w:val="24"/>
        </w:rPr>
        <w:t xml:space="preserve"> przedziale czasowym pomiaru. Średnia wielkość cząstki była mała i nie różniła się istotnie statystycznie podczas całego okresu przechowywania (5,75 – 5,80 </w:t>
      </w:r>
      <w:proofErr w:type="spellStart"/>
      <w:r w:rsidRPr="000F71C1">
        <w:rPr>
          <w:rFonts w:ascii="Times New Roman" w:hAnsi="Times New Roman" w:cs="Times New Roman"/>
          <w:sz w:val="24"/>
          <w:szCs w:val="24"/>
        </w:rPr>
        <w:t>μm</w:t>
      </w:r>
      <w:proofErr w:type="spellEnd"/>
      <w:r w:rsidRPr="000F71C1">
        <w:rPr>
          <w:rFonts w:ascii="Times New Roman" w:eastAsia="Calibri" w:hAnsi="Times New Roman" w:cs="Times New Roman"/>
          <w:sz w:val="24"/>
          <w:szCs w:val="24"/>
        </w:rPr>
        <w:t>). Nie zaobserwowano również zmian destabilizacyjnych układu podczas poddania emulsji testom: wirówkowego i temperaturowego.</w:t>
      </w:r>
      <w:r w:rsidR="00C82C09" w:rsidRPr="000F71C1">
        <w:rPr>
          <w:rFonts w:ascii="Times New Roman" w:eastAsia="Calibri" w:hAnsi="Times New Roman" w:cs="Times New Roman"/>
          <w:sz w:val="24"/>
          <w:szCs w:val="24"/>
        </w:rPr>
        <w:t xml:space="preserve"> </w:t>
      </w:r>
      <w:r w:rsidRPr="000F71C1">
        <w:rPr>
          <w:rFonts w:ascii="Times New Roman" w:eastAsia="Calibri" w:hAnsi="Times New Roman" w:cs="Times New Roman"/>
          <w:sz w:val="24"/>
          <w:szCs w:val="24"/>
        </w:rPr>
        <w:t xml:space="preserve">Parametry określone doświadczalnie były spójne z wynikami uzyskanymi przy użyciu programu komputerowego. Symulacja komputerowa wykazała, że najbardziej stabilna emulsja powinna zawierać od 30,0 do 50,0 g oleju, a czas jej homogenizacji powinien mieścić się w zakresie 2,5 – 6,0 minut. Potwierdzono, że program komputerowy oparty na metodzie </w:t>
      </w:r>
      <w:proofErr w:type="spellStart"/>
      <w:r w:rsidRPr="000F71C1">
        <w:rPr>
          <w:rFonts w:ascii="Times New Roman" w:eastAsia="Calibri" w:hAnsi="Times New Roman" w:cs="Times New Roman"/>
          <w:sz w:val="24"/>
          <w:szCs w:val="24"/>
        </w:rPr>
        <w:t>Kleemana</w:t>
      </w:r>
      <w:proofErr w:type="spellEnd"/>
      <w:r w:rsidRPr="000F71C1">
        <w:rPr>
          <w:rFonts w:ascii="Times New Roman" w:eastAsia="Calibri" w:hAnsi="Times New Roman" w:cs="Times New Roman"/>
          <w:sz w:val="24"/>
          <w:szCs w:val="24"/>
        </w:rPr>
        <w:t xml:space="preserve"> okazał się przydatny do szybkiej optymalizacji składu i parametrów produkcji stabilnych układów emulsyjnych. Uzyskanie w pracy modelowego układu o właściwej stabilności upoważnia do stwierdzenia, że </w:t>
      </w:r>
      <w:r w:rsidR="00C82C09" w:rsidRPr="000F71C1">
        <w:rPr>
          <w:rFonts w:ascii="Times New Roman" w:eastAsia="Calibri" w:hAnsi="Times New Roman" w:cs="Times New Roman"/>
          <w:sz w:val="24"/>
          <w:szCs w:val="24"/>
        </w:rPr>
        <w:t xml:space="preserve">emulsja </w:t>
      </w:r>
      <w:r w:rsidRPr="000F71C1">
        <w:rPr>
          <w:rFonts w:ascii="Times New Roman" w:eastAsia="Calibri" w:hAnsi="Times New Roman" w:cs="Times New Roman"/>
          <w:sz w:val="24"/>
          <w:szCs w:val="24"/>
        </w:rPr>
        <w:t>na bazie oleju konopnego mogą mieć zastosowanie w przemyśle spożywczym, kosmetycznym i farmaceutycznym.</w:t>
      </w:r>
    </w:p>
    <w:p w:rsidR="0006350B" w:rsidRPr="000F71C1" w:rsidRDefault="0006350B" w:rsidP="0006350B">
      <w:pPr>
        <w:autoSpaceDE w:val="0"/>
        <w:autoSpaceDN w:val="0"/>
        <w:adjustRightInd w:val="0"/>
        <w:spacing w:after="0" w:line="360" w:lineRule="auto"/>
        <w:ind w:firstLine="708"/>
        <w:jc w:val="both"/>
        <w:rPr>
          <w:rFonts w:ascii="Times New Roman" w:eastAsia="Calibri" w:hAnsi="Times New Roman" w:cs="Times New Roman"/>
          <w:sz w:val="24"/>
          <w:szCs w:val="24"/>
        </w:rPr>
      </w:pPr>
    </w:p>
    <w:p w:rsidR="00B53C54" w:rsidRPr="000F71C1" w:rsidRDefault="0024291D" w:rsidP="003A6F02">
      <w:pPr>
        <w:spacing w:after="0" w:line="360" w:lineRule="auto"/>
        <w:jc w:val="both"/>
        <w:rPr>
          <w:rFonts w:ascii="Times New Roman" w:hAnsi="Times New Roman" w:cs="Times New Roman"/>
          <w:sz w:val="24"/>
          <w:szCs w:val="24"/>
        </w:rPr>
      </w:pPr>
      <w:r w:rsidRPr="000F71C1">
        <w:rPr>
          <w:rStyle w:val="hps"/>
          <w:rFonts w:ascii="Times New Roman" w:hAnsi="Times New Roman" w:cs="Times New Roman"/>
          <w:b/>
          <w:sz w:val="24"/>
          <w:szCs w:val="24"/>
        </w:rPr>
        <w:t xml:space="preserve">Ad. 5.3. </w:t>
      </w:r>
      <w:r w:rsidR="00205876" w:rsidRPr="000F71C1">
        <w:rPr>
          <w:rStyle w:val="hps"/>
          <w:rFonts w:ascii="Times New Roman" w:hAnsi="Times New Roman" w:cs="Times New Roman"/>
          <w:sz w:val="24"/>
          <w:szCs w:val="24"/>
        </w:rPr>
        <w:t xml:space="preserve">Kolejnym obszarem moich zainteresowań jest badanie stabilności majonezów o obniżonej zawartości tłuszczu. </w:t>
      </w:r>
      <w:r w:rsidR="00205876" w:rsidRPr="000F71C1">
        <w:rPr>
          <w:rFonts w:ascii="Times New Roman" w:eastAsia="Calibri" w:hAnsi="Times New Roman" w:cs="Times New Roman"/>
          <w:sz w:val="24"/>
          <w:szCs w:val="24"/>
        </w:rPr>
        <w:t xml:space="preserve">W pracy </w:t>
      </w:r>
      <w:r w:rsidR="00815F4F" w:rsidRPr="000F71C1">
        <w:rPr>
          <w:rFonts w:ascii="Times New Roman" w:eastAsia="Calibri" w:hAnsi="Times New Roman" w:cs="Times New Roman"/>
          <w:b/>
          <w:sz w:val="24"/>
          <w:szCs w:val="24"/>
        </w:rPr>
        <w:t>(</w:t>
      </w:r>
      <w:r w:rsidR="00C82C09" w:rsidRPr="000F71C1">
        <w:rPr>
          <w:rFonts w:ascii="Times New Roman" w:hAnsi="Times New Roman" w:cs="Times New Roman"/>
          <w:b/>
          <w:sz w:val="24"/>
          <w:szCs w:val="24"/>
        </w:rPr>
        <w:t>punkt II D poz. 21</w:t>
      </w:r>
      <w:r w:rsidR="00815F4F" w:rsidRPr="000F71C1">
        <w:rPr>
          <w:rFonts w:ascii="Times New Roman" w:hAnsi="Times New Roman" w:cs="Times New Roman"/>
          <w:b/>
          <w:sz w:val="24"/>
          <w:szCs w:val="24"/>
        </w:rPr>
        <w:t xml:space="preserve">) </w:t>
      </w:r>
      <w:r w:rsidR="00205876" w:rsidRPr="000F71C1">
        <w:rPr>
          <w:rFonts w:ascii="Times New Roman" w:eastAsia="Calibri" w:hAnsi="Times New Roman" w:cs="Times New Roman"/>
          <w:sz w:val="24"/>
          <w:szCs w:val="24"/>
        </w:rPr>
        <w:t xml:space="preserve">określono wpływ wielkości dodatku, rodzaju oraz układu zastosowanych </w:t>
      </w:r>
      <w:proofErr w:type="spellStart"/>
      <w:r w:rsidR="00205876" w:rsidRPr="000F71C1">
        <w:rPr>
          <w:rFonts w:ascii="Times New Roman" w:eastAsia="Calibri" w:hAnsi="Times New Roman" w:cs="Times New Roman"/>
          <w:sz w:val="24"/>
          <w:szCs w:val="24"/>
        </w:rPr>
        <w:t>hydrokoloidów</w:t>
      </w:r>
      <w:proofErr w:type="spellEnd"/>
      <w:r w:rsidR="00906318" w:rsidRPr="000F71C1">
        <w:rPr>
          <w:rFonts w:ascii="Times New Roman" w:eastAsia="Calibri" w:hAnsi="Times New Roman" w:cs="Times New Roman"/>
          <w:sz w:val="24"/>
          <w:szCs w:val="24"/>
        </w:rPr>
        <w:t xml:space="preserve"> (</w:t>
      </w:r>
      <w:proofErr w:type="spellStart"/>
      <w:r w:rsidR="00D54FB4" w:rsidRPr="000F71C1">
        <w:rPr>
          <w:rFonts w:ascii="Times New Roman" w:hAnsi="Times New Roman" w:cs="Times New Roman"/>
          <w:sz w:val="24"/>
          <w:szCs w:val="24"/>
        </w:rPr>
        <w:t>hydroksypropylofosforan</w:t>
      </w:r>
      <w:proofErr w:type="spellEnd"/>
      <w:r w:rsidR="00D54FB4" w:rsidRPr="000F71C1">
        <w:rPr>
          <w:rFonts w:ascii="Times New Roman" w:hAnsi="Times New Roman" w:cs="Times New Roman"/>
          <w:sz w:val="24"/>
          <w:szCs w:val="24"/>
        </w:rPr>
        <w:t xml:space="preserve"> </w:t>
      </w:r>
      <w:proofErr w:type="spellStart"/>
      <w:r w:rsidR="00D54FB4" w:rsidRPr="000F71C1">
        <w:rPr>
          <w:rFonts w:ascii="Times New Roman" w:hAnsi="Times New Roman" w:cs="Times New Roman"/>
          <w:sz w:val="24"/>
          <w:szCs w:val="24"/>
        </w:rPr>
        <w:t>diskrobiowy</w:t>
      </w:r>
      <w:proofErr w:type="spellEnd"/>
      <w:r w:rsidR="00906318" w:rsidRPr="000F71C1">
        <w:rPr>
          <w:rFonts w:ascii="Times New Roman" w:hAnsi="Times New Roman" w:cs="Times New Roman"/>
          <w:sz w:val="24"/>
          <w:szCs w:val="24"/>
        </w:rPr>
        <w:t xml:space="preserve">, </w:t>
      </w:r>
      <w:proofErr w:type="spellStart"/>
      <w:r w:rsidR="00906318" w:rsidRPr="000F71C1">
        <w:rPr>
          <w:rFonts w:ascii="Times New Roman" w:hAnsi="Times New Roman" w:cs="Times New Roman"/>
          <w:sz w:val="24"/>
          <w:szCs w:val="24"/>
        </w:rPr>
        <w:t>hydroksypropyloskrobi</w:t>
      </w:r>
      <w:r w:rsidR="00D54FB4" w:rsidRPr="000F71C1">
        <w:rPr>
          <w:rFonts w:ascii="Times New Roman" w:hAnsi="Times New Roman" w:cs="Times New Roman"/>
          <w:sz w:val="24"/>
          <w:szCs w:val="24"/>
        </w:rPr>
        <w:t>a</w:t>
      </w:r>
      <w:proofErr w:type="spellEnd"/>
      <w:r w:rsidR="00906318" w:rsidRPr="000F71C1">
        <w:rPr>
          <w:rFonts w:ascii="Times New Roman" w:hAnsi="Times New Roman" w:cs="Times New Roman"/>
          <w:sz w:val="24"/>
          <w:szCs w:val="24"/>
        </w:rPr>
        <w:t xml:space="preserve">, koncentrat </w:t>
      </w:r>
      <w:proofErr w:type="spellStart"/>
      <w:r w:rsidR="00906318" w:rsidRPr="000F71C1">
        <w:rPr>
          <w:rFonts w:ascii="Times New Roman" w:hAnsi="Times New Roman" w:cs="Times New Roman"/>
          <w:sz w:val="24"/>
          <w:szCs w:val="24"/>
        </w:rPr>
        <w:t>mikroroz</w:t>
      </w:r>
      <w:r w:rsidR="00D54FB4" w:rsidRPr="000F71C1">
        <w:rPr>
          <w:rFonts w:ascii="Times New Roman" w:hAnsi="Times New Roman" w:cs="Times New Roman"/>
          <w:sz w:val="24"/>
          <w:szCs w:val="24"/>
        </w:rPr>
        <w:t>drobnionego</w:t>
      </w:r>
      <w:proofErr w:type="spellEnd"/>
      <w:r w:rsidR="00D54FB4" w:rsidRPr="000F71C1">
        <w:rPr>
          <w:rFonts w:ascii="Times New Roman" w:hAnsi="Times New Roman" w:cs="Times New Roman"/>
          <w:sz w:val="24"/>
          <w:szCs w:val="24"/>
        </w:rPr>
        <w:t xml:space="preserve"> białka </w:t>
      </w:r>
      <w:proofErr w:type="spellStart"/>
      <w:r w:rsidR="00D54FB4" w:rsidRPr="000F71C1">
        <w:rPr>
          <w:rFonts w:ascii="Times New Roman" w:hAnsi="Times New Roman" w:cs="Times New Roman"/>
          <w:sz w:val="24"/>
          <w:szCs w:val="24"/>
        </w:rPr>
        <w:t>serwatkowego</w:t>
      </w:r>
      <w:r w:rsidR="00906318" w:rsidRPr="000F71C1">
        <w:rPr>
          <w:rFonts w:ascii="Times New Roman" w:hAnsi="Times New Roman" w:cs="Times New Roman"/>
          <w:sz w:val="24"/>
          <w:szCs w:val="24"/>
        </w:rPr>
        <w:t>-Simplesse</w:t>
      </w:r>
      <w:proofErr w:type="spellEnd"/>
      <w:r w:rsidR="00906318" w:rsidRPr="000F71C1">
        <w:rPr>
          <w:rFonts w:ascii="Times New Roman" w:hAnsi="Times New Roman" w:cs="Times New Roman"/>
          <w:sz w:val="24"/>
          <w:szCs w:val="24"/>
        </w:rPr>
        <w:t>)</w:t>
      </w:r>
      <w:r w:rsidR="00205876" w:rsidRPr="000F71C1">
        <w:rPr>
          <w:rFonts w:ascii="Times New Roman" w:eastAsia="Calibri" w:hAnsi="Times New Roman" w:cs="Times New Roman"/>
          <w:sz w:val="24"/>
          <w:szCs w:val="24"/>
        </w:rPr>
        <w:t xml:space="preserve"> na stabilność </w:t>
      </w:r>
      <w:r w:rsidR="00D54FB4" w:rsidRPr="000F71C1">
        <w:rPr>
          <w:rFonts w:ascii="Times New Roman" w:eastAsia="Calibri" w:hAnsi="Times New Roman" w:cs="Times New Roman"/>
          <w:sz w:val="24"/>
          <w:szCs w:val="24"/>
        </w:rPr>
        <w:t>emulsji niskotłuszczowych</w:t>
      </w:r>
      <w:r w:rsidR="00205876" w:rsidRPr="000F71C1">
        <w:rPr>
          <w:rFonts w:ascii="Times New Roman" w:eastAsia="Calibri" w:hAnsi="Times New Roman" w:cs="Times New Roman"/>
          <w:sz w:val="24"/>
          <w:szCs w:val="24"/>
        </w:rPr>
        <w:t>.</w:t>
      </w:r>
      <w:r w:rsidR="00D609EB" w:rsidRPr="000F71C1">
        <w:rPr>
          <w:rFonts w:ascii="Times New Roman" w:eastAsia="Calibri" w:hAnsi="Times New Roman" w:cs="Times New Roman"/>
          <w:sz w:val="24"/>
          <w:szCs w:val="24"/>
        </w:rPr>
        <w:t xml:space="preserve"> Jako </w:t>
      </w:r>
      <w:proofErr w:type="spellStart"/>
      <w:r w:rsidR="00D609EB" w:rsidRPr="000F71C1">
        <w:rPr>
          <w:rFonts w:ascii="Times New Roman" w:eastAsia="Calibri" w:hAnsi="Times New Roman" w:cs="Times New Roman"/>
          <w:sz w:val="24"/>
          <w:szCs w:val="24"/>
        </w:rPr>
        <w:t>hydroksypropylofosforan</w:t>
      </w:r>
      <w:proofErr w:type="spellEnd"/>
      <w:r w:rsidR="00D609EB" w:rsidRPr="000F71C1">
        <w:rPr>
          <w:rFonts w:ascii="Times New Roman" w:eastAsia="Calibri" w:hAnsi="Times New Roman" w:cs="Times New Roman"/>
          <w:sz w:val="24"/>
          <w:szCs w:val="24"/>
        </w:rPr>
        <w:t xml:space="preserve"> </w:t>
      </w:r>
      <w:proofErr w:type="spellStart"/>
      <w:r w:rsidR="00D609EB" w:rsidRPr="000F71C1">
        <w:rPr>
          <w:rFonts w:ascii="Times New Roman" w:eastAsia="Calibri" w:hAnsi="Times New Roman" w:cs="Times New Roman"/>
          <w:sz w:val="24"/>
          <w:szCs w:val="24"/>
        </w:rPr>
        <w:t>disodowy</w:t>
      </w:r>
      <w:proofErr w:type="spellEnd"/>
      <w:r w:rsidR="00D609EB" w:rsidRPr="000F71C1">
        <w:rPr>
          <w:rFonts w:ascii="Times New Roman" w:eastAsia="Calibri" w:hAnsi="Times New Roman" w:cs="Times New Roman"/>
          <w:sz w:val="24"/>
          <w:szCs w:val="24"/>
        </w:rPr>
        <w:t xml:space="preserve"> zastosowano </w:t>
      </w:r>
      <w:r w:rsidR="00D609EB" w:rsidRPr="000F71C1">
        <w:rPr>
          <w:rFonts w:ascii="Times New Roman" w:hAnsi="Times New Roman" w:cs="Times New Roman"/>
          <w:sz w:val="24"/>
          <w:szCs w:val="24"/>
        </w:rPr>
        <w:t>skrobię instant (stosowaną na zimno) z kukurydzy woskowej</w:t>
      </w:r>
      <w:r w:rsidR="00D609EB" w:rsidRPr="000F71C1">
        <w:rPr>
          <w:rFonts w:ascii="Times New Roman" w:hAnsi="Times New Roman" w:cs="Times New Roman"/>
          <w:b/>
          <w:sz w:val="24"/>
          <w:szCs w:val="24"/>
        </w:rPr>
        <w:t xml:space="preserve"> </w:t>
      </w:r>
      <w:r w:rsidR="00D609EB" w:rsidRPr="000F71C1">
        <w:rPr>
          <w:rFonts w:ascii="Times New Roman" w:hAnsi="Times New Roman" w:cs="Times New Roman"/>
          <w:sz w:val="24"/>
          <w:szCs w:val="24"/>
        </w:rPr>
        <w:t>(</w:t>
      </w:r>
      <w:proofErr w:type="spellStart"/>
      <w:r w:rsidR="00D609EB" w:rsidRPr="000F71C1">
        <w:rPr>
          <w:rFonts w:ascii="Times New Roman" w:hAnsi="Times New Roman" w:cs="Times New Roman"/>
          <w:sz w:val="24"/>
          <w:szCs w:val="24"/>
        </w:rPr>
        <w:t>Ultra–Tex</w:t>
      </w:r>
      <w:proofErr w:type="spellEnd"/>
      <w:r w:rsidR="00D609EB" w:rsidRPr="000F71C1">
        <w:rPr>
          <w:rFonts w:ascii="Times New Roman" w:hAnsi="Times New Roman" w:cs="Times New Roman"/>
          <w:sz w:val="24"/>
          <w:szCs w:val="24"/>
        </w:rPr>
        <w:t xml:space="preserve"> 2000 firmy National </w:t>
      </w:r>
      <w:proofErr w:type="spellStart"/>
      <w:r w:rsidR="00D609EB" w:rsidRPr="000F71C1">
        <w:rPr>
          <w:rFonts w:ascii="Times New Roman" w:hAnsi="Times New Roman" w:cs="Times New Roman"/>
          <w:sz w:val="24"/>
          <w:szCs w:val="24"/>
        </w:rPr>
        <w:t>Starch</w:t>
      </w:r>
      <w:proofErr w:type="spellEnd"/>
      <w:r w:rsidR="00D609EB" w:rsidRPr="000F71C1">
        <w:rPr>
          <w:rFonts w:ascii="Times New Roman" w:hAnsi="Times New Roman" w:cs="Times New Roman"/>
          <w:sz w:val="24"/>
          <w:szCs w:val="24"/>
        </w:rPr>
        <w:t xml:space="preserve"> &amp; Chemical) oraz </w:t>
      </w:r>
      <w:r w:rsidR="00205876" w:rsidRPr="000F71C1">
        <w:rPr>
          <w:rFonts w:ascii="Times New Roman" w:eastAsia="Calibri" w:hAnsi="Times New Roman" w:cs="Times New Roman"/>
          <w:sz w:val="24"/>
          <w:szCs w:val="24"/>
        </w:rPr>
        <w:t xml:space="preserve"> </w:t>
      </w:r>
      <w:r w:rsidR="00D609EB" w:rsidRPr="000F71C1">
        <w:rPr>
          <w:rFonts w:ascii="Times New Roman" w:hAnsi="Times New Roman" w:cs="Times New Roman"/>
          <w:sz w:val="24"/>
          <w:szCs w:val="24"/>
        </w:rPr>
        <w:t xml:space="preserve">skrobię z tapioki do gotowania (National </w:t>
      </w:r>
      <w:proofErr w:type="spellStart"/>
      <w:r w:rsidR="00D609EB" w:rsidRPr="000F71C1">
        <w:rPr>
          <w:rFonts w:ascii="Times New Roman" w:hAnsi="Times New Roman" w:cs="Times New Roman"/>
          <w:sz w:val="24"/>
          <w:szCs w:val="24"/>
        </w:rPr>
        <w:t>Frigex</w:t>
      </w:r>
      <w:proofErr w:type="spellEnd"/>
      <w:r w:rsidR="00D609EB" w:rsidRPr="000F71C1">
        <w:rPr>
          <w:rFonts w:ascii="Times New Roman" w:hAnsi="Times New Roman" w:cs="Times New Roman"/>
          <w:sz w:val="24"/>
          <w:szCs w:val="24"/>
        </w:rPr>
        <w:t xml:space="preserve"> firmy National </w:t>
      </w:r>
      <w:proofErr w:type="spellStart"/>
      <w:r w:rsidR="00D609EB" w:rsidRPr="000F71C1">
        <w:rPr>
          <w:rFonts w:ascii="Times New Roman" w:hAnsi="Times New Roman" w:cs="Times New Roman"/>
          <w:sz w:val="24"/>
          <w:szCs w:val="24"/>
        </w:rPr>
        <w:t>Starch</w:t>
      </w:r>
      <w:proofErr w:type="spellEnd"/>
      <w:r w:rsidR="00D609EB" w:rsidRPr="000F71C1">
        <w:rPr>
          <w:rFonts w:ascii="Times New Roman" w:hAnsi="Times New Roman" w:cs="Times New Roman"/>
          <w:sz w:val="24"/>
          <w:szCs w:val="24"/>
        </w:rPr>
        <w:t xml:space="preserve"> &amp; Chemical).  </w:t>
      </w:r>
      <w:proofErr w:type="spellStart"/>
      <w:r w:rsidR="007B59A3" w:rsidRPr="000F71C1">
        <w:rPr>
          <w:rFonts w:ascii="Times New Roman" w:hAnsi="Times New Roman" w:cs="Times New Roman"/>
          <w:sz w:val="24"/>
          <w:szCs w:val="24"/>
        </w:rPr>
        <w:t>H</w:t>
      </w:r>
      <w:r w:rsidR="00D609EB" w:rsidRPr="000F71C1">
        <w:rPr>
          <w:rFonts w:ascii="Times New Roman" w:hAnsi="Times New Roman" w:cs="Times New Roman"/>
          <w:sz w:val="24"/>
          <w:szCs w:val="24"/>
        </w:rPr>
        <w:t>ydroksypropyloskrobię</w:t>
      </w:r>
      <w:proofErr w:type="spellEnd"/>
      <w:r w:rsidR="00D609EB" w:rsidRPr="000F71C1">
        <w:rPr>
          <w:rFonts w:ascii="Times New Roman" w:hAnsi="Times New Roman" w:cs="Times New Roman"/>
          <w:sz w:val="24"/>
          <w:szCs w:val="24"/>
        </w:rPr>
        <w:t xml:space="preserve"> </w:t>
      </w:r>
      <w:r w:rsidR="007B59A3" w:rsidRPr="000F71C1">
        <w:rPr>
          <w:rFonts w:ascii="Times New Roman" w:hAnsi="Times New Roman" w:cs="Times New Roman"/>
          <w:sz w:val="24"/>
          <w:szCs w:val="24"/>
        </w:rPr>
        <w:t>stanowiła</w:t>
      </w:r>
      <w:r w:rsidR="001F405D" w:rsidRPr="000F71C1">
        <w:rPr>
          <w:rFonts w:ascii="Times New Roman" w:hAnsi="Times New Roman" w:cs="Times New Roman"/>
          <w:sz w:val="24"/>
          <w:szCs w:val="24"/>
        </w:rPr>
        <w:t xml:space="preserve"> skrobia instant (stosowaną</w:t>
      </w:r>
      <w:r w:rsidR="00D609EB" w:rsidRPr="000F71C1">
        <w:rPr>
          <w:rFonts w:ascii="Times New Roman" w:hAnsi="Times New Roman" w:cs="Times New Roman"/>
          <w:sz w:val="24"/>
          <w:szCs w:val="24"/>
        </w:rPr>
        <w:t xml:space="preserve"> na zimno) z tapioki</w:t>
      </w:r>
      <w:r w:rsidR="00D609EB" w:rsidRPr="000F71C1">
        <w:rPr>
          <w:rFonts w:ascii="Times New Roman" w:hAnsi="Times New Roman" w:cs="Times New Roman"/>
          <w:b/>
          <w:sz w:val="24"/>
          <w:szCs w:val="24"/>
        </w:rPr>
        <w:t xml:space="preserve"> </w:t>
      </w:r>
      <w:r w:rsidR="00D609EB" w:rsidRPr="000F71C1">
        <w:rPr>
          <w:rFonts w:ascii="Times New Roman" w:hAnsi="Times New Roman" w:cs="Times New Roman"/>
          <w:sz w:val="24"/>
          <w:szCs w:val="24"/>
        </w:rPr>
        <w:t>(</w:t>
      </w:r>
      <w:proofErr w:type="spellStart"/>
      <w:r w:rsidR="00D609EB" w:rsidRPr="000F71C1">
        <w:rPr>
          <w:rFonts w:ascii="Times New Roman" w:hAnsi="Times New Roman" w:cs="Times New Roman"/>
          <w:sz w:val="24"/>
          <w:szCs w:val="24"/>
        </w:rPr>
        <w:t>Textra</w:t>
      </w:r>
      <w:proofErr w:type="spellEnd"/>
      <w:r w:rsidR="00D609EB" w:rsidRPr="000F71C1">
        <w:rPr>
          <w:rFonts w:ascii="Times New Roman" w:hAnsi="Times New Roman" w:cs="Times New Roman"/>
          <w:sz w:val="24"/>
          <w:szCs w:val="24"/>
        </w:rPr>
        <w:t xml:space="preserve"> Plus firmy National </w:t>
      </w:r>
      <w:proofErr w:type="spellStart"/>
      <w:r w:rsidR="00D609EB" w:rsidRPr="000F71C1">
        <w:rPr>
          <w:rFonts w:ascii="Times New Roman" w:hAnsi="Times New Roman" w:cs="Times New Roman"/>
          <w:sz w:val="24"/>
          <w:szCs w:val="24"/>
        </w:rPr>
        <w:t>Starch</w:t>
      </w:r>
      <w:proofErr w:type="spellEnd"/>
      <w:r w:rsidR="00D609EB" w:rsidRPr="000F71C1">
        <w:rPr>
          <w:rFonts w:ascii="Times New Roman" w:hAnsi="Times New Roman" w:cs="Times New Roman"/>
          <w:sz w:val="24"/>
          <w:szCs w:val="24"/>
        </w:rPr>
        <w:t xml:space="preserve"> &amp; Chemical) oraz skrobia z tapioki do gotowania (</w:t>
      </w:r>
      <w:proofErr w:type="spellStart"/>
      <w:r w:rsidR="00D609EB" w:rsidRPr="000F71C1">
        <w:rPr>
          <w:rFonts w:ascii="Times New Roman" w:hAnsi="Times New Roman" w:cs="Times New Roman"/>
          <w:sz w:val="24"/>
          <w:szCs w:val="24"/>
        </w:rPr>
        <w:t>Textra</w:t>
      </w:r>
      <w:proofErr w:type="spellEnd"/>
      <w:r w:rsidR="00D609EB" w:rsidRPr="000F71C1">
        <w:rPr>
          <w:rFonts w:ascii="Times New Roman" w:hAnsi="Times New Roman" w:cs="Times New Roman"/>
          <w:b/>
          <w:sz w:val="24"/>
          <w:szCs w:val="24"/>
        </w:rPr>
        <w:t xml:space="preserve"> </w:t>
      </w:r>
      <w:r w:rsidR="00D609EB" w:rsidRPr="000F71C1">
        <w:rPr>
          <w:rFonts w:ascii="Times New Roman" w:hAnsi="Times New Roman" w:cs="Times New Roman"/>
          <w:sz w:val="24"/>
          <w:szCs w:val="24"/>
        </w:rPr>
        <w:t xml:space="preserve">firmy National </w:t>
      </w:r>
      <w:proofErr w:type="spellStart"/>
      <w:r w:rsidR="00D609EB" w:rsidRPr="000F71C1">
        <w:rPr>
          <w:rFonts w:ascii="Times New Roman" w:hAnsi="Times New Roman" w:cs="Times New Roman"/>
          <w:sz w:val="24"/>
          <w:szCs w:val="24"/>
        </w:rPr>
        <w:t>Starch</w:t>
      </w:r>
      <w:proofErr w:type="spellEnd"/>
      <w:r w:rsidR="00D609EB" w:rsidRPr="000F71C1">
        <w:rPr>
          <w:rFonts w:ascii="Times New Roman" w:hAnsi="Times New Roman" w:cs="Times New Roman"/>
          <w:sz w:val="24"/>
          <w:szCs w:val="24"/>
        </w:rPr>
        <w:t xml:space="preserve"> &amp; Chemical). </w:t>
      </w:r>
      <w:r w:rsidR="00205876" w:rsidRPr="000F71C1">
        <w:rPr>
          <w:rFonts w:ascii="Times New Roman" w:hAnsi="Times New Roman" w:cs="Times New Roman"/>
          <w:sz w:val="24"/>
          <w:szCs w:val="24"/>
        </w:rPr>
        <w:t>Przebadano emulsje tłuszczowe oznaczając</w:t>
      </w:r>
      <w:r w:rsidR="00FC423E" w:rsidRPr="000F71C1">
        <w:rPr>
          <w:rFonts w:ascii="Times New Roman" w:hAnsi="Times New Roman" w:cs="Times New Roman"/>
          <w:sz w:val="24"/>
          <w:szCs w:val="24"/>
        </w:rPr>
        <w:t>:</w:t>
      </w:r>
      <w:r w:rsidR="00205876" w:rsidRPr="000F71C1">
        <w:rPr>
          <w:rFonts w:ascii="Times New Roman" w:hAnsi="Times New Roman" w:cs="Times New Roman"/>
          <w:sz w:val="24"/>
          <w:szCs w:val="24"/>
        </w:rPr>
        <w:t xml:space="preserve"> lepkość, rozkład i średnią wielkość cząstek. Ponadto określono współczynnik dyspers</w:t>
      </w:r>
      <w:r w:rsidR="00FC423E" w:rsidRPr="000F71C1">
        <w:rPr>
          <w:rFonts w:ascii="Times New Roman" w:hAnsi="Times New Roman" w:cs="Times New Roman"/>
          <w:sz w:val="24"/>
          <w:szCs w:val="24"/>
        </w:rPr>
        <w:t>yjności</w:t>
      </w:r>
      <w:r w:rsidR="00D54FB4" w:rsidRPr="000F71C1">
        <w:rPr>
          <w:rFonts w:ascii="Times New Roman" w:hAnsi="Times New Roman" w:cs="Times New Roman"/>
          <w:sz w:val="24"/>
          <w:szCs w:val="24"/>
        </w:rPr>
        <w:t>,</w:t>
      </w:r>
      <w:r w:rsidR="00FC423E" w:rsidRPr="000F71C1">
        <w:rPr>
          <w:rFonts w:ascii="Times New Roman" w:hAnsi="Times New Roman" w:cs="Times New Roman"/>
          <w:sz w:val="24"/>
          <w:szCs w:val="24"/>
        </w:rPr>
        <w:t xml:space="preserve"> czyli</w:t>
      </w:r>
      <w:r w:rsidR="00205876" w:rsidRPr="000F71C1">
        <w:rPr>
          <w:rFonts w:ascii="Times New Roman" w:hAnsi="Times New Roman" w:cs="Times New Roman"/>
          <w:sz w:val="24"/>
          <w:szCs w:val="24"/>
        </w:rPr>
        <w:t xml:space="preserve"> parametr mówiący m.in. o różnorodności średnic k</w:t>
      </w:r>
      <w:r w:rsidR="00D54FB4" w:rsidRPr="000F71C1">
        <w:rPr>
          <w:rFonts w:ascii="Times New Roman" w:hAnsi="Times New Roman" w:cs="Times New Roman"/>
          <w:sz w:val="24"/>
          <w:szCs w:val="24"/>
        </w:rPr>
        <w:t>ropel</w:t>
      </w:r>
      <w:r w:rsidR="00205876" w:rsidRPr="000F71C1">
        <w:rPr>
          <w:rFonts w:ascii="Times New Roman" w:hAnsi="Times New Roman" w:cs="Times New Roman"/>
          <w:sz w:val="24"/>
          <w:szCs w:val="24"/>
        </w:rPr>
        <w:t xml:space="preserve"> tłuszczowych.</w:t>
      </w:r>
      <w:r w:rsidR="00D54FB4" w:rsidRPr="000F71C1">
        <w:rPr>
          <w:rFonts w:ascii="Times New Roman" w:hAnsi="Times New Roman" w:cs="Times New Roman"/>
          <w:sz w:val="24"/>
          <w:szCs w:val="24"/>
        </w:rPr>
        <w:t xml:space="preserve"> </w:t>
      </w:r>
      <w:r w:rsidR="00FC423E" w:rsidRPr="000F71C1">
        <w:rPr>
          <w:rFonts w:ascii="Times New Roman" w:hAnsi="Times New Roman" w:cs="Times New Roman"/>
          <w:sz w:val="24"/>
          <w:szCs w:val="24"/>
        </w:rPr>
        <w:t xml:space="preserve">Stwierdzono, że </w:t>
      </w:r>
      <w:r w:rsidR="00205876" w:rsidRPr="000F71C1">
        <w:rPr>
          <w:rFonts w:ascii="Times New Roman" w:hAnsi="Times New Roman" w:cs="Times New Roman"/>
          <w:sz w:val="24"/>
          <w:szCs w:val="24"/>
        </w:rPr>
        <w:t xml:space="preserve">dodatek </w:t>
      </w:r>
      <w:proofErr w:type="spellStart"/>
      <w:r w:rsidR="00205876" w:rsidRPr="000F71C1">
        <w:rPr>
          <w:rFonts w:ascii="Times New Roman" w:hAnsi="Times New Roman" w:cs="Times New Roman"/>
          <w:sz w:val="24"/>
          <w:szCs w:val="24"/>
        </w:rPr>
        <w:t>hydroksypropyloskrobi</w:t>
      </w:r>
      <w:proofErr w:type="spellEnd"/>
      <w:r w:rsidR="00205876" w:rsidRPr="000F71C1">
        <w:rPr>
          <w:rFonts w:ascii="Times New Roman" w:hAnsi="Times New Roman" w:cs="Times New Roman"/>
          <w:sz w:val="24"/>
          <w:szCs w:val="24"/>
        </w:rPr>
        <w:t xml:space="preserve"> k</w:t>
      </w:r>
      <w:r w:rsidR="00126065" w:rsidRPr="000F71C1">
        <w:rPr>
          <w:rFonts w:ascii="Times New Roman" w:hAnsi="Times New Roman" w:cs="Times New Roman"/>
          <w:sz w:val="24"/>
          <w:szCs w:val="24"/>
        </w:rPr>
        <w:t>leikującej na gorąco i na zimno</w:t>
      </w:r>
      <w:r w:rsidR="00205876" w:rsidRPr="000F71C1">
        <w:rPr>
          <w:rFonts w:ascii="Times New Roman" w:hAnsi="Times New Roman" w:cs="Times New Roman"/>
          <w:sz w:val="24"/>
          <w:szCs w:val="24"/>
        </w:rPr>
        <w:t xml:space="preserve"> oraz koncentratu białka serwatkowego utrudnia</w:t>
      </w:r>
      <w:r w:rsidR="00126065" w:rsidRPr="000F71C1">
        <w:rPr>
          <w:rFonts w:ascii="Times New Roman" w:hAnsi="Times New Roman" w:cs="Times New Roman"/>
          <w:sz w:val="24"/>
          <w:szCs w:val="24"/>
        </w:rPr>
        <w:t>ł</w:t>
      </w:r>
      <w:r w:rsidR="00205876" w:rsidRPr="000F71C1">
        <w:rPr>
          <w:rFonts w:ascii="Times New Roman" w:hAnsi="Times New Roman" w:cs="Times New Roman"/>
          <w:sz w:val="24"/>
          <w:szCs w:val="24"/>
        </w:rPr>
        <w:t xml:space="preserve"> dyspersję fazy olejowej </w:t>
      </w:r>
      <w:r w:rsidR="00126065" w:rsidRPr="000F71C1">
        <w:rPr>
          <w:rFonts w:ascii="Times New Roman" w:hAnsi="Times New Roman" w:cs="Times New Roman"/>
          <w:sz w:val="24"/>
          <w:szCs w:val="24"/>
        </w:rPr>
        <w:t xml:space="preserve">i należy to </w:t>
      </w:r>
      <w:r w:rsidR="00D609EB" w:rsidRPr="000F71C1">
        <w:rPr>
          <w:rFonts w:ascii="Times New Roman" w:hAnsi="Times New Roman" w:cs="Times New Roman"/>
          <w:sz w:val="24"/>
          <w:szCs w:val="24"/>
        </w:rPr>
        <w:t>uwzględni</w:t>
      </w:r>
      <w:r w:rsidR="0006350B" w:rsidRPr="000F71C1">
        <w:rPr>
          <w:rFonts w:ascii="Times New Roman" w:hAnsi="Times New Roman" w:cs="Times New Roman"/>
          <w:sz w:val="24"/>
          <w:szCs w:val="24"/>
        </w:rPr>
        <w:t>a</w:t>
      </w:r>
      <w:r w:rsidR="00D609EB" w:rsidRPr="000F71C1">
        <w:rPr>
          <w:rFonts w:ascii="Times New Roman" w:hAnsi="Times New Roman" w:cs="Times New Roman"/>
          <w:sz w:val="24"/>
          <w:szCs w:val="24"/>
        </w:rPr>
        <w:t>ć</w:t>
      </w:r>
      <w:r w:rsidR="00205876" w:rsidRPr="000F71C1">
        <w:rPr>
          <w:rFonts w:ascii="Times New Roman" w:hAnsi="Times New Roman" w:cs="Times New Roman"/>
          <w:sz w:val="24"/>
          <w:szCs w:val="24"/>
        </w:rPr>
        <w:t xml:space="preserve"> przy ustalaniu początkowych parametrów </w:t>
      </w:r>
      <w:r w:rsidR="00FC423E" w:rsidRPr="000F71C1">
        <w:rPr>
          <w:rFonts w:ascii="Times New Roman" w:hAnsi="Times New Roman" w:cs="Times New Roman"/>
          <w:sz w:val="24"/>
          <w:szCs w:val="24"/>
        </w:rPr>
        <w:t>wy</w:t>
      </w:r>
      <w:r w:rsidR="0006350B" w:rsidRPr="000F71C1">
        <w:rPr>
          <w:rFonts w:ascii="Times New Roman" w:hAnsi="Times New Roman" w:cs="Times New Roman"/>
          <w:sz w:val="24"/>
          <w:szCs w:val="24"/>
        </w:rPr>
        <w:t>twarza</w:t>
      </w:r>
      <w:r w:rsidR="00205876" w:rsidRPr="000F71C1">
        <w:rPr>
          <w:rFonts w:ascii="Times New Roman" w:hAnsi="Times New Roman" w:cs="Times New Roman"/>
          <w:sz w:val="24"/>
          <w:szCs w:val="24"/>
        </w:rPr>
        <w:t>nia emulsji tj. czasu i szybkości homogenizacji emulsj</w:t>
      </w:r>
      <w:r w:rsidR="00A001B8" w:rsidRPr="000F71C1">
        <w:rPr>
          <w:rFonts w:ascii="Times New Roman" w:hAnsi="Times New Roman" w:cs="Times New Roman"/>
          <w:sz w:val="24"/>
          <w:szCs w:val="24"/>
        </w:rPr>
        <w:t>i.</w:t>
      </w:r>
      <w:r w:rsidR="00205876" w:rsidRPr="000F71C1">
        <w:rPr>
          <w:rFonts w:ascii="Times New Roman" w:hAnsi="Times New Roman" w:cs="Times New Roman"/>
          <w:sz w:val="24"/>
          <w:szCs w:val="24"/>
        </w:rPr>
        <w:t xml:space="preserve"> </w:t>
      </w:r>
      <w:r w:rsidR="00205876" w:rsidRPr="000F71C1">
        <w:rPr>
          <w:rFonts w:ascii="Times New Roman" w:hAnsi="Times New Roman" w:cs="Times New Roman"/>
          <w:sz w:val="24"/>
          <w:szCs w:val="24"/>
        </w:rPr>
        <w:lastRenderedPageBreak/>
        <w:t>W przypadku emulsji otrzymywanych na gorąco jeszcze tru</w:t>
      </w:r>
      <w:r w:rsidR="00FC423E" w:rsidRPr="000F71C1">
        <w:rPr>
          <w:rFonts w:ascii="Times New Roman" w:hAnsi="Times New Roman" w:cs="Times New Roman"/>
          <w:sz w:val="24"/>
          <w:szCs w:val="24"/>
        </w:rPr>
        <w:t xml:space="preserve">dniej było </w:t>
      </w:r>
      <w:r w:rsidR="00205876" w:rsidRPr="000F71C1">
        <w:rPr>
          <w:rFonts w:ascii="Times New Roman" w:hAnsi="Times New Roman" w:cs="Times New Roman"/>
          <w:sz w:val="24"/>
          <w:szCs w:val="24"/>
        </w:rPr>
        <w:t>zdyspergować olej w f</w:t>
      </w:r>
      <w:r w:rsidR="00A001B8" w:rsidRPr="000F71C1">
        <w:rPr>
          <w:rFonts w:ascii="Times New Roman" w:hAnsi="Times New Roman" w:cs="Times New Roman"/>
          <w:sz w:val="24"/>
          <w:szCs w:val="24"/>
        </w:rPr>
        <w:t>azie wodnej. Prawdopodobnie było</w:t>
      </w:r>
      <w:r w:rsidR="00205876" w:rsidRPr="000F71C1">
        <w:rPr>
          <w:rFonts w:ascii="Times New Roman" w:hAnsi="Times New Roman" w:cs="Times New Roman"/>
          <w:sz w:val="24"/>
          <w:szCs w:val="24"/>
        </w:rPr>
        <w:t xml:space="preserve"> to związane z tworzeniem się silnych wiązań </w:t>
      </w:r>
      <w:r w:rsidR="00FC423E" w:rsidRPr="000F71C1">
        <w:rPr>
          <w:rFonts w:ascii="Times New Roman" w:hAnsi="Times New Roman" w:cs="Times New Roman"/>
          <w:sz w:val="24"/>
          <w:szCs w:val="24"/>
        </w:rPr>
        <w:t>po</w:t>
      </w:r>
      <w:r w:rsidR="00205876" w:rsidRPr="000F71C1">
        <w:rPr>
          <w:rFonts w:ascii="Times New Roman" w:hAnsi="Times New Roman" w:cs="Times New Roman"/>
          <w:sz w:val="24"/>
          <w:szCs w:val="24"/>
        </w:rPr>
        <w:t xml:space="preserve">między </w:t>
      </w:r>
      <w:proofErr w:type="spellStart"/>
      <w:r w:rsidR="00205876" w:rsidRPr="000F71C1">
        <w:rPr>
          <w:rFonts w:ascii="Times New Roman" w:hAnsi="Times New Roman" w:cs="Times New Roman"/>
          <w:sz w:val="24"/>
          <w:szCs w:val="24"/>
        </w:rPr>
        <w:t>hydrokoloidami</w:t>
      </w:r>
      <w:proofErr w:type="spellEnd"/>
      <w:r w:rsidR="00205876" w:rsidRPr="000F71C1">
        <w:rPr>
          <w:rFonts w:ascii="Times New Roman" w:hAnsi="Times New Roman" w:cs="Times New Roman"/>
          <w:sz w:val="24"/>
          <w:szCs w:val="24"/>
        </w:rPr>
        <w:t xml:space="preserve"> fazy wodnej podczas jej podgrzewania.</w:t>
      </w:r>
      <w:r w:rsidR="00DC5646" w:rsidRPr="000F71C1">
        <w:rPr>
          <w:rFonts w:ascii="Times New Roman" w:hAnsi="Times New Roman" w:cs="Times New Roman"/>
          <w:sz w:val="24"/>
          <w:szCs w:val="24"/>
        </w:rPr>
        <w:t xml:space="preserve"> </w:t>
      </w:r>
      <w:r w:rsidR="00A001B8" w:rsidRPr="000F71C1">
        <w:rPr>
          <w:rFonts w:ascii="Times New Roman" w:hAnsi="Times New Roman" w:cs="Times New Roman"/>
          <w:sz w:val="24"/>
          <w:szCs w:val="24"/>
        </w:rPr>
        <w:t>W</w:t>
      </w:r>
      <w:r w:rsidR="00205876" w:rsidRPr="000F71C1">
        <w:rPr>
          <w:rFonts w:ascii="Times New Roman" w:hAnsi="Times New Roman" w:cs="Times New Roman"/>
          <w:sz w:val="24"/>
          <w:szCs w:val="24"/>
        </w:rPr>
        <w:t xml:space="preserve"> przeprowadzonych badaniach </w:t>
      </w:r>
      <w:r w:rsidR="00FC423E" w:rsidRPr="000F71C1">
        <w:rPr>
          <w:rFonts w:ascii="Times New Roman" w:hAnsi="Times New Roman" w:cs="Times New Roman"/>
          <w:sz w:val="24"/>
          <w:szCs w:val="24"/>
        </w:rPr>
        <w:t>wykazano</w:t>
      </w:r>
      <w:r w:rsidR="00205876" w:rsidRPr="000F71C1">
        <w:rPr>
          <w:rFonts w:ascii="Times New Roman" w:hAnsi="Times New Roman" w:cs="Times New Roman"/>
          <w:sz w:val="24"/>
          <w:szCs w:val="24"/>
        </w:rPr>
        <w:t xml:space="preserve">, że </w:t>
      </w:r>
      <w:r w:rsidR="00A001B8" w:rsidRPr="000F71C1">
        <w:rPr>
          <w:rFonts w:ascii="Times New Roman" w:hAnsi="Times New Roman" w:cs="Times New Roman"/>
          <w:sz w:val="24"/>
          <w:szCs w:val="24"/>
        </w:rPr>
        <w:t>emulsje otrzymywane na zimno i</w:t>
      </w:r>
      <w:r w:rsidR="00205876" w:rsidRPr="000F71C1">
        <w:rPr>
          <w:rFonts w:ascii="Times New Roman" w:hAnsi="Times New Roman" w:cs="Times New Roman"/>
          <w:sz w:val="24"/>
          <w:szCs w:val="24"/>
        </w:rPr>
        <w:t xml:space="preserve"> na gorąco o </w:t>
      </w:r>
      <w:r w:rsidR="00FC423E" w:rsidRPr="000F71C1">
        <w:rPr>
          <w:rFonts w:ascii="Times New Roman" w:hAnsi="Times New Roman" w:cs="Times New Roman"/>
          <w:sz w:val="24"/>
          <w:szCs w:val="24"/>
        </w:rPr>
        <w:t>większym udziale</w:t>
      </w:r>
      <w:r w:rsidR="00205876" w:rsidRPr="000F71C1">
        <w:rPr>
          <w:rFonts w:ascii="Times New Roman" w:hAnsi="Times New Roman" w:cs="Times New Roman"/>
          <w:sz w:val="24"/>
          <w:szCs w:val="24"/>
        </w:rPr>
        <w:t xml:space="preserve"> </w:t>
      </w:r>
      <w:proofErr w:type="spellStart"/>
      <w:r w:rsidR="00205876" w:rsidRPr="000F71C1">
        <w:rPr>
          <w:rFonts w:ascii="Times New Roman" w:hAnsi="Times New Roman" w:cs="Times New Roman"/>
          <w:sz w:val="24"/>
          <w:szCs w:val="24"/>
        </w:rPr>
        <w:t>hydroksy</w:t>
      </w:r>
      <w:r w:rsidR="00A001B8" w:rsidRPr="000F71C1">
        <w:rPr>
          <w:rFonts w:ascii="Times New Roman" w:hAnsi="Times New Roman" w:cs="Times New Roman"/>
          <w:sz w:val="24"/>
          <w:szCs w:val="24"/>
        </w:rPr>
        <w:t>propylofosforanu</w:t>
      </w:r>
      <w:proofErr w:type="spellEnd"/>
      <w:r w:rsidR="00A001B8" w:rsidRPr="000F71C1">
        <w:rPr>
          <w:rFonts w:ascii="Times New Roman" w:hAnsi="Times New Roman" w:cs="Times New Roman"/>
          <w:sz w:val="24"/>
          <w:szCs w:val="24"/>
        </w:rPr>
        <w:t xml:space="preserve"> </w:t>
      </w:r>
      <w:proofErr w:type="spellStart"/>
      <w:r w:rsidR="00A001B8" w:rsidRPr="000F71C1">
        <w:rPr>
          <w:rFonts w:ascii="Times New Roman" w:hAnsi="Times New Roman" w:cs="Times New Roman"/>
          <w:sz w:val="24"/>
          <w:szCs w:val="24"/>
        </w:rPr>
        <w:t>diskrobiowego</w:t>
      </w:r>
      <w:proofErr w:type="spellEnd"/>
      <w:r w:rsidR="00A001B8" w:rsidRPr="000F71C1">
        <w:rPr>
          <w:rFonts w:ascii="Times New Roman" w:hAnsi="Times New Roman" w:cs="Times New Roman"/>
          <w:sz w:val="24"/>
          <w:szCs w:val="24"/>
        </w:rPr>
        <w:t xml:space="preserve"> </w:t>
      </w:r>
      <w:r w:rsidR="001F405D" w:rsidRPr="000F71C1">
        <w:rPr>
          <w:rFonts w:ascii="Times New Roman" w:hAnsi="Times New Roman" w:cs="Times New Roman"/>
          <w:sz w:val="24"/>
          <w:szCs w:val="24"/>
        </w:rPr>
        <w:t>(7</w:t>
      </w:r>
      <w:r w:rsidR="00EB132B" w:rsidRPr="000F71C1">
        <w:rPr>
          <w:rFonts w:ascii="Times New Roman" w:hAnsi="Times New Roman" w:cs="Times New Roman"/>
          <w:sz w:val="24"/>
          <w:szCs w:val="24"/>
        </w:rPr>
        <w:t>,0</w:t>
      </w:r>
      <w:r w:rsidR="001F405D" w:rsidRPr="000F71C1">
        <w:rPr>
          <w:rFonts w:ascii="Times New Roman" w:hAnsi="Times New Roman" w:cs="Times New Roman"/>
          <w:sz w:val="24"/>
          <w:szCs w:val="24"/>
        </w:rPr>
        <w:t xml:space="preserve">%) </w:t>
      </w:r>
      <w:r w:rsidR="00A001B8" w:rsidRPr="000F71C1">
        <w:rPr>
          <w:rFonts w:ascii="Times New Roman" w:hAnsi="Times New Roman" w:cs="Times New Roman"/>
          <w:sz w:val="24"/>
          <w:szCs w:val="24"/>
        </w:rPr>
        <w:t>oraz</w:t>
      </w:r>
      <w:r w:rsidR="00205876" w:rsidRPr="000F71C1">
        <w:rPr>
          <w:rFonts w:ascii="Times New Roman" w:hAnsi="Times New Roman" w:cs="Times New Roman"/>
          <w:sz w:val="24"/>
          <w:szCs w:val="24"/>
        </w:rPr>
        <w:t xml:space="preserve"> </w:t>
      </w:r>
      <w:r w:rsidR="00311DE9" w:rsidRPr="000F71C1">
        <w:rPr>
          <w:rFonts w:ascii="Times New Roman" w:hAnsi="Times New Roman" w:cs="Times New Roman"/>
          <w:sz w:val="24"/>
          <w:szCs w:val="24"/>
        </w:rPr>
        <w:t xml:space="preserve">mniejszym </w:t>
      </w:r>
      <w:r w:rsidR="00A001B8" w:rsidRPr="000F71C1">
        <w:rPr>
          <w:rFonts w:ascii="Times New Roman" w:hAnsi="Times New Roman" w:cs="Times New Roman"/>
          <w:sz w:val="24"/>
          <w:szCs w:val="24"/>
        </w:rPr>
        <w:t xml:space="preserve">dodatku </w:t>
      </w:r>
      <w:r w:rsidR="00205876" w:rsidRPr="000F71C1">
        <w:rPr>
          <w:rFonts w:ascii="Times New Roman" w:hAnsi="Times New Roman" w:cs="Times New Roman"/>
          <w:sz w:val="24"/>
          <w:szCs w:val="24"/>
        </w:rPr>
        <w:t>zagęstnika (konc</w:t>
      </w:r>
      <w:r w:rsidR="00A001B8" w:rsidRPr="000F71C1">
        <w:rPr>
          <w:rFonts w:ascii="Times New Roman" w:hAnsi="Times New Roman" w:cs="Times New Roman"/>
          <w:sz w:val="24"/>
          <w:szCs w:val="24"/>
        </w:rPr>
        <w:t>entratu białka serwatkowego, lub</w:t>
      </w:r>
      <w:r w:rsidR="00205876" w:rsidRPr="000F71C1">
        <w:rPr>
          <w:rFonts w:ascii="Times New Roman" w:hAnsi="Times New Roman" w:cs="Times New Roman"/>
          <w:sz w:val="24"/>
          <w:szCs w:val="24"/>
        </w:rPr>
        <w:t xml:space="preserve"> </w:t>
      </w:r>
      <w:proofErr w:type="spellStart"/>
      <w:r w:rsidR="00205876" w:rsidRPr="000F71C1">
        <w:rPr>
          <w:rFonts w:ascii="Times New Roman" w:hAnsi="Times New Roman" w:cs="Times New Roman"/>
          <w:sz w:val="24"/>
          <w:szCs w:val="24"/>
        </w:rPr>
        <w:t>hydroksypropyloskrobi</w:t>
      </w:r>
      <w:proofErr w:type="spellEnd"/>
      <w:r w:rsidR="00205876" w:rsidRPr="000F71C1">
        <w:rPr>
          <w:rFonts w:ascii="Times New Roman" w:hAnsi="Times New Roman" w:cs="Times New Roman"/>
          <w:sz w:val="24"/>
          <w:szCs w:val="24"/>
        </w:rPr>
        <w:t xml:space="preserve"> kleikującej na gorąco i na </w:t>
      </w:r>
      <w:r w:rsidR="00311DE9" w:rsidRPr="000F71C1">
        <w:rPr>
          <w:rFonts w:ascii="Times New Roman" w:hAnsi="Times New Roman" w:cs="Times New Roman"/>
          <w:sz w:val="24"/>
          <w:szCs w:val="24"/>
        </w:rPr>
        <w:t>zimno</w:t>
      </w:r>
      <w:r w:rsidR="001F405D" w:rsidRPr="000F71C1">
        <w:rPr>
          <w:rFonts w:ascii="Times New Roman" w:hAnsi="Times New Roman" w:cs="Times New Roman"/>
          <w:sz w:val="24"/>
          <w:szCs w:val="24"/>
        </w:rPr>
        <w:t xml:space="preserve"> 0,5%</w:t>
      </w:r>
      <w:r w:rsidR="00311DE9" w:rsidRPr="000F71C1">
        <w:rPr>
          <w:rFonts w:ascii="Times New Roman" w:hAnsi="Times New Roman" w:cs="Times New Roman"/>
          <w:sz w:val="24"/>
          <w:szCs w:val="24"/>
        </w:rPr>
        <w:t>) charakteryzowały się</w:t>
      </w:r>
      <w:r w:rsidR="00205876" w:rsidRPr="000F71C1">
        <w:rPr>
          <w:rFonts w:ascii="Times New Roman" w:hAnsi="Times New Roman" w:cs="Times New Roman"/>
          <w:sz w:val="24"/>
          <w:szCs w:val="24"/>
        </w:rPr>
        <w:t xml:space="preserve"> wysokim parametrem lepkości, </w:t>
      </w:r>
      <w:r w:rsidR="00D609EB" w:rsidRPr="000F71C1">
        <w:rPr>
          <w:rFonts w:ascii="Times New Roman" w:hAnsi="Times New Roman" w:cs="Times New Roman"/>
          <w:sz w:val="24"/>
          <w:szCs w:val="24"/>
        </w:rPr>
        <w:t>większym</w:t>
      </w:r>
      <w:r w:rsidR="00311DE9" w:rsidRPr="000F71C1">
        <w:rPr>
          <w:rFonts w:ascii="Times New Roman" w:hAnsi="Times New Roman" w:cs="Times New Roman"/>
          <w:sz w:val="24"/>
          <w:szCs w:val="24"/>
        </w:rPr>
        <w:t xml:space="preserve"> współczynnikiem dyspersyjności i</w:t>
      </w:r>
      <w:r w:rsidR="00205876" w:rsidRPr="000F71C1">
        <w:rPr>
          <w:rFonts w:ascii="Times New Roman" w:hAnsi="Times New Roman" w:cs="Times New Roman"/>
          <w:sz w:val="24"/>
          <w:szCs w:val="24"/>
        </w:rPr>
        <w:t xml:space="preserve"> </w:t>
      </w:r>
      <w:r w:rsidR="00BF39FE" w:rsidRPr="000F71C1">
        <w:rPr>
          <w:rFonts w:ascii="Times New Roman" w:hAnsi="Times New Roman" w:cs="Times New Roman"/>
          <w:sz w:val="24"/>
          <w:szCs w:val="24"/>
        </w:rPr>
        <w:t>przeważnie</w:t>
      </w:r>
      <w:r w:rsidR="00EB132B" w:rsidRPr="000F71C1">
        <w:rPr>
          <w:rFonts w:ascii="Times New Roman" w:hAnsi="Times New Roman" w:cs="Times New Roman"/>
          <w:sz w:val="24"/>
          <w:szCs w:val="24"/>
        </w:rPr>
        <w:t xml:space="preserve"> </w:t>
      </w:r>
      <w:r w:rsidR="00205876" w:rsidRPr="000F71C1">
        <w:rPr>
          <w:rFonts w:ascii="Times New Roman" w:hAnsi="Times New Roman" w:cs="Times New Roman"/>
          <w:sz w:val="24"/>
          <w:szCs w:val="24"/>
        </w:rPr>
        <w:t xml:space="preserve">mniejszą </w:t>
      </w:r>
      <w:r w:rsidR="00A001B8" w:rsidRPr="000F71C1">
        <w:rPr>
          <w:rFonts w:ascii="Times New Roman" w:hAnsi="Times New Roman" w:cs="Times New Roman"/>
          <w:sz w:val="24"/>
          <w:szCs w:val="24"/>
        </w:rPr>
        <w:t xml:space="preserve">średnią </w:t>
      </w:r>
      <w:r w:rsidR="00205876" w:rsidRPr="000F71C1">
        <w:rPr>
          <w:rFonts w:ascii="Times New Roman" w:hAnsi="Times New Roman" w:cs="Times New Roman"/>
          <w:sz w:val="24"/>
          <w:szCs w:val="24"/>
        </w:rPr>
        <w:t xml:space="preserve">wielkością cząstek niż emulsje </w:t>
      </w:r>
      <w:r w:rsidR="00311DE9" w:rsidRPr="000F71C1">
        <w:rPr>
          <w:rFonts w:ascii="Times New Roman" w:hAnsi="Times New Roman" w:cs="Times New Roman"/>
          <w:sz w:val="24"/>
          <w:szCs w:val="24"/>
        </w:rPr>
        <w:t>z mni</w:t>
      </w:r>
      <w:r w:rsidR="00A001B8" w:rsidRPr="000F71C1">
        <w:rPr>
          <w:rFonts w:ascii="Times New Roman" w:hAnsi="Times New Roman" w:cs="Times New Roman"/>
          <w:sz w:val="24"/>
          <w:szCs w:val="24"/>
        </w:rPr>
        <w:t xml:space="preserve">ejszym dodatkiem </w:t>
      </w:r>
      <w:proofErr w:type="spellStart"/>
      <w:r w:rsidR="001F405D" w:rsidRPr="000F71C1">
        <w:rPr>
          <w:rFonts w:ascii="Times New Roman" w:hAnsi="Times New Roman" w:cs="Times New Roman"/>
          <w:sz w:val="24"/>
          <w:szCs w:val="24"/>
        </w:rPr>
        <w:t>hydroksypr</w:t>
      </w:r>
      <w:r w:rsidR="00E3275E" w:rsidRPr="000F71C1">
        <w:rPr>
          <w:rFonts w:ascii="Times New Roman" w:hAnsi="Times New Roman" w:cs="Times New Roman"/>
          <w:sz w:val="24"/>
          <w:szCs w:val="24"/>
        </w:rPr>
        <w:t>opylofosforanu</w:t>
      </w:r>
      <w:proofErr w:type="spellEnd"/>
      <w:r w:rsidR="00E3275E" w:rsidRPr="000F71C1">
        <w:rPr>
          <w:rFonts w:ascii="Times New Roman" w:hAnsi="Times New Roman" w:cs="Times New Roman"/>
          <w:sz w:val="24"/>
          <w:szCs w:val="24"/>
        </w:rPr>
        <w:t xml:space="preserve"> </w:t>
      </w:r>
      <w:proofErr w:type="spellStart"/>
      <w:r w:rsidR="00E3275E" w:rsidRPr="000F71C1">
        <w:rPr>
          <w:rFonts w:ascii="Times New Roman" w:hAnsi="Times New Roman" w:cs="Times New Roman"/>
          <w:sz w:val="24"/>
          <w:szCs w:val="24"/>
        </w:rPr>
        <w:t>diskrobiowego</w:t>
      </w:r>
      <w:proofErr w:type="spellEnd"/>
      <w:r w:rsidR="00E3275E" w:rsidRPr="000F71C1">
        <w:rPr>
          <w:rFonts w:ascii="Times New Roman" w:hAnsi="Times New Roman" w:cs="Times New Roman"/>
          <w:sz w:val="24"/>
          <w:szCs w:val="24"/>
        </w:rPr>
        <w:t xml:space="preserve"> (3,</w:t>
      </w:r>
      <w:r w:rsidR="00EB132B" w:rsidRPr="000F71C1">
        <w:rPr>
          <w:rFonts w:ascii="Times New Roman" w:hAnsi="Times New Roman" w:cs="Times New Roman"/>
          <w:sz w:val="24"/>
          <w:szCs w:val="24"/>
        </w:rPr>
        <w:t>0;</w:t>
      </w:r>
      <w:r w:rsidR="00E3275E" w:rsidRPr="000F71C1">
        <w:rPr>
          <w:rFonts w:ascii="Times New Roman" w:hAnsi="Times New Roman" w:cs="Times New Roman"/>
          <w:sz w:val="24"/>
          <w:szCs w:val="24"/>
        </w:rPr>
        <w:t xml:space="preserve"> 5</w:t>
      </w:r>
      <w:r w:rsidR="00EB132B" w:rsidRPr="000F71C1">
        <w:rPr>
          <w:rFonts w:ascii="Times New Roman" w:hAnsi="Times New Roman" w:cs="Times New Roman"/>
          <w:sz w:val="24"/>
          <w:szCs w:val="24"/>
        </w:rPr>
        <w:t>,0</w:t>
      </w:r>
      <w:r w:rsidR="001F405D" w:rsidRPr="000F71C1">
        <w:rPr>
          <w:rFonts w:ascii="Times New Roman" w:hAnsi="Times New Roman" w:cs="Times New Roman"/>
          <w:sz w:val="24"/>
          <w:szCs w:val="24"/>
        </w:rPr>
        <w:t xml:space="preserve">%) </w:t>
      </w:r>
      <w:r w:rsidR="00A001B8" w:rsidRPr="000F71C1">
        <w:rPr>
          <w:rFonts w:ascii="Times New Roman" w:hAnsi="Times New Roman" w:cs="Times New Roman"/>
          <w:sz w:val="24"/>
          <w:szCs w:val="24"/>
        </w:rPr>
        <w:t xml:space="preserve"> i </w:t>
      </w:r>
      <w:r w:rsidR="00D609EB" w:rsidRPr="000F71C1">
        <w:rPr>
          <w:rFonts w:ascii="Times New Roman" w:hAnsi="Times New Roman" w:cs="Times New Roman"/>
          <w:sz w:val="24"/>
          <w:szCs w:val="24"/>
        </w:rPr>
        <w:t>większą</w:t>
      </w:r>
      <w:r w:rsidR="00205876" w:rsidRPr="000F71C1">
        <w:rPr>
          <w:rFonts w:ascii="Times New Roman" w:hAnsi="Times New Roman" w:cs="Times New Roman"/>
          <w:sz w:val="24"/>
          <w:szCs w:val="24"/>
        </w:rPr>
        <w:t xml:space="preserve"> </w:t>
      </w:r>
      <w:r w:rsidR="00311DE9" w:rsidRPr="000F71C1">
        <w:rPr>
          <w:rFonts w:ascii="Times New Roman" w:hAnsi="Times New Roman" w:cs="Times New Roman"/>
          <w:sz w:val="24"/>
          <w:szCs w:val="24"/>
        </w:rPr>
        <w:t>ilością</w:t>
      </w:r>
      <w:r w:rsidR="00205876" w:rsidRPr="000F71C1">
        <w:rPr>
          <w:rFonts w:ascii="Times New Roman" w:hAnsi="Times New Roman" w:cs="Times New Roman"/>
          <w:sz w:val="24"/>
          <w:szCs w:val="24"/>
        </w:rPr>
        <w:t xml:space="preserve"> </w:t>
      </w:r>
      <w:r w:rsidR="00EB132B" w:rsidRPr="000F71C1">
        <w:rPr>
          <w:rFonts w:ascii="Times New Roman" w:hAnsi="Times New Roman" w:cs="Times New Roman"/>
          <w:sz w:val="24"/>
          <w:szCs w:val="24"/>
        </w:rPr>
        <w:t xml:space="preserve">(koncentratu białka serwatkowego, lub </w:t>
      </w:r>
      <w:proofErr w:type="spellStart"/>
      <w:r w:rsidR="00EB132B" w:rsidRPr="000F71C1">
        <w:rPr>
          <w:rFonts w:ascii="Times New Roman" w:hAnsi="Times New Roman" w:cs="Times New Roman"/>
          <w:sz w:val="24"/>
          <w:szCs w:val="24"/>
        </w:rPr>
        <w:t>hydroksypropyloskrobi</w:t>
      </w:r>
      <w:proofErr w:type="spellEnd"/>
      <w:r w:rsidR="00EB132B" w:rsidRPr="000F71C1">
        <w:rPr>
          <w:rFonts w:ascii="Times New Roman" w:hAnsi="Times New Roman" w:cs="Times New Roman"/>
          <w:sz w:val="24"/>
          <w:szCs w:val="24"/>
        </w:rPr>
        <w:t xml:space="preserve"> kleikującej na gorąco i na zimno 1,0; 2,0 %)</w:t>
      </w:r>
      <w:r w:rsidR="00205876" w:rsidRPr="000F71C1">
        <w:rPr>
          <w:rFonts w:ascii="Times New Roman" w:hAnsi="Times New Roman" w:cs="Times New Roman"/>
          <w:sz w:val="24"/>
          <w:szCs w:val="24"/>
        </w:rPr>
        <w:t xml:space="preserve">. </w:t>
      </w:r>
      <w:r w:rsidR="00BF39FE" w:rsidRPr="000F71C1">
        <w:rPr>
          <w:rFonts w:ascii="Times New Roman" w:hAnsi="Times New Roman" w:cs="Times New Roman"/>
          <w:sz w:val="24"/>
          <w:szCs w:val="24"/>
        </w:rPr>
        <w:t xml:space="preserve">Stwierdzono, że </w:t>
      </w:r>
      <w:proofErr w:type="spellStart"/>
      <w:r w:rsidR="00BF39FE" w:rsidRPr="000F71C1">
        <w:rPr>
          <w:rFonts w:ascii="Times New Roman" w:hAnsi="Times New Roman" w:cs="Times New Roman"/>
          <w:sz w:val="24"/>
          <w:szCs w:val="24"/>
        </w:rPr>
        <w:t>hydroksypropylofosforan</w:t>
      </w:r>
      <w:proofErr w:type="spellEnd"/>
      <w:r w:rsidR="00BF39FE" w:rsidRPr="000F71C1">
        <w:rPr>
          <w:rFonts w:ascii="Times New Roman" w:hAnsi="Times New Roman" w:cs="Times New Roman"/>
          <w:sz w:val="24"/>
          <w:szCs w:val="24"/>
        </w:rPr>
        <w:t xml:space="preserve"> </w:t>
      </w:r>
      <w:proofErr w:type="spellStart"/>
      <w:r w:rsidR="00BF39FE" w:rsidRPr="000F71C1">
        <w:rPr>
          <w:rFonts w:ascii="Times New Roman" w:hAnsi="Times New Roman" w:cs="Times New Roman"/>
          <w:sz w:val="24"/>
          <w:szCs w:val="24"/>
        </w:rPr>
        <w:t>diskrobiowy</w:t>
      </w:r>
      <w:proofErr w:type="spellEnd"/>
      <w:r w:rsidR="00BF39FE" w:rsidRPr="000F71C1">
        <w:rPr>
          <w:rFonts w:ascii="Times New Roman" w:hAnsi="Times New Roman" w:cs="Times New Roman"/>
          <w:sz w:val="24"/>
          <w:szCs w:val="24"/>
        </w:rPr>
        <w:t xml:space="preserve"> w ilości 7,0% powodował wzrost lepkości układów. </w:t>
      </w:r>
      <w:r w:rsidR="0006350B" w:rsidRPr="000F71C1">
        <w:rPr>
          <w:rFonts w:ascii="Times New Roman" w:hAnsi="Times New Roman" w:cs="Times New Roman"/>
          <w:sz w:val="24"/>
          <w:szCs w:val="24"/>
        </w:rPr>
        <w:t>Ich l</w:t>
      </w:r>
      <w:r w:rsidR="00BF39FE" w:rsidRPr="000F71C1">
        <w:rPr>
          <w:rFonts w:ascii="Times New Roman" w:hAnsi="Times New Roman" w:cs="Times New Roman"/>
          <w:sz w:val="24"/>
          <w:szCs w:val="24"/>
        </w:rPr>
        <w:t xml:space="preserve">epkość </w:t>
      </w:r>
      <w:r w:rsidR="0006350B" w:rsidRPr="000F71C1">
        <w:rPr>
          <w:rFonts w:ascii="Times New Roman" w:hAnsi="Times New Roman" w:cs="Times New Roman"/>
          <w:sz w:val="24"/>
          <w:szCs w:val="24"/>
        </w:rPr>
        <w:t xml:space="preserve">mieściła się </w:t>
      </w:r>
      <w:r w:rsidR="00BF39FE" w:rsidRPr="000F71C1">
        <w:rPr>
          <w:rFonts w:ascii="Times New Roman" w:hAnsi="Times New Roman" w:cs="Times New Roman"/>
          <w:sz w:val="24"/>
          <w:szCs w:val="24"/>
        </w:rPr>
        <w:t xml:space="preserve">w przedziale (72,2 – 100,2 </w:t>
      </w:r>
      <w:proofErr w:type="spellStart"/>
      <w:r w:rsidR="00BF39FE" w:rsidRPr="000F71C1">
        <w:rPr>
          <w:rFonts w:ascii="Times New Roman" w:hAnsi="Times New Roman" w:cs="Times New Roman"/>
          <w:sz w:val="24"/>
          <w:szCs w:val="24"/>
        </w:rPr>
        <w:t>Pa·s</w:t>
      </w:r>
      <w:proofErr w:type="spellEnd"/>
      <w:r w:rsidR="00BF39FE" w:rsidRPr="000F71C1">
        <w:rPr>
          <w:rFonts w:ascii="Times New Roman" w:hAnsi="Times New Roman" w:cs="Times New Roman"/>
          <w:bCs/>
          <w:sz w:val="24"/>
          <w:szCs w:val="24"/>
        </w:rPr>
        <w:t>), podczas gdy dla pozostałych układów gdzie zawartość tego zagęstnika była 3,0 i 5,0% mieściła się w przedziale (21,6 – 69,6</w:t>
      </w:r>
      <w:r w:rsidR="00DA24DB" w:rsidRPr="000F71C1">
        <w:rPr>
          <w:rFonts w:ascii="Times New Roman" w:hAnsi="Times New Roman" w:cs="Times New Roman"/>
          <w:sz w:val="24"/>
          <w:szCs w:val="24"/>
        </w:rPr>
        <w:t xml:space="preserve"> </w:t>
      </w:r>
      <w:proofErr w:type="spellStart"/>
      <w:r w:rsidR="00DA24DB" w:rsidRPr="000F71C1">
        <w:rPr>
          <w:rFonts w:ascii="Times New Roman" w:hAnsi="Times New Roman" w:cs="Times New Roman"/>
          <w:sz w:val="24"/>
          <w:szCs w:val="24"/>
        </w:rPr>
        <w:t>Pa·s</w:t>
      </w:r>
      <w:proofErr w:type="spellEnd"/>
      <w:r w:rsidR="00DA24DB" w:rsidRPr="000F71C1">
        <w:rPr>
          <w:rFonts w:ascii="Times New Roman" w:hAnsi="Times New Roman" w:cs="Times New Roman"/>
          <w:bCs/>
          <w:sz w:val="24"/>
          <w:szCs w:val="24"/>
        </w:rPr>
        <w:t xml:space="preserve">). </w:t>
      </w:r>
      <w:r w:rsidR="00BF39FE" w:rsidRPr="000F71C1">
        <w:rPr>
          <w:rFonts w:ascii="Times New Roman" w:hAnsi="Times New Roman" w:cs="Times New Roman"/>
          <w:bCs/>
          <w:sz w:val="24"/>
          <w:szCs w:val="24"/>
        </w:rPr>
        <w:t xml:space="preserve"> </w:t>
      </w:r>
      <w:r w:rsidR="00217338" w:rsidRPr="000F71C1">
        <w:rPr>
          <w:rFonts w:ascii="Times New Roman" w:hAnsi="Times New Roman" w:cs="Times New Roman"/>
          <w:sz w:val="24"/>
          <w:szCs w:val="24"/>
        </w:rPr>
        <w:t>Uznano</w:t>
      </w:r>
      <w:r w:rsidR="00311DE9" w:rsidRPr="000F71C1">
        <w:rPr>
          <w:rFonts w:ascii="Times New Roman" w:hAnsi="Times New Roman" w:cs="Times New Roman"/>
          <w:sz w:val="24"/>
          <w:szCs w:val="24"/>
        </w:rPr>
        <w:t>,</w:t>
      </w:r>
      <w:r w:rsidR="00D609EB" w:rsidRPr="000F71C1">
        <w:rPr>
          <w:rFonts w:ascii="Times New Roman" w:hAnsi="Times New Roman" w:cs="Times New Roman"/>
          <w:sz w:val="24"/>
          <w:szCs w:val="24"/>
        </w:rPr>
        <w:t xml:space="preserve"> że emulsja</w:t>
      </w:r>
      <w:r w:rsidR="00205876" w:rsidRPr="000F71C1">
        <w:rPr>
          <w:rFonts w:ascii="Times New Roman" w:hAnsi="Times New Roman" w:cs="Times New Roman"/>
          <w:sz w:val="24"/>
          <w:szCs w:val="24"/>
        </w:rPr>
        <w:t xml:space="preserve"> zawierające 3% skrobi z tapioki do gotowania (National </w:t>
      </w:r>
      <w:proofErr w:type="spellStart"/>
      <w:r w:rsidR="00205876" w:rsidRPr="000F71C1">
        <w:rPr>
          <w:rFonts w:ascii="Times New Roman" w:hAnsi="Times New Roman" w:cs="Times New Roman"/>
          <w:sz w:val="24"/>
          <w:szCs w:val="24"/>
        </w:rPr>
        <w:t>Frigex</w:t>
      </w:r>
      <w:proofErr w:type="spellEnd"/>
      <w:r w:rsidR="00205876" w:rsidRPr="000F71C1">
        <w:rPr>
          <w:rFonts w:ascii="Times New Roman" w:hAnsi="Times New Roman" w:cs="Times New Roman"/>
          <w:sz w:val="24"/>
          <w:szCs w:val="24"/>
        </w:rPr>
        <w:t xml:space="preserve"> firmy National </w:t>
      </w:r>
      <w:proofErr w:type="spellStart"/>
      <w:r w:rsidR="00205876" w:rsidRPr="000F71C1">
        <w:rPr>
          <w:rFonts w:ascii="Times New Roman" w:hAnsi="Times New Roman" w:cs="Times New Roman"/>
          <w:sz w:val="24"/>
          <w:szCs w:val="24"/>
        </w:rPr>
        <w:t>Starch</w:t>
      </w:r>
      <w:proofErr w:type="spellEnd"/>
      <w:r w:rsidR="00205876" w:rsidRPr="000F71C1">
        <w:rPr>
          <w:rFonts w:ascii="Times New Roman" w:hAnsi="Times New Roman" w:cs="Times New Roman"/>
          <w:sz w:val="24"/>
          <w:szCs w:val="24"/>
        </w:rPr>
        <w:t xml:space="preserve"> &amp; Chemical) i 2% skrobi z tapioki do gotowania (</w:t>
      </w:r>
      <w:proofErr w:type="spellStart"/>
      <w:r w:rsidR="00205876" w:rsidRPr="000F71C1">
        <w:rPr>
          <w:rFonts w:ascii="Times New Roman" w:hAnsi="Times New Roman" w:cs="Times New Roman"/>
          <w:sz w:val="24"/>
          <w:szCs w:val="24"/>
        </w:rPr>
        <w:t>Textra</w:t>
      </w:r>
      <w:proofErr w:type="spellEnd"/>
      <w:r w:rsidR="00205876" w:rsidRPr="000F71C1">
        <w:rPr>
          <w:rFonts w:ascii="Times New Roman" w:hAnsi="Times New Roman" w:cs="Times New Roman"/>
          <w:b/>
          <w:sz w:val="24"/>
          <w:szCs w:val="24"/>
        </w:rPr>
        <w:t xml:space="preserve"> </w:t>
      </w:r>
      <w:r w:rsidR="00205876" w:rsidRPr="000F71C1">
        <w:rPr>
          <w:rFonts w:ascii="Times New Roman" w:hAnsi="Times New Roman" w:cs="Times New Roman"/>
          <w:sz w:val="24"/>
          <w:szCs w:val="24"/>
        </w:rPr>
        <w:t xml:space="preserve">firmy National </w:t>
      </w:r>
      <w:proofErr w:type="spellStart"/>
      <w:r w:rsidR="00205876" w:rsidRPr="000F71C1">
        <w:rPr>
          <w:rFonts w:ascii="Times New Roman" w:hAnsi="Times New Roman" w:cs="Times New Roman"/>
          <w:sz w:val="24"/>
          <w:szCs w:val="24"/>
        </w:rPr>
        <w:t>Starch</w:t>
      </w:r>
      <w:proofErr w:type="spellEnd"/>
      <w:r w:rsidR="00205876" w:rsidRPr="000F71C1">
        <w:rPr>
          <w:rFonts w:ascii="Times New Roman" w:hAnsi="Times New Roman" w:cs="Times New Roman"/>
          <w:sz w:val="24"/>
          <w:szCs w:val="24"/>
        </w:rPr>
        <w:t xml:space="preserve"> &amp; Chemical) oraz  emulsj</w:t>
      </w:r>
      <w:r w:rsidR="00D609EB" w:rsidRPr="000F71C1">
        <w:rPr>
          <w:rFonts w:ascii="Times New Roman" w:hAnsi="Times New Roman" w:cs="Times New Roman"/>
          <w:sz w:val="24"/>
          <w:szCs w:val="24"/>
        </w:rPr>
        <w:t>a</w:t>
      </w:r>
      <w:r w:rsidR="00205876" w:rsidRPr="000F71C1">
        <w:rPr>
          <w:rFonts w:ascii="Times New Roman" w:hAnsi="Times New Roman" w:cs="Times New Roman"/>
          <w:sz w:val="24"/>
          <w:szCs w:val="24"/>
        </w:rPr>
        <w:t xml:space="preserve"> o składzie 3% skrobi z tapioki do gotowania (National </w:t>
      </w:r>
      <w:proofErr w:type="spellStart"/>
      <w:r w:rsidR="00205876" w:rsidRPr="000F71C1">
        <w:rPr>
          <w:rFonts w:ascii="Times New Roman" w:hAnsi="Times New Roman" w:cs="Times New Roman"/>
          <w:sz w:val="24"/>
          <w:szCs w:val="24"/>
        </w:rPr>
        <w:t>Frigex</w:t>
      </w:r>
      <w:proofErr w:type="spellEnd"/>
      <w:r w:rsidR="00205876" w:rsidRPr="000F71C1">
        <w:rPr>
          <w:rFonts w:ascii="Times New Roman" w:hAnsi="Times New Roman" w:cs="Times New Roman"/>
          <w:sz w:val="24"/>
          <w:szCs w:val="24"/>
        </w:rPr>
        <w:t xml:space="preserve"> firmy National </w:t>
      </w:r>
      <w:proofErr w:type="spellStart"/>
      <w:r w:rsidR="00205876" w:rsidRPr="000F71C1">
        <w:rPr>
          <w:rFonts w:ascii="Times New Roman" w:hAnsi="Times New Roman" w:cs="Times New Roman"/>
          <w:sz w:val="24"/>
          <w:szCs w:val="24"/>
        </w:rPr>
        <w:t>Starch</w:t>
      </w:r>
      <w:proofErr w:type="spellEnd"/>
      <w:r w:rsidR="00205876" w:rsidRPr="000F71C1">
        <w:rPr>
          <w:rFonts w:ascii="Times New Roman" w:hAnsi="Times New Roman" w:cs="Times New Roman"/>
          <w:sz w:val="24"/>
          <w:szCs w:val="24"/>
        </w:rPr>
        <w:t xml:space="preserve"> &amp; Chemical) i 2% białkowego zamiennika tłuszczu (</w:t>
      </w:r>
      <w:proofErr w:type="spellStart"/>
      <w:r w:rsidR="00205876" w:rsidRPr="000F71C1">
        <w:rPr>
          <w:rFonts w:ascii="Times New Roman" w:hAnsi="Times New Roman" w:cs="Times New Roman"/>
          <w:sz w:val="24"/>
          <w:szCs w:val="24"/>
        </w:rPr>
        <w:t>Simplesse</w:t>
      </w:r>
      <w:proofErr w:type="spellEnd"/>
      <w:r w:rsidR="00205876" w:rsidRPr="000F71C1">
        <w:rPr>
          <w:rFonts w:ascii="Times New Roman" w:hAnsi="Times New Roman" w:cs="Times New Roman"/>
          <w:sz w:val="24"/>
          <w:szCs w:val="24"/>
        </w:rPr>
        <w:t xml:space="preserve"> 100 firmy CP </w:t>
      </w:r>
      <w:proofErr w:type="spellStart"/>
      <w:r w:rsidR="00205876" w:rsidRPr="000F71C1">
        <w:rPr>
          <w:rFonts w:ascii="Times New Roman" w:hAnsi="Times New Roman" w:cs="Times New Roman"/>
          <w:sz w:val="24"/>
          <w:szCs w:val="24"/>
        </w:rPr>
        <w:t>Kelco</w:t>
      </w:r>
      <w:proofErr w:type="spellEnd"/>
      <w:r w:rsidR="00205876" w:rsidRPr="000F71C1">
        <w:rPr>
          <w:rFonts w:ascii="Times New Roman" w:hAnsi="Times New Roman" w:cs="Times New Roman"/>
          <w:sz w:val="24"/>
          <w:szCs w:val="24"/>
        </w:rPr>
        <w:t>)</w:t>
      </w:r>
      <w:r w:rsidR="00217338" w:rsidRPr="000F71C1">
        <w:rPr>
          <w:rFonts w:ascii="Times New Roman" w:hAnsi="Times New Roman" w:cs="Times New Roman"/>
          <w:sz w:val="24"/>
          <w:szCs w:val="24"/>
        </w:rPr>
        <w:t>,</w:t>
      </w:r>
      <w:r w:rsidR="00205876" w:rsidRPr="000F71C1">
        <w:rPr>
          <w:rFonts w:ascii="Times New Roman" w:hAnsi="Times New Roman" w:cs="Times New Roman"/>
          <w:sz w:val="24"/>
          <w:szCs w:val="24"/>
        </w:rPr>
        <w:t xml:space="preserve"> wykazały </w:t>
      </w:r>
      <w:r w:rsidR="00217338" w:rsidRPr="000F71C1">
        <w:rPr>
          <w:rFonts w:ascii="Times New Roman" w:hAnsi="Times New Roman" w:cs="Times New Roman"/>
          <w:sz w:val="24"/>
          <w:szCs w:val="24"/>
        </w:rPr>
        <w:t>najlepiej skomponowany skład układu emulsyjnego.</w:t>
      </w:r>
      <w:r w:rsidR="00DC5646" w:rsidRPr="000F71C1">
        <w:rPr>
          <w:rFonts w:ascii="Times New Roman" w:hAnsi="Times New Roman" w:cs="Times New Roman"/>
          <w:sz w:val="24"/>
          <w:szCs w:val="24"/>
        </w:rPr>
        <w:t xml:space="preserve"> </w:t>
      </w:r>
    </w:p>
    <w:p w:rsidR="007D1539" w:rsidRPr="000F71C1" w:rsidRDefault="00311DE9" w:rsidP="003A6F02">
      <w:pPr>
        <w:pStyle w:val="StylWyjustowanyPo6pt"/>
        <w:spacing w:after="0"/>
      </w:pPr>
      <w:proofErr w:type="spellStart"/>
      <w:r w:rsidRPr="000F71C1">
        <w:t>Hydrokoloidy</w:t>
      </w:r>
      <w:proofErr w:type="spellEnd"/>
      <w:r w:rsidRPr="000F71C1">
        <w:t xml:space="preserve"> są</w:t>
      </w:r>
      <w:r w:rsidR="005F2AAB" w:rsidRPr="000F71C1">
        <w:t xml:space="preserve"> bardzo </w:t>
      </w:r>
      <w:r w:rsidRPr="000F71C1">
        <w:t>ważne w kształtowaniu</w:t>
      </w:r>
      <w:r w:rsidR="00DC5646" w:rsidRPr="000F71C1">
        <w:t xml:space="preserve"> </w:t>
      </w:r>
      <w:r w:rsidRPr="000F71C1">
        <w:t>stabilności</w:t>
      </w:r>
      <w:r w:rsidR="00DC5646" w:rsidRPr="000F71C1">
        <w:t xml:space="preserve"> emulsji. </w:t>
      </w:r>
      <w:r w:rsidR="005F2AAB" w:rsidRPr="000F71C1">
        <w:t>Ich działanie polega na modyfikowaniu</w:t>
      </w:r>
      <w:r w:rsidR="00DC5646" w:rsidRPr="000F71C1">
        <w:t xml:space="preserve"> lepkości</w:t>
      </w:r>
      <w:r w:rsidRPr="000F71C1">
        <w:t xml:space="preserve">, </w:t>
      </w:r>
      <w:r w:rsidR="00DC5646" w:rsidRPr="000F71C1">
        <w:t xml:space="preserve">a także </w:t>
      </w:r>
      <w:r w:rsidR="005F2AAB" w:rsidRPr="000F71C1">
        <w:t xml:space="preserve">są odpowiedzialne za </w:t>
      </w:r>
      <w:r w:rsidRPr="000F71C1">
        <w:t>teksturę</w:t>
      </w:r>
      <w:r w:rsidR="00DC5646" w:rsidRPr="000F71C1">
        <w:t xml:space="preserve"> produktu. W pracy </w:t>
      </w:r>
      <w:r w:rsidR="00825FF8" w:rsidRPr="000F71C1">
        <w:rPr>
          <w:rFonts w:eastAsia="Calibri"/>
        </w:rPr>
        <w:t>(</w:t>
      </w:r>
      <w:r w:rsidR="00825FF8" w:rsidRPr="000F71C1">
        <w:rPr>
          <w:b/>
        </w:rPr>
        <w:t xml:space="preserve">punkt II A poz. 1) </w:t>
      </w:r>
      <w:r w:rsidR="0046055A" w:rsidRPr="000F71C1">
        <w:t>przedstawiono</w:t>
      </w:r>
      <w:r w:rsidR="00DC5646" w:rsidRPr="000F71C1">
        <w:t xml:space="preserve"> wpływ wielkości dodatku</w:t>
      </w:r>
      <w:r w:rsidR="00F108D6" w:rsidRPr="000F71C1">
        <w:t>, rodzaju</w:t>
      </w:r>
      <w:r w:rsidR="0046055A" w:rsidRPr="000F71C1">
        <w:t xml:space="preserve"> </w:t>
      </w:r>
      <w:proofErr w:type="spellStart"/>
      <w:r w:rsidR="0046055A" w:rsidRPr="000F71C1">
        <w:t>hydro</w:t>
      </w:r>
      <w:r w:rsidR="00DC5646" w:rsidRPr="000F71C1">
        <w:t>koloidów</w:t>
      </w:r>
      <w:proofErr w:type="spellEnd"/>
      <w:r w:rsidR="0046055A" w:rsidRPr="000F71C1">
        <w:t xml:space="preserve"> </w:t>
      </w:r>
      <w:r w:rsidR="00F108D6" w:rsidRPr="000F71C1">
        <w:t>(</w:t>
      </w:r>
      <w:proofErr w:type="spellStart"/>
      <w:r w:rsidR="00F108D6" w:rsidRPr="000F71C1">
        <w:t>hydroksypropylofosforanu</w:t>
      </w:r>
      <w:proofErr w:type="spellEnd"/>
      <w:r w:rsidR="00F108D6" w:rsidRPr="000F71C1">
        <w:t xml:space="preserve"> </w:t>
      </w:r>
      <w:proofErr w:type="spellStart"/>
      <w:r w:rsidR="00F108D6" w:rsidRPr="000F71C1">
        <w:t>diskrobiowego</w:t>
      </w:r>
      <w:proofErr w:type="spellEnd"/>
      <w:r w:rsidR="00F108D6" w:rsidRPr="000F71C1">
        <w:t xml:space="preserve">, gumy </w:t>
      </w:r>
      <w:proofErr w:type="spellStart"/>
      <w:r w:rsidR="00F108D6" w:rsidRPr="000F71C1">
        <w:t>ksantanowej</w:t>
      </w:r>
      <w:proofErr w:type="spellEnd"/>
      <w:r w:rsidR="00F108D6" w:rsidRPr="000F71C1">
        <w:t xml:space="preserve">, gumy </w:t>
      </w:r>
      <w:proofErr w:type="spellStart"/>
      <w:r w:rsidR="00F108D6" w:rsidRPr="000F71C1">
        <w:t>guar</w:t>
      </w:r>
      <w:proofErr w:type="spellEnd"/>
      <w:r w:rsidR="00F108D6" w:rsidRPr="000F71C1">
        <w:t xml:space="preserve">, mączki chleba świętojańskiego) </w:t>
      </w:r>
      <w:r w:rsidR="008076DC" w:rsidRPr="000F71C1">
        <w:t>na rozkład i średnią wielkości</w:t>
      </w:r>
      <w:r w:rsidR="00DC5646" w:rsidRPr="000F71C1">
        <w:t xml:space="preserve"> kropel emulsji oraz współczynnik dyspersyjności</w:t>
      </w:r>
      <w:r w:rsidR="0046055A" w:rsidRPr="000F71C1">
        <w:t xml:space="preserve">. </w:t>
      </w:r>
      <w:r w:rsidR="00B1316A" w:rsidRPr="000F71C1">
        <w:rPr>
          <w:rFonts w:eastAsia="Calibri"/>
        </w:rPr>
        <w:t xml:space="preserve">Jako </w:t>
      </w:r>
      <w:proofErr w:type="spellStart"/>
      <w:r w:rsidR="00B1316A" w:rsidRPr="000F71C1">
        <w:rPr>
          <w:rFonts w:eastAsia="Calibri"/>
        </w:rPr>
        <w:t>hydroksypropylofosforan</w:t>
      </w:r>
      <w:proofErr w:type="spellEnd"/>
      <w:r w:rsidR="00B1316A" w:rsidRPr="000F71C1">
        <w:rPr>
          <w:rFonts w:eastAsia="Calibri"/>
        </w:rPr>
        <w:t xml:space="preserve"> </w:t>
      </w:r>
      <w:proofErr w:type="spellStart"/>
      <w:r w:rsidR="00B1316A" w:rsidRPr="000F71C1">
        <w:rPr>
          <w:rFonts w:eastAsia="Calibri"/>
        </w:rPr>
        <w:t>disodowy</w:t>
      </w:r>
      <w:proofErr w:type="spellEnd"/>
      <w:r w:rsidR="00B1316A" w:rsidRPr="000F71C1">
        <w:rPr>
          <w:rFonts w:eastAsia="Calibri"/>
        </w:rPr>
        <w:t xml:space="preserve"> zastosowano </w:t>
      </w:r>
      <w:r w:rsidR="00B1316A" w:rsidRPr="000F71C1">
        <w:t>skrobię instant (stosowaną na zimno) z kukurydzy woskowej</w:t>
      </w:r>
      <w:r w:rsidR="00B1316A" w:rsidRPr="000F71C1">
        <w:rPr>
          <w:b/>
        </w:rPr>
        <w:t xml:space="preserve"> </w:t>
      </w:r>
      <w:r w:rsidR="00B1316A" w:rsidRPr="000F71C1">
        <w:t>(</w:t>
      </w:r>
      <w:proofErr w:type="spellStart"/>
      <w:r w:rsidR="00B1316A" w:rsidRPr="000F71C1">
        <w:t>Ultra–Tex</w:t>
      </w:r>
      <w:proofErr w:type="spellEnd"/>
      <w:r w:rsidR="00B1316A" w:rsidRPr="000F71C1">
        <w:t xml:space="preserve"> 2000 firmy National </w:t>
      </w:r>
      <w:proofErr w:type="spellStart"/>
      <w:r w:rsidR="00B1316A" w:rsidRPr="000F71C1">
        <w:t>Starch</w:t>
      </w:r>
      <w:proofErr w:type="spellEnd"/>
      <w:r w:rsidR="00B1316A" w:rsidRPr="000F71C1">
        <w:t xml:space="preserve"> &amp; Chemical) oraz </w:t>
      </w:r>
      <w:r w:rsidR="00B1316A" w:rsidRPr="000F71C1">
        <w:rPr>
          <w:rFonts w:eastAsia="Calibri"/>
        </w:rPr>
        <w:t xml:space="preserve"> </w:t>
      </w:r>
      <w:r w:rsidR="00B1316A" w:rsidRPr="000F71C1">
        <w:t xml:space="preserve">skrobię z tapioki do gotowania (National </w:t>
      </w:r>
      <w:proofErr w:type="spellStart"/>
      <w:r w:rsidR="00B1316A" w:rsidRPr="000F71C1">
        <w:t>Frigex</w:t>
      </w:r>
      <w:proofErr w:type="spellEnd"/>
      <w:r w:rsidR="00B1316A" w:rsidRPr="000F71C1">
        <w:t xml:space="preserve"> firmy National </w:t>
      </w:r>
      <w:proofErr w:type="spellStart"/>
      <w:r w:rsidR="00B1316A" w:rsidRPr="000F71C1">
        <w:t>Starch</w:t>
      </w:r>
      <w:proofErr w:type="spellEnd"/>
      <w:r w:rsidR="00B1316A" w:rsidRPr="000F71C1">
        <w:t xml:space="preserve"> &amp; Chemical). S</w:t>
      </w:r>
      <w:r w:rsidR="0046055A" w:rsidRPr="000F71C1">
        <w:t>twierdzono</w:t>
      </w:r>
      <w:r w:rsidR="00B53C54" w:rsidRPr="000F71C1">
        <w:t>,</w:t>
      </w:r>
      <w:r w:rsidR="0046055A" w:rsidRPr="000F71C1">
        <w:t xml:space="preserve"> że emulsje </w:t>
      </w:r>
      <w:r w:rsidR="00C5546F" w:rsidRPr="000F71C1">
        <w:t>otrzym</w:t>
      </w:r>
      <w:r w:rsidR="0046055A" w:rsidRPr="000F71C1">
        <w:t xml:space="preserve">ane metodą „na zimno” z większym dodatkiem </w:t>
      </w:r>
      <w:proofErr w:type="spellStart"/>
      <w:r w:rsidR="0046055A" w:rsidRPr="000F71C1">
        <w:t>hydroksypropylofosforanu</w:t>
      </w:r>
      <w:proofErr w:type="spellEnd"/>
      <w:r w:rsidR="0046055A" w:rsidRPr="000F71C1">
        <w:t xml:space="preserve"> </w:t>
      </w:r>
      <w:proofErr w:type="spellStart"/>
      <w:r w:rsidR="0046055A" w:rsidRPr="000F71C1">
        <w:t>diskrobiowego</w:t>
      </w:r>
      <w:proofErr w:type="spellEnd"/>
      <w:r w:rsidR="008076DC" w:rsidRPr="000F71C1">
        <w:t xml:space="preserve"> (7</w:t>
      </w:r>
      <w:r w:rsidR="00F6728B" w:rsidRPr="000F71C1">
        <w:t>,0</w:t>
      </w:r>
      <w:r w:rsidR="008076DC" w:rsidRPr="000F71C1">
        <w:t>%)</w:t>
      </w:r>
      <w:r w:rsidR="0046055A" w:rsidRPr="000F71C1">
        <w:t xml:space="preserve"> i mniejszym dodatkiem drugiego</w:t>
      </w:r>
      <w:r w:rsidR="008076DC" w:rsidRPr="000F71C1">
        <w:t xml:space="preserve"> </w:t>
      </w:r>
      <w:proofErr w:type="spellStart"/>
      <w:r w:rsidR="008076DC" w:rsidRPr="000F71C1">
        <w:t>hydrokoloidu</w:t>
      </w:r>
      <w:proofErr w:type="spellEnd"/>
      <w:r w:rsidR="008076DC" w:rsidRPr="000F71C1">
        <w:t xml:space="preserve"> (gumy </w:t>
      </w:r>
      <w:proofErr w:type="spellStart"/>
      <w:r w:rsidR="008076DC" w:rsidRPr="000F71C1">
        <w:t>ksantanowej</w:t>
      </w:r>
      <w:proofErr w:type="spellEnd"/>
      <w:r w:rsidR="008076DC" w:rsidRPr="000F71C1">
        <w:t xml:space="preserve"> i</w:t>
      </w:r>
      <w:r w:rsidR="0046055A" w:rsidRPr="000F71C1">
        <w:t xml:space="preserve"> </w:t>
      </w:r>
      <w:proofErr w:type="spellStart"/>
      <w:r w:rsidR="0046055A" w:rsidRPr="000F71C1">
        <w:t>guar</w:t>
      </w:r>
      <w:proofErr w:type="spellEnd"/>
      <w:r w:rsidR="008076DC" w:rsidRPr="000F71C1">
        <w:t xml:space="preserve"> – 0,3%</w:t>
      </w:r>
      <w:r w:rsidR="0046055A" w:rsidRPr="000F71C1">
        <w:t>), mimo wysokiej lepkości</w:t>
      </w:r>
      <w:r w:rsidR="008076DC" w:rsidRPr="000F71C1">
        <w:t xml:space="preserve"> (175,9 i 142,9 </w:t>
      </w:r>
      <w:proofErr w:type="spellStart"/>
      <w:r w:rsidR="008076DC" w:rsidRPr="000F71C1">
        <w:rPr>
          <w:bCs/>
        </w:rPr>
        <w:t>Pa·s</w:t>
      </w:r>
      <w:proofErr w:type="spellEnd"/>
      <w:r w:rsidR="008076DC" w:rsidRPr="000F71C1">
        <w:rPr>
          <w:bCs/>
        </w:rPr>
        <w:t xml:space="preserve">) </w:t>
      </w:r>
      <w:r w:rsidR="0046055A" w:rsidRPr="000F71C1">
        <w:t xml:space="preserve">charakteryzowały się </w:t>
      </w:r>
      <w:r w:rsidR="00C5546F" w:rsidRPr="000F71C1">
        <w:t>jedną z mniejszych wielkości</w:t>
      </w:r>
      <w:r w:rsidR="0046055A" w:rsidRPr="000F71C1">
        <w:t xml:space="preserve"> cząstek </w:t>
      </w:r>
      <w:r w:rsidR="00C5546F" w:rsidRPr="000F71C1">
        <w:t>(31,72 i 24,90 µm) ale</w:t>
      </w:r>
      <w:r w:rsidR="0046055A" w:rsidRPr="000F71C1">
        <w:t xml:space="preserve"> </w:t>
      </w:r>
      <w:r w:rsidR="00FE3FA1" w:rsidRPr="000F71C1">
        <w:t xml:space="preserve">z kolei </w:t>
      </w:r>
      <w:r w:rsidR="0046055A" w:rsidRPr="000F71C1">
        <w:t xml:space="preserve">wyższym współczynnikiem dyspersji </w:t>
      </w:r>
      <w:r w:rsidR="00C5546F" w:rsidRPr="000F71C1">
        <w:t xml:space="preserve">(1,82 i 3,41) </w:t>
      </w:r>
      <w:r w:rsidR="0046055A" w:rsidRPr="000F71C1">
        <w:t xml:space="preserve">w porównaniu do emulsji z mniejszą ilością </w:t>
      </w:r>
      <w:proofErr w:type="spellStart"/>
      <w:r w:rsidR="00C5546F" w:rsidRPr="000F71C1">
        <w:t>hydroksypropylofosforanu</w:t>
      </w:r>
      <w:proofErr w:type="spellEnd"/>
      <w:r w:rsidR="00C5546F" w:rsidRPr="000F71C1">
        <w:t xml:space="preserve"> </w:t>
      </w:r>
      <w:proofErr w:type="spellStart"/>
      <w:r w:rsidR="00C5546F" w:rsidRPr="000F71C1">
        <w:t>diskrobiowego</w:t>
      </w:r>
      <w:proofErr w:type="spellEnd"/>
      <w:r w:rsidR="00C5546F" w:rsidRPr="000F71C1">
        <w:t xml:space="preserve"> (3,</w:t>
      </w:r>
      <w:r w:rsidR="00F6728B" w:rsidRPr="000F71C1">
        <w:t>0;</w:t>
      </w:r>
      <w:r w:rsidR="00C5546F" w:rsidRPr="000F71C1">
        <w:t xml:space="preserve"> 5</w:t>
      </w:r>
      <w:r w:rsidR="00F6728B" w:rsidRPr="000F71C1">
        <w:t>,0</w:t>
      </w:r>
      <w:r w:rsidR="00C5546F" w:rsidRPr="000F71C1">
        <w:t xml:space="preserve">%) </w:t>
      </w:r>
      <w:r w:rsidR="0046055A" w:rsidRPr="000F71C1">
        <w:t xml:space="preserve">i z większym dodatkiem drugiego </w:t>
      </w:r>
      <w:proofErr w:type="spellStart"/>
      <w:r w:rsidR="0046055A" w:rsidRPr="000F71C1">
        <w:t>hydrokoloidu</w:t>
      </w:r>
      <w:proofErr w:type="spellEnd"/>
      <w:r w:rsidR="00C5546F" w:rsidRPr="000F71C1">
        <w:t xml:space="preserve"> (0,5; 0,7%)</w:t>
      </w:r>
      <w:r w:rsidR="0046055A" w:rsidRPr="000F71C1">
        <w:t xml:space="preserve">. Na tej podstawie można przypuszczać, że dodatek gumy </w:t>
      </w:r>
      <w:proofErr w:type="spellStart"/>
      <w:r w:rsidR="0046055A" w:rsidRPr="000F71C1">
        <w:t>ksantanowej</w:t>
      </w:r>
      <w:proofErr w:type="spellEnd"/>
      <w:r w:rsidR="0046055A" w:rsidRPr="000F71C1">
        <w:t xml:space="preserve"> i </w:t>
      </w:r>
      <w:proofErr w:type="spellStart"/>
      <w:r w:rsidR="0046055A" w:rsidRPr="000F71C1">
        <w:t>guar</w:t>
      </w:r>
      <w:proofErr w:type="spellEnd"/>
      <w:r w:rsidR="0046055A" w:rsidRPr="000F71C1">
        <w:t xml:space="preserve"> utrudnia</w:t>
      </w:r>
      <w:r w:rsidR="00B53C54" w:rsidRPr="000F71C1">
        <w:t>ł</w:t>
      </w:r>
      <w:r w:rsidR="0046055A" w:rsidRPr="000F71C1">
        <w:t xml:space="preserve"> dyspersję fazy olejowej. </w:t>
      </w:r>
      <w:r w:rsidR="00F82E2B" w:rsidRPr="000F71C1">
        <w:t xml:space="preserve">Ostatecznie </w:t>
      </w:r>
      <w:r w:rsidR="00B53C54" w:rsidRPr="000F71C1">
        <w:t xml:space="preserve">uznano, że emulsja zawierająca </w:t>
      </w:r>
      <w:proofErr w:type="spellStart"/>
      <w:r w:rsidR="00B53C54" w:rsidRPr="000F71C1">
        <w:t>hydroksypropylofosforan</w:t>
      </w:r>
      <w:proofErr w:type="spellEnd"/>
      <w:r w:rsidR="00B53C54" w:rsidRPr="000F71C1">
        <w:t xml:space="preserve"> </w:t>
      </w:r>
      <w:proofErr w:type="spellStart"/>
      <w:r w:rsidR="00B53C54" w:rsidRPr="000F71C1">
        <w:t>diskrobiowy</w:t>
      </w:r>
      <w:proofErr w:type="spellEnd"/>
      <w:r w:rsidR="00B53C54" w:rsidRPr="000F71C1">
        <w:t xml:space="preserve"> </w:t>
      </w:r>
      <w:r w:rsidR="00B53C54" w:rsidRPr="000F71C1">
        <w:lastRenderedPageBreak/>
        <w:t xml:space="preserve">stosowany „na gorąco” (w ilości 3%) z dodatkiem mączki świętojańskiej (w ilości 0,7%) </w:t>
      </w:r>
      <w:r w:rsidR="00F108D6" w:rsidRPr="000F71C1">
        <w:t>był</w:t>
      </w:r>
      <w:r w:rsidR="00B53C54" w:rsidRPr="000F71C1">
        <w:t xml:space="preserve"> układem o najlepiej dobranym składzie.</w:t>
      </w:r>
      <w:r w:rsidR="008B3098" w:rsidRPr="000F71C1">
        <w:t xml:space="preserve"> </w:t>
      </w:r>
      <w:r w:rsidR="00F22035" w:rsidRPr="000F71C1">
        <w:t>Mimo</w:t>
      </w:r>
      <w:r w:rsidR="00057775" w:rsidRPr="000F71C1">
        <w:t>,</w:t>
      </w:r>
      <w:r w:rsidR="00F22035" w:rsidRPr="000F71C1">
        <w:t xml:space="preserve"> że emulsja posiadała jedną z większych średnich wielkości cząstek </w:t>
      </w:r>
      <w:r w:rsidR="00057775" w:rsidRPr="000F71C1">
        <w:t xml:space="preserve">(42,03 µm) </w:t>
      </w:r>
      <w:r w:rsidR="00F22035" w:rsidRPr="000F71C1">
        <w:t>to wartość jej</w:t>
      </w:r>
      <w:r w:rsidR="00790163" w:rsidRPr="000F71C1">
        <w:t xml:space="preserve"> współczynnik</w:t>
      </w:r>
      <w:r w:rsidR="00F22035" w:rsidRPr="000F71C1">
        <w:t>a</w:t>
      </w:r>
      <w:r w:rsidR="00F82E2B" w:rsidRPr="000F71C1">
        <w:t xml:space="preserve"> </w:t>
      </w:r>
      <w:r w:rsidR="00745F84" w:rsidRPr="000F71C1">
        <w:t>dyspersyjności</w:t>
      </w:r>
      <w:r w:rsidR="00F22035" w:rsidRPr="000F71C1">
        <w:t xml:space="preserve"> i lepkości</w:t>
      </w:r>
      <w:r w:rsidR="00F82E2B" w:rsidRPr="000F71C1">
        <w:t xml:space="preserve"> </w:t>
      </w:r>
      <w:r w:rsidR="00F22035" w:rsidRPr="000F71C1">
        <w:t xml:space="preserve">była najniższa, a </w:t>
      </w:r>
      <w:r w:rsidR="00057775" w:rsidRPr="000F71C1">
        <w:t>sam rozkład</w:t>
      </w:r>
      <w:r w:rsidR="00F22035" w:rsidRPr="000F71C1">
        <w:t xml:space="preserve"> </w:t>
      </w:r>
      <w:r w:rsidR="00057775" w:rsidRPr="000F71C1">
        <w:t>cząstek</w:t>
      </w:r>
      <w:r w:rsidR="00F22035" w:rsidRPr="000F71C1">
        <w:t xml:space="preserve"> wykazywał charakter</w:t>
      </w:r>
      <w:r w:rsidR="00F82E2B" w:rsidRPr="000F71C1">
        <w:t xml:space="preserve"> </w:t>
      </w:r>
      <w:proofErr w:type="spellStart"/>
      <w:r w:rsidR="00FD0BD7" w:rsidRPr="000F71C1">
        <w:t>monodyspersyjny</w:t>
      </w:r>
      <w:proofErr w:type="spellEnd"/>
      <w:r w:rsidR="00FD0BD7" w:rsidRPr="000F71C1">
        <w:t xml:space="preserve"> (jedna frakcja o najwęższym rozrzucie cząstek fazy zdyspergowanej)</w:t>
      </w:r>
      <w:r w:rsidR="00057775" w:rsidRPr="000F71C1">
        <w:t>. Stwierdzono</w:t>
      </w:r>
      <w:r w:rsidR="008B2E45" w:rsidRPr="000F71C1">
        <w:t xml:space="preserve"> także</w:t>
      </w:r>
      <w:r w:rsidR="006402F2" w:rsidRPr="000F71C1">
        <w:t>,</w:t>
      </w:r>
      <w:r w:rsidR="00F82E2B" w:rsidRPr="000F71C1">
        <w:t xml:space="preserve"> że dodatek mączki </w:t>
      </w:r>
      <w:r w:rsidR="00A57B78" w:rsidRPr="000F71C1">
        <w:t xml:space="preserve">chleba </w:t>
      </w:r>
      <w:r w:rsidR="00F82E2B" w:rsidRPr="000F71C1">
        <w:t xml:space="preserve">świętojańskiego do </w:t>
      </w:r>
      <w:proofErr w:type="spellStart"/>
      <w:r w:rsidR="00F82E2B" w:rsidRPr="000F71C1">
        <w:t>hydroksypropylofosforanu</w:t>
      </w:r>
      <w:proofErr w:type="spellEnd"/>
      <w:r w:rsidR="00F82E2B" w:rsidRPr="000F71C1">
        <w:t xml:space="preserve"> </w:t>
      </w:r>
      <w:proofErr w:type="spellStart"/>
      <w:r w:rsidR="00F82E2B" w:rsidRPr="000F71C1">
        <w:t>diskrobiowego</w:t>
      </w:r>
      <w:proofErr w:type="spellEnd"/>
      <w:r w:rsidR="00F82E2B" w:rsidRPr="000F71C1">
        <w:t xml:space="preserve"> powodował</w:t>
      </w:r>
      <w:r w:rsidR="006402F2" w:rsidRPr="000F71C1">
        <w:t>,</w:t>
      </w:r>
      <w:r w:rsidR="00F82E2B" w:rsidRPr="000F71C1">
        <w:t xml:space="preserve"> nieza</w:t>
      </w:r>
      <w:r w:rsidR="00057775" w:rsidRPr="000F71C1">
        <w:t xml:space="preserve">leżnie od stężania </w:t>
      </w:r>
      <w:proofErr w:type="spellStart"/>
      <w:r w:rsidR="00057775" w:rsidRPr="000F71C1">
        <w:t>hydrokoloidu</w:t>
      </w:r>
      <w:proofErr w:type="spellEnd"/>
      <w:r w:rsidR="00F82E2B" w:rsidRPr="000F71C1">
        <w:t xml:space="preserve"> wzrost średniej wielkości </w:t>
      </w:r>
      <w:r w:rsidR="006402F2" w:rsidRPr="000F71C1">
        <w:t>cząstek</w:t>
      </w:r>
      <w:r w:rsidR="00745F84" w:rsidRPr="000F71C1">
        <w:t xml:space="preserve"> emulsji. </w:t>
      </w:r>
      <w:r w:rsidR="006402F2" w:rsidRPr="000F71C1">
        <w:t>Średnia</w:t>
      </w:r>
      <w:r w:rsidR="00F82E2B" w:rsidRPr="000F71C1">
        <w:t xml:space="preserve"> wielkość </w:t>
      </w:r>
      <w:r w:rsidR="006402F2" w:rsidRPr="000F71C1">
        <w:t>cząstek</w:t>
      </w:r>
      <w:r w:rsidR="00F82E2B" w:rsidRPr="000F71C1">
        <w:t xml:space="preserve"> dl</w:t>
      </w:r>
      <w:r w:rsidR="006402F2" w:rsidRPr="000F71C1">
        <w:t>a prezentowanych w pracy układów była parametrem zmi</w:t>
      </w:r>
      <w:r w:rsidR="00745F84" w:rsidRPr="000F71C1">
        <w:t>eniającym</w:t>
      </w:r>
      <w:r w:rsidR="006402F2" w:rsidRPr="000F71C1">
        <w:t xml:space="preserve"> się w zależności </w:t>
      </w:r>
      <w:r w:rsidR="00745F84" w:rsidRPr="000F71C1">
        <w:t xml:space="preserve">od zastosowanych </w:t>
      </w:r>
      <w:proofErr w:type="spellStart"/>
      <w:r w:rsidR="00745F84" w:rsidRPr="000F71C1">
        <w:t>hydrokoloidów</w:t>
      </w:r>
      <w:proofErr w:type="spellEnd"/>
      <w:r w:rsidR="00745F84" w:rsidRPr="000F71C1">
        <w:t>,</w:t>
      </w:r>
      <w:r w:rsidR="006402F2" w:rsidRPr="000F71C1">
        <w:t xml:space="preserve"> </w:t>
      </w:r>
      <w:r w:rsidR="0006350B" w:rsidRPr="000F71C1">
        <w:t xml:space="preserve">jego wielkości </w:t>
      </w:r>
      <w:r w:rsidR="006402F2" w:rsidRPr="000F71C1">
        <w:t>różni</w:t>
      </w:r>
      <w:r w:rsidR="0006350B" w:rsidRPr="000F71C1">
        <w:t>ły się</w:t>
      </w:r>
      <w:r w:rsidR="006402F2" w:rsidRPr="000F71C1">
        <w:t xml:space="preserve"> istotnie statystycznie</w:t>
      </w:r>
      <w:r w:rsidR="0006350B" w:rsidRPr="000F71C1">
        <w:t xml:space="preserve"> (p&lt;0,05) </w:t>
      </w:r>
      <w:r w:rsidR="006402F2" w:rsidRPr="000F71C1">
        <w:t>.</w:t>
      </w:r>
    </w:p>
    <w:p w:rsidR="00826E64" w:rsidRPr="000F71C1" w:rsidRDefault="007D1539" w:rsidP="0006350B">
      <w:pPr>
        <w:pStyle w:val="Tekstpodstawowy2"/>
        <w:spacing w:after="0" w:line="360" w:lineRule="auto"/>
        <w:ind w:right="11" w:firstLine="708"/>
        <w:jc w:val="both"/>
        <w:rPr>
          <w:rFonts w:ascii="Times New Roman" w:hAnsi="Times New Roman" w:cs="Times New Roman"/>
          <w:sz w:val="24"/>
          <w:szCs w:val="24"/>
        </w:rPr>
      </w:pPr>
      <w:r w:rsidRPr="000F71C1">
        <w:rPr>
          <w:rFonts w:ascii="Times New Roman" w:hAnsi="Times New Roman" w:cs="Times New Roman"/>
          <w:sz w:val="24"/>
          <w:szCs w:val="24"/>
        </w:rPr>
        <w:t xml:space="preserve">W </w:t>
      </w:r>
      <w:r w:rsidR="00F92477" w:rsidRPr="000F71C1">
        <w:rPr>
          <w:rFonts w:ascii="Times New Roman" w:hAnsi="Times New Roman" w:cs="Times New Roman"/>
          <w:sz w:val="24"/>
          <w:szCs w:val="24"/>
        </w:rPr>
        <w:t>p</w:t>
      </w:r>
      <w:r w:rsidR="00670229" w:rsidRPr="000F71C1">
        <w:rPr>
          <w:rFonts w:ascii="Times New Roman" w:hAnsi="Times New Roman" w:cs="Times New Roman"/>
          <w:sz w:val="24"/>
          <w:szCs w:val="24"/>
        </w:rPr>
        <w:t>ublikacji</w:t>
      </w:r>
      <w:r w:rsidRPr="000F71C1">
        <w:rPr>
          <w:rFonts w:ascii="Times New Roman" w:hAnsi="Times New Roman" w:cs="Times New Roman"/>
          <w:sz w:val="24"/>
          <w:szCs w:val="24"/>
        </w:rPr>
        <w:t xml:space="preserve"> </w:t>
      </w:r>
      <w:r w:rsidR="003F1F31" w:rsidRPr="000F71C1">
        <w:rPr>
          <w:rFonts w:ascii="Times New Roman" w:eastAsia="Calibri" w:hAnsi="Times New Roman" w:cs="Times New Roman"/>
          <w:sz w:val="24"/>
          <w:szCs w:val="24"/>
        </w:rPr>
        <w:t>(</w:t>
      </w:r>
      <w:r w:rsidR="003F1F31" w:rsidRPr="000F71C1">
        <w:rPr>
          <w:rFonts w:ascii="Times New Roman" w:hAnsi="Times New Roman" w:cs="Times New Roman"/>
          <w:b/>
          <w:sz w:val="24"/>
          <w:szCs w:val="24"/>
        </w:rPr>
        <w:t xml:space="preserve">punkt II D poz. 10) </w:t>
      </w:r>
      <w:r w:rsidRPr="000F71C1">
        <w:rPr>
          <w:rFonts w:ascii="Times New Roman" w:hAnsi="Times New Roman" w:cs="Times New Roman"/>
          <w:sz w:val="24"/>
          <w:szCs w:val="24"/>
        </w:rPr>
        <w:t>zaprezentowano charakte</w:t>
      </w:r>
      <w:r w:rsidR="00935546" w:rsidRPr="000F71C1">
        <w:rPr>
          <w:rFonts w:ascii="Times New Roman" w:hAnsi="Times New Roman" w:cs="Times New Roman"/>
          <w:sz w:val="24"/>
          <w:szCs w:val="24"/>
        </w:rPr>
        <w:t xml:space="preserve">rystykę różnego typu majonezów </w:t>
      </w:r>
      <w:r w:rsidR="00F77B38" w:rsidRPr="000F71C1">
        <w:rPr>
          <w:rFonts w:ascii="Times New Roman" w:hAnsi="Times New Roman" w:cs="Times New Roman"/>
          <w:sz w:val="24"/>
          <w:szCs w:val="24"/>
        </w:rPr>
        <w:t>dostępnych</w:t>
      </w:r>
      <w:r w:rsidRPr="000F71C1">
        <w:rPr>
          <w:rFonts w:ascii="Times New Roman" w:hAnsi="Times New Roman" w:cs="Times New Roman"/>
          <w:sz w:val="24"/>
          <w:szCs w:val="24"/>
        </w:rPr>
        <w:t xml:space="preserve"> na polskim rynku</w:t>
      </w:r>
      <w:r w:rsidR="00F77B38" w:rsidRPr="000F71C1">
        <w:rPr>
          <w:rFonts w:ascii="Times New Roman" w:hAnsi="Times New Roman" w:cs="Times New Roman"/>
          <w:sz w:val="24"/>
          <w:szCs w:val="24"/>
        </w:rPr>
        <w:t xml:space="preserve"> (niskotłuszczowych - 40% tłuszczu, stołowych  - 60% tłuszczu</w:t>
      </w:r>
      <w:r w:rsidRPr="000F71C1">
        <w:rPr>
          <w:rFonts w:ascii="Times New Roman" w:hAnsi="Times New Roman" w:cs="Times New Roman"/>
          <w:sz w:val="24"/>
          <w:szCs w:val="24"/>
        </w:rPr>
        <w:t xml:space="preserve">, </w:t>
      </w:r>
      <w:r w:rsidR="00E13B6B" w:rsidRPr="000F71C1">
        <w:rPr>
          <w:rFonts w:ascii="Times New Roman" w:hAnsi="Times New Roman" w:cs="Times New Roman"/>
          <w:sz w:val="24"/>
          <w:szCs w:val="24"/>
        </w:rPr>
        <w:t xml:space="preserve">wysokotłuszczowych – 80% tłuszczu) </w:t>
      </w:r>
      <w:r w:rsidR="00670229" w:rsidRPr="000F71C1">
        <w:rPr>
          <w:rFonts w:ascii="Times New Roman" w:hAnsi="Times New Roman" w:cs="Times New Roman"/>
          <w:sz w:val="24"/>
          <w:szCs w:val="24"/>
        </w:rPr>
        <w:t xml:space="preserve">opracowaną </w:t>
      </w:r>
      <w:r w:rsidRPr="000F71C1">
        <w:rPr>
          <w:rFonts w:ascii="Times New Roman" w:hAnsi="Times New Roman" w:cs="Times New Roman"/>
          <w:sz w:val="24"/>
          <w:szCs w:val="24"/>
        </w:rPr>
        <w:t xml:space="preserve">przy zastosowaniu chemicznych metod analitycznych. Zbadano również wpływ temperatury i czasu przechowywania na </w:t>
      </w:r>
      <w:r w:rsidR="00E13B6B" w:rsidRPr="000F71C1">
        <w:rPr>
          <w:rFonts w:ascii="Times New Roman" w:hAnsi="Times New Roman" w:cs="Times New Roman"/>
          <w:sz w:val="24"/>
          <w:szCs w:val="24"/>
        </w:rPr>
        <w:t xml:space="preserve">ich </w:t>
      </w:r>
      <w:r w:rsidRPr="000F71C1">
        <w:rPr>
          <w:rFonts w:ascii="Times New Roman" w:hAnsi="Times New Roman" w:cs="Times New Roman"/>
          <w:sz w:val="24"/>
          <w:szCs w:val="24"/>
        </w:rPr>
        <w:t>stabilność</w:t>
      </w:r>
      <w:r w:rsidR="00670229" w:rsidRPr="000F71C1">
        <w:rPr>
          <w:rFonts w:ascii="Times New Roman" w:hAnsi="Times New Roman" w:cs="Times New Roman"/>
          <w:sz w:val="24"/>
          <w:szCs w:val="24"/>
        </w:rPr>
        <w:t xml:space="preserve"> określając zmiany w średniej wielkości i rozkładzie cząstek emulsji, współczynniku dyspersyjności oraz ilości frakcji</w:t>
      </w:r>
      <w:r w:rsidRPr="000F71C1">
        <w:rPr>
          <w:rFonts w:ascii="Times New Roman" w:hAnsi="Times New Roman" w:cs="Times New Roman"/>
          <w:sz w:val="24"/>
          <w:szCs w:val="24"/>
        </w:rPr>
        <w:t xml:space="preserve">. </w:t>
      </w:r>
      <w:r w:rsidR="00E13B6B" w:rsidRPr="000F71C1">
        <w:rPr>
          <w:rFonts w:ascii="Times New Roman" w:hAnsi="Times New Roman" w:cs="Times New Roman"/>
          <w:sz w:val="24"/>
          <w:szCs w:val="24"/>
        </w:rPr>
        <w:t>Na podstawie przeprowadzonej analizy chromatografii gazowej (G</w:t>
      </w:r>
      <w:r w:rsidR="003F1F31" w:rsidRPr="000F71C1">
        <w:rPr>
          <w:rFonts w:ascii="Times New Roman" w:hAnsi="Times New Roman" w:cs="Times New Roman"/>
          <w:sz w:val="24"/>
          <w:szCs w:val="24"/>
        </w:rPr>
        <w:t>C</w:t>
      </w:r>
      <w:r w:rsidR="00E13B6B" w:rsidRPr="000F71C1">
        <w:rPr>
          <w:rFonts w:ascii="Times New Roman" w:hAnsi="Times New Roman" w:cs="Times New Roman"/>
          <w:sz w:val="24"/>
          <w:szCs w:val="24"/>
        </w:rPr>
        <w:t>)</w:t>
      </w:r>
      <w:r w:rsidR="00391531" w:rsidRPr="000F71C1">
        <w:rPr>
          <w:rFonts w:ascii="Times New Roman" w:hAnsi="Times New Roman" w:cs="Times New Roman"/>
          <w:sz w:val="24"/>
          <w:szCs w:val="24"/>
        </w:rPr>
        <w:t xml:space="preserve"> określono podobieństwo tłuszczów wyekstrahowanych z majonezów do odpowiednich olejów roślinnych, pod względem zawartości określonych kwasów tłuszczowych. Stwierdzono, </w:t>
      </w:r>
      <w:r w:rsidRPr="000F71C1">
        <w:rPr>
          <w:rFonts w:ascii="Times New Roman" w:hAnsi="Times New Roman" w:cs="Times New Roman"/>
          <w:sz w:val="24"/>
          <w:szCs w:val="24"/>
        </w:rPr>
        <w:t xml:space="preserve">że przy produkcji </w:t>
      </w:r>
      <w:r w:rsidR="00E13B6B" w:rsidRPr="000F71C1">
        <w:rPr>
          <w:rFonts w:ascii="Times New Roman" w:hAnsi="Times New Roman" w:cs="Times New Roman"/>
          <w:sz w:val="24"/>
          <w:szCs w:val="24"/>
        </w:rPr>
        <w:t xml:space="preserve">badanych </w:t>
      </w:r>
      <w:r w:rsidR="00FF5174" w:rsidRPr="000F71C1">
        <w:rPr>
          <w:rFonts w:ascii="Times New Roman" w:hAnsi="Times New Roman" w:cs="Times New Roman"/>
          <w:sz w:val="24"/>
          <w:szCs w:val="24"/>
        </w:rPr>
        <w:t>majonezów, najczęściej stosowano</w:t>
      </w:r>
      <w:r w:rsidRPr="000F71C1">
        <w:rPr>
          <w:rFonts w:ascii="Times New Roman" w:hAnsi="Times New Roman" w:cs="Times New Roman"/>
          <w:sz w:val="24"/>
          <w:szCs w:val="24"/>
        </w:rPr>
        <w:t xml:space="preserve"> olej rzepakowy. </w:t>
      </w:r>
      <w:r w:rsidR="00E13B6B" w:rsidRPr="000F71C1">
        <w:rPr>
          <w:rFonts w:ascii="Times New Roman" w:hAnsi="Times New Roman" w:cs="Times New Roman"/>
          <w:sz w:val="24"/>
          <w:szCs w:val="24"/>
        </w:rPr>
        <w:t>W</w:t>
      </w:r>
      <w:r w:rsidRPr="000F71C1">
        <w:rPr>
          <w:rFonts w:ascii="Times New Roman" w:hAnsi="Times New Roman" w:cs="Times New Roman"/>
          <w:sz w:val="24"/>
          <w:szCs w:val="24"/>
        </w:rPr>
        <w:t>ystę</w:t>
      </w:r>
      <w:r w:rsidR="00E13B6B" w:rsidRPr="000F71C1">
        <w:rPr>
          <w:rFonts w:ascii="Times New Roman" w:hAnsi="Times New Roman" w:cs="Times New Roman"/>
          <w:sz w:val="24"/>
          <w:szCs w:val="24"/>
        </w:rPr>
        <w:t>powały</w:t>
      </w:r>
      <w:r w:rsidRPr="000F71C1">
        <w:rPr>
          <w:rFonts w:ascii="Times New Roman" w:hAnsi="Times New Roman" w:cs="Times New Roman"/>
          <w:sz w:val="24"/>
          <w:szCs w:val="24"/>
        </w:rPr>
        <w:t xml:space="preserve"> również produkty na bazie oleju sojowego. Podstawę fazy tłuszczowej </w:t>
      </w:r>
      <w:r w:rsidR="00E13B6B" w:rsidRPr="000F71C1">
        <w:rPr>
          <w:rFonts w:ascii="Times New Roman" w:hAnsi="Times New Roman" w:cs="Times New Roman"/>
          <w:sz w:val="24"/>
          <w:szCs w:val="24"/>
        </w:rPr>
        <w:t>stanowiła</w:t>
      </w:r>
      <w:r w:rsidRPr="000F71C1">
        <w:rPr>
          <w:rFonts w:ascii="Times New Roman" w:hAnsi="Times New Roman" w:cs="Times New Roman"/>
          <w:sz w:val="24"/>
          <w:szCs w:val="24"/>
        </w:rPr>
        <w:t xml:space="preserve"> także mieszanina</w:t>
      </w:r>
      <w:r w:rsidR="003F1F31" w:rsidRPr="000F71C1">
        <w:rPr>
          <w:rFonts w:ascii="Times New Roman" w:hAnsi="Times New Roman" w:cs="Times New Roman"/>
          <w:sz w:val="24"/>
          <w:szCs w:val="24"/>
        </w:rPr>
        <w:t xml:space="preserve"> olejów rzepakowego i sojowego. </w:t>
      </w:r>
      <w:r w:rsidR="00DE5DD4" w:rsidRPr="000F71C1">
        <w:rPr>
          <w:rFonts w:ascii="Times New Roman" w:hAnsi="Times New Roman" w:cs="Times New Roman"/>
          <w:sz w:val="24"/>
          <w:szCs w:val="24"/>
        </w:rPr>
        <w:t>Zawartości wolnych kwasów tłuszczowych (WKT) w tłuszczach będących składnikami majonezów były zbliżone do wartości oznaczonych w olejach roślinnych. Powyższy rezultat potwierdził</w:t>
      </w:r>
      <w:r w:rsidR="00DC52D9" w:rsidRPr="000F71C1">
        <w:rPr>
          <w:rFonts w:ascii="Times New Roman" w:hAnsi="Times New Roman" w:cs="Times New Roman"/>
          <w:sz w:val="24"/>
          <w:szCs w:val="24"/>
        </w:rPr>
        <w:t>,</w:t>
      </w:r>
      <w:r w:rsidR="00DE5DD4" w:rsidRPr="000F71C1">
        <w:rPr>
          <w:rFonts w:ascii="Times New Roman" w:hAnsi="Times New Roman" w:cs="Times New Roman"/>
          <w:sz w:val="24"/>
          <w:szCs w:val="24"/>
        </w:rPr>
        <w:t xml:space="preserve"> że badane majonezy posiadały właściwą jakość i były świeże. </w:t>
      </w:r>
      <w:r w:rsidR="00376062" w:rsidRPr="000F71C1">
        <w:rPr>
          <w:rFonts w:ascii="Times New Roman" w:hAnsi="Times New Roman" w:cs="Times New Roman"/>
          <w:sz w:val="24"/>
          <w:szCs w:val="24"/>
        </w:rPr>
        <w:t xml:space="preserve">W większości badanych majonezów zawartość frakcji (MAG + DAG) kształtowała się na poziomie </w:t>
      </w:r>
      <w:r w:rsidR="00787FCD" w:rsidRPr="000F71C1">
        <w:rPr>
          <w:rFonts w:ascii="Times New Roman" w:hAnsi="Times New Roman" w:cs="Times New Roman"/>
          <w:sz w:val="24"/>
          <w:szCs w:val="24"/>
        </w:rPr>
        <w:t>ok. 3</w:t>
      </w:r>
      <w:r w:rsidR="00A00860" w:rsidRPr="000F71C1">
        <w:rPr>
          <w:rFonts w:ascii="Times New Roman" w:hAnsi="Times New Roman" w:cs="Times New Roman"/>
          <w:sz w:val="24"/>
          <w:szCs w:val="24"/>
        </w:rPr>
        <w:t>,0</w:t>
      </w:r>
      <w:r w:rsidR="00787FCD" w:rsidRPr="000F71C1">
        <w:rPr>
          <w:rFonts w:ascii="Times New Roman" w:hAnsi="Times New Roman" w:cs="Times New Roman"/>
          <w:sz w:val="24"/>
          <w:szCs w:val="24"/>
        </w:rPr>
        <w:t>%, jednak część majonezów charakteryzowała</w:t>
      </w:r>
      <w:r w:rsidR="00376062" w:rsidRPr="000F71C1">
        <w:rPr>
          <w:rFonts w:ascii="Times New Roman" w:hAnsi="Times New Roman" w:cs="Times New Roman"/>
          <w:sz w:val="24"/>
          <w:szCs w:val="24"/>
        </w:rPr>
        <w:t xml:space="preserve"> </w:t>
      </w:r>
      <w:r w:rsidR="00CA3A6D" w:rsidRPr="000F71C1">
        <w:rPr>
          <w:rFonts w:ascii="Times New Roman" w:hAnsi="Times New Roman" w:cs="Times New Roman"/>
          <w:sz w:val="24"/>
          <w:szCs w:val="24"/>
        </w:rPr>
        <w:t xml:space="preserve">się </w:t>
      </w:r>
      <w:r w:rsidR="00376062" w:rsidRPr="000F71C1">
        <w:rPr>
          <w:rFonts w:ascii="Times New Roman" w:hAnsi="Times New Roman" w:cs="Times New Roman"/>
          <w:sz w:val="24"/>
          <w:szCs w:val="24"/>
        </w:rPr>
        <w:t>większą zawartoś</w:t>
      </w:r>
      <w:r w:rsidR="00787FCD" w:rsidRPr="000F71C1">
        <w:rPr>
          <w:rFonts w:ascii="Times New Roman" w:hAnsi="Times New Roman" w:cs="Times New Roman"/>
          <w:sz w:val="24"/>
          <w:szCs w:val="24"/>
        </w:rPr>
        <w:t>ć</w:t>
      </w:r>
      <w:r w:rsidR="00376062" w:rsidRPr="000F71C1">
        <w:rPr>
          <w:rFonts w:ascii="Times New Roman" w:hAnsi="Times New Roman" w:cs="Times New Roman"/>
          <w:sz w:val="24"/>
          <w:szCs w:val="24"/>
        </w:rPr>
        <w:t xml:space="preserve"> mono- i </w:t>
      </w:r>
      <w:proofErr w:type="spellStart"/>
      <w:r w:rsidR="00376062" w:rsidRPr="000F71C1">
        <w:rPr>
          <w:rFonts w:ascii="Times New Roman" w:hAnsi="Times New Roman" w:cs="Times New Roman"/>
          <w:sz w:val="24"/>
          <w:szCs w:val="24"/>
        </w:rPr>
        <w:t>diacylogliceroli</w:t>
      </w:r>
      <w:proofErr w:type="spellEnd"/>
      <w:r w:rsidR="00787FCD" w:rsidRPr="000F71C1">
        <w:rPr>
          <w:rFonts w:ascii="Times New Roman" w:hAnsi="Times New Roman" w:cs="Times New Roman"/>
          <w:sz w:val="24"/>
          <w:szCs w:val="24"/>
        </w:rPr>
        <w:t xml:space="preserve"> (4</w:t>
      </w:r>
      <w:r w:rsidR="00A00860" w:rsidRPr="000F71C1">
        <w:rPr>
          <w:rFonts w:ascii="Times New Roman" w:hAnsi="Times New Roman" w:cs="Times New Roman"/>
          <w:sz w:val="24"/>
          <w:szCs w:val="24"/>
        </w:rPr>
        <w:t>,0</w:t>
      </w:r>
      <w:r w:rsidR="00787FCD" w:rsidRPr="000F71C1">
        <w:rPr>
          <w:rFonts w:ascii="Times New Roman" w:hAnsi="Times New Roman" w:cs="Times New Roman"/>
          <w:sz w:val="24"/>
          <w:szCs w:val="24"/>
        </w:rPr>
        <w:t xml:space="preserve"> </w:t>
      </w:r>
      <w:r w:rsidR="00A00860" w:rsidRPr="000F71C1">
        <w:rPr>
          <w:rFonts w:ascii="Times New Roman" w:hAnsi="Times New Roman" w:cs="Times New Roman"/>
          <w:sz w:val="24"/>
          <w:szCs w:val="24"/>
        </w:rPr>
        <w:t>–</w:t>
      </w:r>
      <w:r w:rsidR="00745F84" w:rsidRPr="000F71C1">
        <w:rPr>
          <w:rFonts w:ascii="Times New Roman" w:hAnsi="Times New Roman" w:cs="Times New Roman"/>
          <w:sz w:val="24"/>
          <w:szCs w:val="24"/>
        </w:rPr>
        <w:t xml:space="preserve"> </w:t>
      </w:r>
      <w:r w:rsidR="00787FCD" w:rsidRPr="000F71C1">
        <w:rPr>
          <w:rFonts w:ascii="Times New Roman" w:hAnsi="Times New Roman" w:cs="Times New Roman"/>
          <w:sz w:val="24"/>
          <w:szCs w:val="24"/>
        </w:rPr>
        <w:t>7</w:t>
      </w:r>
      <w:r w:rsidR="00A00860" w:rsidRPr="000F71C1">
        <w:rPr>
          <w:rFonts w:ascii="Times New Roman" w:hAnsi="Times New Roman" w:cs="Times New Roman"/>
          <w:sz w:val="24"/>
          <w:szCs w:val="24"/>
        </w:rPr>
        <w:t>,0</w:t>
      </w:r>
      <w:r w:rsidR="00787FCD" w:rsidRPr="000F71C1">
        <w:rPr>
          <w:rFonts w:ascii="Times New Roman" w:hAnsi="Times New Roman" w:cs="Times New Roman"/>
          <w:sz w:val="24"/>
          <w:szCs w:val="24"/>
        </w:rPr>
        <w:t>%)</w:t>
      </w:r>
      <w:r w:rsidR="00376062" w:rsidRPr="000F71C1">
        <w:rPr>
          <w:rFonts w:ascii="Times New Roman" w:hAnsi="Times New Roman" w:cs="Times New Roman"/>
          <w:sz w:val="24"/>
          <w:szCs w:val="24"/>
        </w:rPr>
        <w:t xml:space="preserve">. </w:t>
      </w:r>
      <w:r w:rsidR="00787FCD" w:rsidRPr="000F71C1">
        <w:rPr>
          <w:rFonts w:ascii="Times New Roman" w:hAnsi="Times New Roman" w:cs="Times New Roman"/>
          <w:sz w:val="24"/>
          <w:szCs w:val="24"/>
        </w:rPr>
        <w:t>Były</w:t>
      </w:r>
      <w:r w:rsidR="00376062" w:rsidRPr="000F71C1">
        <w:rPr>
          <w:rFonts w:ascii="Times New Roman" w:hAnsi="Times New Roman" w:cs="Times New Roman"/>
          <w:sz w:val="24"/>
          <w:szCs w:val="24"/>
        </w:rPr>
        <w:t xml:space="preserve"> to produkty z grupy majonezó</w:t>
      </w:r>
      <w:r w:rsidR="00787FCD" w:rsidRPr="000F71C1">
        <w:rPr>
          <w:rFonts w:ascii="Times New Roman" w:hAnsi="Times New Roman" w:cs="Times New Roman"/>
          <w:sz w:val="24"/>
          <w:szCs w:val="24"/>
        </w:rPr>
        <w:t>w niskotłuszczowych i stołowych. Można zatem przypuszczać, że</w:t>
      </w:r>
      <w:r w:rsidR="00376062" w:rsidRPr="000F71C1">
        <w:rPr>
          <w:rFonts w:ascii="Times New Roman" w:hAnsi="Times New Roman" w:cs="Times New Roman"/>
          <w:sz w:val="24"/>
          <w:szCs w:val="24"/>
        </w:rPr>
        <w:t xml:space="preserve"> podczas ich produkcji wprowadzono dodatkowe ilości tych składników, które pełnią funkcje emulgatorów spożywczych.</w:t>
      </w:r>
      <w:r w:rsidR="00787FCD" w:rsidRPr="000F71C1">
        <w:rPr>
          <w:rFonts w:ascii="Times New Roman" w:hAnsi="Times New Roman" w:cs="Times New Roman"/>
          <w:sz w:val="24"/>
          <w:szCs w:val="24"/>
        </w:rPr>
        <w:t xml:space="preserve"> </w:t>
      </w:r>
      <w:r w:rsidR="00376062" w:rsidRPr="000F71C1">
        <w:rPr>
          <w:rFonts w:ascii="Times New Roman" w:hAnsi="Times New Roman" w:cs="Times New Roman"/>
          <w:sz w:val="24"/>
          <w:szCs w:val="24"/>
        </w:rPr>
        <w:t>W majonezach niskotłuszczowych ilość fr</w:t>
      </w:r>
      <w:r w:rsidR="00787FCD" w:rsidRPr="000F71C1">
        <w:rPr>
          <w:rFonts w:ascii="Times New Roman" w:hAnsi="Times New Roman" w:cs="Times New Roman"/>
          <w:sz w:val="24"/>
          <w:szCs w:val="24"/>
        </w:rPr>
        <w:t xml:space="preserve">akcji TAG przyjmowała wartości </w:t>
      </w:r>
      <w:r w:rsidR="00376062" w:rsidRPr="000F71C1">
        <w:rPr>
          <w:rFonts w:ascii="Times New Roman" w:hAnsi="Times New Roman" w:cs="Times New Roman"/>
          <w:sz w:val="24"/>
          <w:szCs w:val="24"/>
        </w:rPr>
        <w:t>94,4 - 97,6%, w majonezach stołowych mieściła się ona w przedziale od 93,2 - 96,8%, natomiast w majonezach wysokotłuszczowych k</w:t>
      </w:r>
      <w:r w:rsidR="00BE0968" w:rsidRPr="000F71C1">
        <w:rPr>
          <w:rFonts w:ascii="Times New Roman" w:hAnsi="Times New Roman" w:cs="Times New Roman"/>
          <w:sz w:val="24"/>
          <w:szCs w:val="24"/>
        </w:rPr>
        <w:t>ształtowała się na poziomie 96,8 – 97,5%</w:t>
      </w:r>
      <w:r w:rsidR="00376062" w:rsidRPr="000F71C1">
        <w:rPr>
          <w:rFonts w:ascii="Times New Roman" w:hAnsi="Times New Roman" w:cs="Times New Roman"/>
          <w:sz w:val="24"/>
          <w:szCs w:val="24"/>
        </w:rPr>
        <w:t>.</w:t>
      </w:r>
      <w:r w:rsidR="00787FCD" w:rsidRPr="000F71C1">
        <w:rPr>
          <w:rFonts w:ascii="Times New Roman" w:hAnsi="Times New Roman" w:cs="Times New Roman"/>
          <w:sz w:val="24"/>
          <w:szCs w:val="24"/>
        </w:rPr>
        <w:t xml:space="preserve"> </w:t>
      </w:r>
      <w:r w:rsidR="003F1F31" w:rsidRPr="000F71C1">
        <w:rPr>
          <w:rFonts w:ascii="Times New Roman" w:hAnsi="Times New Roman" w:cs="Times New Roman"/>
          <w:sz w:val="24"/>
          <w:szCs w:val="24"/>
        </w:rPr>
        <w:t>Zaobserwowano</w:t>
      </w:r>
      <w:r w:rsidR="00F92477" w:rsidRPr="000F71C1">
        <w:rPr>
          <w:rFonts w:ascii="Times New Roman" w:hAnsi="Times New Roman" w:cs="Times New Roman"/>
          <w:sz w:val="24"/>
          <w:szCs w:val="24"/>
        </w:rPr>
        <w:t>,</w:t>
      </w:r>
      <w:r w:rsidR="003F1F31" w:rsidRPr="000F71C1">
        <w:rPr>
          <w:rFonts w:ascii="Times New Roman" w:hAnsi="Times New Roman" w:cs="Times New Roman"/>
          <w:sz w:val="24"/>
          <w:szCs w:val="24"/>
        </w:rPr>
        <w:t xml:space="preserve"> </w:t>
      </w:r>
      <w:r w:rsidR="00CA3A6D" w:rsidRPr="000F71C1">
        <w:rPr>
          <w:rFonts w:ascii="Times New Roman" w:hAnsi="Times New Roman" w:cs="Times New Roman"/>
          <w:sz w:val="24"/>
          <w:szCs w:val="24"/>
        </w:rPr>
        <w:t>że</w:t>
      </w:r>
      <w:r w:rsidR="008B2E45" w:rsidRPr="000F71C1">
        <w:rPr>
          <w:rFonts w:ascii="Times New Roman" w:hAnsi="Times New Roman" w:cs="Times New Roman"/>
          <w:sz w:val="24"/>
          <w:szCs w:val="24"/>
        </w:rPr>
        <w:t xml:space="preserve"> </w:t>
      </w:r>
      <w:r w:rsidRPr="000F71C1">
        <w:rPr>
          <w:rFonts w:ascii="Times New Roman" w:hAnsi="Times New Roman" w:cs="Times New Roman"/>
          <w:sz w:val="24"/>
          <w:szCs w:val="24"/>
        </w:rPr>
        <w:t xml:space="preserve">w większości badanych majonezów </w:t>
      </w:r>
      <w:r w:rsidR="00787FCD" w:rsidRPr="000F71C1">
        <w:rPr>
          <w:rFonts w:ascii="Times New Roman" w:hAnsi="Times New Roman" w:cs="Times New Roman"/>
          <w:sz w:val="24"/>
          <w:szCs w:val="24"/>
        </w:rPr>
        <w:t>podczas czteromiesięcznego okresu przechowywania nastąpił</w:t>
      </w:r>
      <w:r w:rsidRPr="000F71C1">
        <w:rPr>
          <w:rFonts w:ascii="Times New Roman" w:hAnsi="Times New Roman" w:cs="Times New Roman"/>
          <w:sz w:val="24"/>
          <w:szCs w:val="24"/>
        </w:rPr>
        <w:t xml:space="preserve"> proces koalescencji, a w niskiej temperaturze także krystalizacja </w:t>
      </w:r>
      <w:proofErr w:type="spellStart"/>
      <w:r w:rsidRPr="000F71C1">
        <w:rPr>
          <w:rFonts w:ascii="Times New Roman" w:hAnsi="Times New Roman" w:cs="Times New Roman"/>
          <w:sz w:val="24"/>
          <w:szCs w:val="24"/>
        </w:rPr>
        <w:t>acylogliceroli</w:t>
      </w:r>
      <w:proofErr w:type="spellEnd"/>
      <w:r w:rsidRPr="000F71C1">
        <w:rPr>
          <w:rFonts w:ascii="Times New Roman" w:hAnsi="Times New Roman" w:cs="Times New Roman"/>
          <w:sz w:val="24"/>
          <w:szCs w:val="24"/>
        </w:rPr>
        <w:t xml:space="preserve">. W rezultacie </w:t>
      </w:r>
      <w:r w:rsidR="00FF5174" w:rsidRPr="000F71C1">
        <w:rPr>
          <w:rFonts w:ascii="Times New Roman" w:hAnsi="Times New Roman" w:cs="Times New Roman"/>
          <w:sz w:val="24"/>
          <w:szCs w:val="24"/>
        </w:rPr>
        <w:t>nastąpiło</w:t>
      </w:r>
      <w:r w:rsidRPr="000F71C1">
        <w:rPr>
          <w:rFonts w:ascii="Times New Roman" w:hAnsi="Times New Roman" w:cs="Times New Roman"/>
          <w:sz w:val="24"/>
          <w:szCs w:val="24"/>
        </w:rPr>
        <w:t xml:space="preserve"> wydzielanie fazy tłuszczowej i destabilizacja emulsji.</w:t>
      </w:r>
      <w:r w:rsidR="003F1F31" w:rsidRPr="000F71C1">
        <w:rPr>
          <w:rFonts w:ascii="Times New Roman" w:hAnsi="Times New Roman" w:cs="Times New Roman"/>
          <w:sz w:val="24"/>
          <w:szCs w:val="24"/>
        </w:rPr>
        <w:t xml:space="preserve"> </w:t>
      </w:r>
      <w:r w:rsidR="003C39F9" w:rsidRPr="000F71C1">
        <w:rPr>
          <w:rFonts w:ascii="Times New Roman" w:hAnsi="Times New Roman" w:cs="Times New Roman"/>
          <w:sz w:val="24"/>
          <w:szCs w:val="24"/>
        </w:rPr>
        <w:t xml:space="preserve">Najmniejsze </w:t>
      </w:r>
      <w:r w:rsidR="003C39F9" w:rsidRPr="000F71C1">
        <w:rPr>
          <w:rFonts w:ascii="Times New Roman" w:hAnsi="Times New Roman" w:cs="Times New Roman"/>
          <w:sz w:val="24"/>
          <w:szCs w:val="24"/>
        </w:rPr>
        <w:lastRenderedPageBreak/>
        <w:t xml:space="preserve">średnice cząstek fazy zdyspergowanej zaobserwowano dla majonezów wysokotłuszczowych. Po czterech miesiącach przechowywania </w:t>
      </w:r>
      <w:r w:rsidR="008B2E45" w:rsidRPr="000F71C1">
        <w:rPr>
          <w:rFonts w:ascii="Times New Roman" w:hAnsi="Times New Roman" w:cs="Times New Roman"/>
          <w:sz w:val="24"/>
          <w:szCs w:val="24"/>
        </w:rPr>
        <w:t>największa</w:t>
      </w:r>
      <w:r w:rsidR="003C39F9" w:rsidRPr="000F71C1">
        <w:rPr>
          <w:rFonts w:ascii="Times New Roman" w:hAnsi="Times New Roman" w:cs="Times New Roman"/>
          <w:sz w:val="24"/>
          <w:szCs w:val="24"/>
        </w:rPr>
        <w:t xml:space="preserve"> zamierzona cząstka dla majonezu przechowywanego w temperaturze 2</w:t>
      </w:r>
      <w:r w:rsidR="003C39F9" w:rsidRPr="000F71C1">
        <w:rPr>
          <w:rFonts w:ascii="Times New Roman" w:hAnsi="Times New Roman" w:cs="Times New Roman"/>
          <w:sz w:val="24"/>
          <w:szCs w:val="24"/>
          <w:vertAlign w:val="superscript"/>
        </w:rPr>
        <w:t>o</w:t>
      </w:r>
      <w:r w:rsidR="00DC52D9" w:rsidRPr="000F71C1">
        <w:rPr>
          <w:rFonts w:ascii="Times New Roman" w:hAnsi="Times New Roman" w:cs="Times New Roman"/>
          <w:sz w:val="24"/>
          <w:szCs w:val="24"/>
        </w:rPr>
        <w:t>C  wynosiła 13,</w:t>
      </w:r>
      <w:r w:rsidR="003C39F9" w:rsidRPr="000F71C1">
        <w:rPr>
          <w:rFonts w:ascii="Times New Roman" w:hAnsi="Times New Roman" w:cs="Times New Roman"/>
          <w:sz w:val="24"/>
          <w:szCs w:val="24"/>
        </w:rPr>
        <w:t>6</w:t>
      </w:r>
      <w:r w:rsidR="00DC52D9" w:rsidRPr="000F71C1">
        <w:rPr>
          <w:rFonts w:ascii="Times New Roman" w:hAnsi="Times New Roman" w:cs="Times New Roman"/>
          <w:sz w:val="24"/>
          <w:szCs w:val="24"/>
        </w:rPr>
        <w:t xml:space="preserve"> </w:t>
      </w:r>
      <w:r w:rsidR="003C39F9" w:rsidRPr="000F71C1">
        <w:rPr>
          <w:rFonts w:ascii="Times New Roman" w:hAnsi="Times New Roman" w:cs="Times New Roman"/>
          <w:sz w:val="24"/>
          <w:szCs w:val="24"/>
        </w:rPr>
        <w:sym w:font="Symbol" w:char="F06D"/>
      </w:r>
      <w:r w:rsidR="003C39F9" w:rsidRPr="000F71C1">
        <w:rPr>
          <w:rFonts w:ascii="Times New Roman" w:hAnsi="Times New Roman" w:cs="Times New Roman"/>
          <w:sz w:val="24"/>
          <w:szCs w:val="24"/>
        </w:rPr>
        <w:t>m, podczas gdy dla majonezów</w:t>
      </w:r>
      <w:r w:rsidR="00745F84" w:rsidRPr="000F71C1">
        <w:rPr>
          <w:rFonts w:ascii="Times New Roman" w:hAnsi="Times New Roman" w:cs="Times New Roman"/>
          <w:sz w:val="24"/>
          <w:szCs w:val="24"/>
        </w:rPr>
        <w:t xml:space="preserve"> gdzie zawartość tłuszczu była 45 i 60</w:t>
      </w:r>
      <w:r w:rsidR="003C39F9" w:rsidRPr="000F71C1">
        <w:rPr>
          <w:rFonts w:ascii="Times New Roman" w:hAnsi="Times New Roman" w:cs="Times New Roman"/>
          <w:sz w:val="24"/>
          <w:szCs w:val="24"/>
        </w:rPr>
        <w:t xml:space="preserve">% wynosiła odpowiednio: </w:t>
      </w:r>
      <w:r w:rsidR="009F05D3" w:rsidRPr="000F71C1">
        <w:rPr>
          <w:rFonts w:ascii="Times New Roman" w:hAnsi="Times New Roman" w:cs="Times New Roman"/>
          <w:sz w:val="24"/>
          <w:szCs w:val="24"/>
        </w:rPr>
        <w:t xml:space="preserve">41,2 i 49,8 </w:t>
      </w:r>
      <w:r w:rsidR="003C39F9" w:rsidRPr="000F71C1">
        <w:rPr>
          <w:rFonts w:ascii="Times New Roman" w:hAnsi="Times New Roman" w:cs="Times New Roman"/>
          <w:sz w:val="24"/>
          <w:szCs w:val="24"/>
        </w:rPr>
        <w:sym w:font="Symbol" w:char="F06D"/>
      </w:r>
      <w:r w:rsidR="003C39F9" w:rsidRPr="000F71C1">
        <w:rPr>
          <w:rFonts w:ascii="Times New Roman" w:hAnsi="Times New Roman" w:cs="Times New Roman"/>
          <w:sz w:val="24"/>
          <w:szCs w:val="24"/>
        </w:rPr>
        <w:t xml:space="preserve">m. </w:t>
      </w:r>
      <w:r w:rsidR="002C4E89" w:rsidRPr="000F71C1">
        <w:rPr>
          <w:rFonts w:ascii="Times New Roman" w:hAnsi="Times New Roman" w:cs="Times New Roman"/>
          <w:sz w:val="24"/>
          <w:szCs w:val="24"/>
        </w:rPr>
        <w:t>Zaobserwowano, że wielkość cząstki fazy zdyspergowanej dla tych samych majonezów, po tym samym czasie przechowywania, ale w różnej temperaturze (2 i 20</w:t>
      </w:r>
      <w:r w:rsidR="002C4E89" w:rsidRPr="000F71C1">
        <w:rPr>
          <w:rFonts w:ascii="Times New Roman" w:hAnsi="Times New Roman" w:cs="Times New Roman"/>
          <w:sz w:val="24"/>
          <w:szCs w:val="24"/>
          <w:vertAlign w:val="superscript"/>
        </w:rPr>
        <w:t>o</w:t>
      </w:r>
      <w:r w:rsidR="002C4E89" w:rsidRPr="000F71C1">
        <w:rPr>
          <w:rFonts w:ascii="Times New Roman" w:hAnsi="Times New Roman" w:cs="Times New Roman"/>
          <w:sz w:val="24"/>
          <w:szCs w:val="24"/>
        </w:rPr>
        <w:t>C) nie różniła się znacząco</w:t>
      </w:r>
      <w:r w:rsidR="009F05D3" w:rsidRPr="000F71C1">
        <w:rPr>
          <w:rFonts w:ascii="Times New Roman" w:hAnsi="Times New Roman" w:cs="Times New Roman"/>
          <w:sz w:val="24"/>
          <w:szCs w:val="24"/>
        </w:rPr>
        <w:t>,</w:t>
      </w:r>
      <w:r w:rsidR="002C4E89" w:rsidRPr="000F71C1">
        <w:rPr>
          <w:rFonts w:ascii="Times New Roman" w:hAnsi="Times New Roman" w:cs="Times New Roman"/>
          <w:sz w:val="24"/>
          <w:szCs w:val="24"/>
        </w:rPr>
        <w:t xml:space="preserve"> jednak mniejsze wartości były </w:t>
      </w:r>
      <w:r w:rsidR="00FC1E25" w:rsidRPr="000F71C1">
        <w:rPr>
          <w:rFonts w:ascii="Times New Roman" w:hAnsi="Times New Roman" w:cs="Times New Roman"/>
          <w:sz w:val="24"/>
          <w:szCs w:val="24"/>
        </w:rPr>
        <w:t>zaobserwowane</w:t>
      </w:r>
      <w:r w:rsidR="002C4E89" w:rsidRPr="000F71C1">
        <w:rPr>
          <w:rFonts w:ascii="Times New Roman" w:hAnsi="Times New Roman" w:cs="Times New Roman"/>
          <w:sz w:val="24"/>
          <w:szCs w:val="24"/>
        </w:rPr>
        <w:t xml:space="preserve"> dla próbek przechowywanych w </w:t>
      </w:r>
      <w:r w:rsidR="00FC1E25" w:rsidRPr="000F71C1">
        <w:rPr>
          <w:rFonts w:ascii="Times New Roman" w:hAnsi="Times New Roman" w:cs="Times New Roman"/>
          <w:sz w:val="24"/>
          <w:szCs w:val="24"/>
        </w:rPr>
        <w:t>temperaturze</w:t>
      </w:r>
      <w:r w:rsidR="002C4E89" w:rsidRPr="000F71C1">
        <w:rPr>
          <w:rFonts w:ascii="Times New Roman" w:hAnsi="Times New Roman" w:cs="Times New Roman"/>
          <w:sz w:val="24"/>
          <w:szCs w:val="24"/>
        </w:rPr>
        <w:t xml:space="preserve"> wyższej.</w:t>
      </w:r>
      <w:r w:rsidR="00AE7FEF" w:rsidRPr="000F71C1">
        <w:rPr>
          <w:rFonts w:ascii="Times New Roman" w:hAnsi="Times New Roman" w:cs="Times New Roman"/>
          <w:sz w:val="24"/>
          <w:szCs w:val="24"/>
        </w:rPr>
        <w:t xml:space="preserve"> Wartość współczynników dysper</w:t>
      </w:r>
      <w:r w:rsidR="00AF1109" w:rsidRPr="000F71C1">
        <w:rPr>
          <w:rFonts w:ascii="Times New Roman" w:hAnsi="Times New Roman" w:cs="Times New Roman"/>
          <w:sz w:val="24"/>
          <w:szCs w:val="24"/>
        </w:rPr>
        <w:t>s</w:t>
      </w:r>
      <w:r w:rsidR="00AE7FEF" w:rsidRPr="000F71C1">
        <w:rPr>
          <w:rFonts w:ascii="Times New Roman" w:hAnsi="Times New Roman" w:cs="Times New Roman"/>
          <w:sz w:val="24"/>
          <w:szCs w:val="24"/>
        </w:rPr>
        <w:t>yjności dla większości majonezów pozostawała w przedziale (1,1 – 3,0). Odnotowano również znacząco wysokie wartości współczynnika dla majonezu stołowego przechowywanego w temperaturze 2</w:t>
      </w:r>
      <w:r w:rsidR="00AE7FEF" w:rsidRPr="000F71C1">
        <w:rPr>
          <w:rFonts w:ascii="Times New Roman" w:hAnsi="Times New Roman" w:cs="Times New Roman"/>
          <w:sz w:val="24"/>
          <w:szCs w:val="24"/>
          <w:vertAlign w:val="superscript"/>
        </w:rPr>
        <w:t>o</w:t>
      </w:r>
      <w:r w:rsidR="00AE7FEF" w:rsidRPr="000F71C1">
        <w:rPr>
          <w:rFonts w:ascii="Times New Roman" w:hAnsi="Times New Roman" w:cs="Times New Roman"/>
          <w:sz w:val="24"/>
          <w:szCs w:val="24"/>
        </w:rPr>
        <w:t xml:space="preserve">C – po </w:t>
      </w:r>
      <w:r w:rsidR="00504060" w:rsidRPr="000F71C1">
        <w:rPr>
          <w:rFonts w:ascii="Times New Roman" w:hAnsi="Times New Roman" w:cs="Times New Roman"/>
          <w:sz w:val="24"/>
          <w:szCs w:val="24"/>
        </w:rPr>
        <w:t>pie</w:t>
      </w:r>
      <w:r w:rsidR="00AF1109" w:rsidRPr="000F71C1">
        <w:rPr>
          <w:rFonts w:ascii="Times New Roman" w:hAnsi="Times New Roman" w:cs="Times New Roman"/>
          <w:sz w:val="24"/>
          <w:szCs w:val="24"/>
        </w:rPr>
        <w:t>rwszym miesiącu wynosił 19, po czterech</w:t>
      </w:r>
      <w:r w:rsidR="00504060" w:rsidRPr="000F71C1">
        <w:rPr>
          <w:rFonts w:ascii="Times New Roman" w:hAnsi="Times New Roman" w:cs="Times New Roman"/>
          <w:sz w:val="24"/>
          <w:szCs w:val="24"/>
        </w:rPr>
        <w:t xml:space="preserve"> miesiąca</w:t>
      </w:r>
      <w:r w:rsidR="00AF1109" w:rsidRPr="000F71C1">
        <w:rPr>
          <w:rFonts w:ascii="Times New Roman" w:hAnsi="Times New Roman" w:cs="Times New Roman"/>
          <w:sz w:val="24"/>
          <w:szCs w:val="24"/>
        </w:rPr>
        <w:t>ch -</w:t>
      </w:r>
      <w:r w:rsidR="00504060" w:rsidRPr="000F71C1">
        <w:rPr>
          <w:rFonts w:ascii="Times New Roman" w:hAnsi="Times New Roman" w:cs="Times New Roman"/>
          <w:sz w:val="24"/>
          <w:szCs w:val="24"/>
        </w:rPr>
        <w:t xml:space="preserve"> 21. Ten sam majonez charakteryzował się z</w:t>
      </w:r>
      <w:r w:rsidR="00AF1109" w:rsidRPr="000F71C1">
        <w:rPr>
          <w:rFonts w:ascii="Times New Roman" w:hAnsi="Times New Roman" w:cs="Times New Roman"/>
          <w:sz w:val="24"/>
          <w:szCs w:val="24"/>
        </w:rPr>
        <w:t>decydowanie niższym</w:t>
      </w:r>
      <w:r w:rsidR="00504060" w:rsidRPr="000F71C1">
        <w:rPr>
          <w:rFonts w:ascii="Times New Roman" w:hAnsi="Times New Roman" w:cs="Times New Roman"/>
          <w:sz w:val="24"/>
          <w:szCs w:val="24"/>
        </w:rPr>
        <w:t xml:space="preserve"> współczynnikiem dyspersyjności dla próbek przechowywanych w temperaturze 20</w:t>
      </w:r>
      <w:r w:rsidR="00504060" w:rsidRPr="000F71C1">
        <w:rPr>
          <w:rFonts w:ascii="Times New Roman" w:hAnsi="Times New Roman" w:cs="Times New Roman"/>
          <w:sz w:val="24"/>
          <w:szCs w:val="24"/>
          <w:vertAlign w:val="superscript"/>
        </w:rPr>
        <w:t>o</w:t>
      </w:r>
      <w:r w:rsidR="00504060" w:rsidRPr="000F71C1">
        <w:rPr>
          <w:rFonts w:ascii="Times New Roman" w:hAnsi="Times New Roman" w:cs="Times New Roman"/>
          <w:sz w:val="24"/>
          <w:szCs w:val="24"/>
        </w:rPr>
        <w:t>C (pierwszy miesiąc – 2,0; czwarty miesiąc - 2,3).  Podobną tendencje zaobserwowano dla średniej wielkości cząstek</w:t>
      </w:r>
      <w:r w:rsidR="00AF1109" w:rsidRPr="000F71C1">
        <w:rPr>
          <w:rFonts w:ascii="Times New Roman" w:hAnsi="Times New Roman" w:cs="Times New Roman"/>
          <w:sz w:val="24"/>
          <w:szCs w:val="24"/>
        </w:rPr>
        <w:t xml:space="preserve"> tego majonezu. W</w:t>
      </w:r>
      <w:r w:rsidR="00504060" w:rsidRPr="000F71C1">
        <w:rPr>
          <w:rFonts w:ascii="Times New Roman" w:hAnsi="Times New Roman" w:cs="Times New Roman"/>
          <w:sz w:val="24"/>
          <w:szCs w:val="24"/>
        </w:rPr>
        <w:t>artość ta była aż pięciokrotnie niższa jeśli majonez był przechowywany w temperaturze 20</w:t>
      </w:r>
      <w:r w:rsidR="00504060" w:rsidRPr="000F71C1">
        <w:rPr>
          <w:rFonts w:ascii="Times New Roman" w:hAnsi="Times New Roman" w:cs="Times New Roman"/>
          <w:sz w:val="24"/>
          <w:szCs w:val="24"/>
          <w:vertAlign w:val="superscript"/>
        </w:rPr>
        <w:t>o</w:t>
      </w:r>
      <w:r w:rsidR="00504060" w:rsidRPr="000F71C1">
        <w:rPr>
          <w:rFonts w:ascii="Times New Roman" w:hAnsi="Times New Roman" w:cs="Times New Roman"/>
          <w:sz w:val="24"/>
          <w:szCs w:val="24"/>
        </w:rPr>
        <w:t>C. Przedstawione wyniki jednoznacznie wskazują</w:t>
      </w:r>
      <w:r w:rsidR="00AF1109" w:rsidRPr="000F71C1">
        <w:rPr>
          <w:rFonts w:ascii="Times New Roman" w:hAnsi="Times New Roman" w:cs="Times New Roman"/>
          <w:sz w:val="24"/>
          <w:szCs w:val="24"/>
        </w:rPr>
        <w:t>,</w:t>
      </w:r>
      <w:r w:rsidR="00504060" w:rsidRPr="000F71C1">
        <w:rPr>
          <w:rFonts w:ascii="Times New Roman" w:hAnsi="Times New Roman" w:cs="Times New Roman"/>
          <w:sz w:val="24"/>
          <w:szCs w:val="24"/>
        </w:rPr>
        <w:t xml:space="preserve"> że istnieje pewna grupa majonezów</w:t>
      </w:r>
      <w:r w:rsidR="00AF1109" w:rsidRPr="000F71C1">
        <w:rPr>
          <w:rFonts w:ascii="Times New Roman" w:hAnsi="Times New Roman" w:cs="Times New Roman"/>
          <w:sz w:val="24"/>
          <w:szCs w:val="24"/>
        </w:rPr>
        <w:t>,</w:t>
      </w:r>
      <w:r w:rsidR="00504060" w:rsidRPr="000F71C1">
        <w:rPr>
          <w:rFonts w:ascii="Times New Roman" w:hAnsi="Times New Roman" w:cs="Times New Roman"/>
          <w:sz w:val="24"/>
          <w:szCs w:val="24"/>
        </w:rPr>
        <w:t xml:space="preserve"> które aby utrzymać jak najdłużej swoją właściwą stabilność powinny być przechowywane w temperaturze pokojowej.</w:t>
      </w:r>
    </w:p>
    <w:p w:rsidR="0006350B" w:rsidRPr="000F71C1" w:rsidRDefault="0006350B" w:rsidP="0006350B">
      <w:pPr>
        <w:pStyle w:val="Tekstpodstawowy2"/>
        <w:spacing w:after="0" w:line="360" w:lineRule="auto"/>
        <w:ind w:right="11" w:firstLine="708"/>
        <w:jc w:val="both"/>
        <w:rPr>
          <w:rFonts w:ascii="Times New Roman" w:hAnsi="Times New Roman" w:cs="Times New Roman"/>
          <w:sz w:val="24"/>
          <w:szCs w:val="24"/>
        </w:rPr>
      </w:pPr>
    </w:p>
    <w:p w:rsidR="00F11E39" w:rsidRPr="000F71C1" w:rsidRDefault="0024291D" w:rsidP="003A6F02">
      <w:pPr>
        <w:pStyle w:val="StylWyjustowanyPo6pt"/>
        <w:spacing w:after="0"/>
      </w:pPr>
      <w:r w:rsidRPr="000F71C1">
        <w:rPr>
          <w:b/>
        </w:rPr>
        <w:t xml:space="preserve">Ad. 5.4. </w:t>
      </w:r>
      <w:r w:rsidR="005C7B9A" w:rsidRPr="000F71C1">
        <w:t>Obszarem</w:t>
      </w:r>
      <w:r w:rsidR="005A0AD8" w:rsidRPr="000F71C1">
        <w:t>,</w:t>
      </w:r>
      <w:r w:rsidR="005C7B9A" w:rsidRPr="000F71C1">
        <w:t xml:space="preserve"> który również pozostaje w s</w:t>
      </w:r>
      <w:r w:rsidR="000F7A49" w:rsidRPr="000F71C1">
        <w:t>ferze moich zainteresowań jest zawartość</w:t>
      </w:r>
      <w:r w:rsidR="002A26EB" w:rsidRPr="000F71C1">
        <w:t xml:space="preserve"> izomerów trans w </w:t>
      </w:r>
      <w:r w:rsidR="00826E64" w:rsidRPr="000F71C1">
        <w:t>różnych</w:t>
      </w:r>
      <w:r w:rsidR="005C7B9A" w:rsidRPr="000F71C1">
        <w:t xml:space="preserve"> produktach</w:t>
      </w:r>
      <w:r w:rsidR="00826E64" w:rsidRPr="000F71C1">
        <w:t xml:space="preserve"> spożywczych szczególnie w margarynach</w:t>
      </w:r>
      <w:r w:rsidR="000F7A49" w:rsidRPr="000F71C1">
        <w:t xml:space="preserve"> dostępnych na polskim rynku.</w:t>
      </w:r>
      <w:r w:rsidR="005C7B9A" w:rsidRPr="000F71C1">
        <w:t xml:space="preserve"> </w:t>
      </w:r>
      <w:r w:rsidR="00A03635" w:rsidRPr="000F71C1">
        <w:t xml:space="preserve">Izomery trans kwasów tłuszczowych (TFA) występujące w żywności mogą być naturalnym składnikiem w produktach pochodzących od zwierząt przeżuwających, bądź efektem procesów przemysłowych. TFA w największych ilościach powstają w procesie </w:t>
      </w:r>
      <w:r w:rsidR="00DC52D9" w:rsidRPr="000F71C1">
        <w:t xml:space="preserve">częściowego </w:t>
      </w:r>
      <w:r w:rsidR="00A03635" w:rsidRPr="000F71C1">
        <w:t xml:space="preserve">uwodornienia. Ich zawartość w tłuszczu częściowo uwodornionym, potocznie nazywanym utwardzonym, może sięgać nawet 60%. W związku z zagrożeniem zdrowotnym wynikającym ze spożywania TFA w niektórych krajach podjęto działania zmierzające do ograniczenia stosowania tego typu tłuszczów w przemyśle spożywczym. Wprowadzono limity zawartości TFA w produktach spożywczych lub obowiązek umieszczania informacji o ich ilości na opakowaniu. W Polsce, podobnie jak w całej UE, poza preparatami dla niemowląt, brak rozwiązań  prawnych dotyczących TFA. </w:t>
      </w:r>
      <w:r w:rsidR="00F77D33" w:rsidRPr="000F71C1">
        <w:t xml:space="preserve">Mając na uwadze zalecenia żywieniowe </w:t>
      </w:r>
      <w:r w:rsidR="000F7A49" w:rsidRPr="000F71C1">
        <w:t>dotyczące</w:t>
      </w:r>
      <w:r w:rsidR="00F77D33" w:rsidRPr="000F71C1">
        <w:t xml:space="preserve"> ograniczania</w:t>
      </w:r>
      <w:r w:rsidR="00330A2D" w:rsidRPr="000F71C1">
        <w:t xml:space="preserve"> ilości</w:t>
      </w:r>
      <w:r w:rsidR="00F77D33" w:rsidRPr="000F71C1">
        <w:t xml:space="preserve"> </w:t>
      </w:r>
      <w:r w:rsidR="000F7A49" w:rsidRPr="000F71C1">
        <w:t xml:space="preserve">TFA </w:t>
      </w:r>
      <w:r w:rsidR="00F77D33" w:rsidRPr="000F71C1">
        <w:t xml:space="preserve">w </w:t>
      </w:r>
      <w:r w:rsidR="00330A2D" w:rsidRPr="000F71C1">
        <w:t xml:space="preserve">diecie, </w:t>
      </w:r>
      <w:r w:rsidR="00F77D33" w:rsidRPr="000F71C1">
        <w:t>w p</w:t>
      </w:r>
      <w:r w:rsidR="000F7A49" w:rsidRPr="000F71C1">
        <w:t>ublikacji</w:t>
      </w:r>
      <w:r w:rsidR="00F77D33" w:rsidRPr="000F71C1">
        <w:t xml:space="preserve"> </w:t>
      </w:r>
      <w:r w:rsidR="000F7A49" w:rsidRPr="000F71C1">
        <w:rPr>
          <w:rFonts w:eastAsia="Calibri"/>
        </w:rPr>
        <w:t>(</w:t>
      </w:r>
      <w:r w:rsidR="00F77D33" w:rsidRPr="000F71C1">
        <w:rPr>
          <w:b/>
        </w:rPr>
        <w:t xml:space="preserve">punkt II A poz. 2) </w:t>
      </w:r>
      <w:r w:rsidR="00F77D33" w:rsidRPr="000F71C1">
        <w:t xml:space="preserve">przeanalizowano skład kwasów tłuszczowych w margarynach miękkich </w:t>
      </w:r>
      <w:r w:rsidR="00EE3F6C" w:rsidRPr="000F71C1">
        <w:t xml:space="preserve">- </w:t>
      </w:r>
      <w:r w:rsidR="00F77D33" w:rsidRPr="000F71C1">
        <w:t>przeznaczonych do smarowania</w:t>
      </w:r>
      <w:r w:rsidR="00EE3F6C" w:rsidRPr="000F71C1">
        <w:t xml:space="preserve"> </w:t>
      </w:r>
      <w:r w:rsidR="00330A2D" w:rsidRPr="000F71C1">
        <w:t xml:space="preserve">pieczywa </w:t>
      </w:r>
      <w:r w:rsidR="00EE3F6C" w:rsidRPr="000F71C1">
        <w:t xml:space="preserve">oraz </w:t>
      </w:r>
      <w:r w:rsidR="00330A2D" w:rsidRPr="000F71C1">
        <w:t>margaryn</w:t>
      </w:r>
      <w:r w:rsidR="000F7A49" w:rsidRPr="000F71C1">
        <w:t>ach</w:t>
      </w:r>
      <w:r w:rsidR="00330A2D" w:rsidRPr="000F71C1">
        <w:t xml:space="preserve"> twardych (kostkowych)</w:t>
      </w:r>
      <w:r w:rsidR="00EE3F6C" w:rsidRPr="000F71C1">
        <w:t xml:space="preserve"> innego przeznaczenia</w:t>
      </w:r>
      <w:r w:rsidR="00F77D33" w:rsidRPr="000F71C1">
        <w:t xml:space="preserve">. </w:t>
      </w:r>
      <w:r w:rsidR="00F73CBF" w:rsidRPr="000F71C1">
        <w:t xml:space="preserve">Produkty pochodziły z 2008 roku. </w:t>
      </w:r>
      <w:r w:rsidR="000F7A49" w:rsidRPr="000F71C1">
        <w:t>W margarynach kostkowych</w:t>
      </w:r>
      <w:r w:rsidR="00EE3F6C" w:rsidRPr="000F71C1">
        <w:t xml:space="preserve"> </w:t>
      </w:r>
      <w:r w:rsidR="00281E44" w:rsidRPr="000F71C1">
        <w:t>zawartość</w:t>
      </w:r>
      <w:r w:rsidR="00EE3F6C" w:rsidRPr="000F71C1">
        <w:t xml:space="preserve"> </w:t>
      </w:r>
      <w:r w:rsidR="00330A2D" w:rsidRPr="000F71C1">
        <w:t>TFA</w:t>
      </w:r>
      <w:r w:rsidR="00EE3F6C" w:rsidRPr="000F71C1">
        <w:t xml:space="preserve"> nie przekraczała 10,9%</w:t>
      </w:r>
      <w:r w:rsidR="000F7A49" w:rsidRPr="000F71C1">
        <w:t xml:space="preserve">, </w:t>
      </w:r>
      <w:r w:rsidR="00EE3F6C" w:rsidRPr="000F71C1">
        <w:t xml:space="preserve">w </w:t>
      </w:r>
      <w:r w:rsidR="000F7A49" w:rsidRPr="000F71C1">
        <w:lastRenderedPageBreak/>
        <w:t xml:space="preserve">miękkich </w:t>
      </w:r>
      <w:r w:rsidR="00472812" w:rsidRPr="000F71C1">
        <w:t>7,9%</w:t>
      </w:r>
      <w:r w:rsidR="00EE3F6C" w:rsidRPr="000F71C1">
        <w:t xml:space="preserve">. W siedmiu spośród </w:t>
      </w:r>
      <w:r w:rsidR="00DC52D9" w:rsidRPr="000F71C1">
        <w:t>dwunastu</w:t>
      </w:r>
      <w:r w:rsidR="00EE3F6C" w:rsidRPr="000F71C1">
        <w:t xml:space="preserve"> pr</w:t>
      </w:r>
      <w:r w:rsidR="00F6728B" w:rsidRPr="000F71C1">
        <w:t>zebadanych</w:t>
      </w:r>
      <w:r w:rsidR="00EE3F6C" w:rsidRPr="000F71C1">
        <w:t xml:space="preserve"> margaryn miękkich zawartość izomerów trans była </w:t>
      </w:r>
      <w:r w:rsidR="009F05D3" w:rsidRPr="000F71C1">
        <w:t xml:space="preserve">nie większa niż 0,7%. </w:t>
      </w:r>
      <w:r w:rsidR="00EE3F6C" w:rsidRPr="000F71C1">
        <w:t>Oznacza to</w:t>
      </w:r>
      <w:r w:rsidR="00F11E39" w:rsidRPr="000F71C1">
        <w:t>,</w:t>
      </w:r>
      <w:r w:rsidR="00EE3F6C" w:rsidRPr="000F71C1">
        <w:t xml:space="preserve"> że margaryny były </w:t>
      </w:r>
      <w:r w:rsidR="00281E44" w:rsidRPr="000F71C1">
        <w:t>wytwarzane</w:t>
      </w:r>
      <w:r w:rsidR="00EE3F6C" w:rsidRPr="000F71C1">
        <w:t xml:space="preserve"> na bazie tłuszczów </w:t>
      </w:r>
      <w:proofErr w:type="spellStart"/>
      <w:r w:rsidR="00EE3F6C" w:rsidRPr="000F71C1">
        <w:t>przeestryfikow</w:t>
      </w:r>
      <w:r w:rsidR="00330A2D" w:rsidRPr="000F71C1">
        <w:t>anych</w:t>
      </w:r>
      <w:proofErr w:type="spellEnd"/>
      <w:r w:rsidR="00330A2D" w:rsidRPr="000F71C1">
        <w:t xml:space="preserve"> bądź tłuszczów mieszanych</w:t>
      </w:r>
      <w:r w:rsidR="00F6728B" w:rsidRPr="000F71C1">
        <w:t>,</w:t>
      </w:r>
      <w:r w:rsidR="00330A2D" w:rsidRPr="000F71C1">
        <w:t xml:space="preserve"> a nie częściowo </w:t>
      </w:r>
      <w:r w:rsidR="00A03635" w:rsidRPr="000F71C1">
        <w:t xml:space="preserve">uwodornionych. </w:t>
      </w:r>
      <w:r w:rsidR="00281E44" w:rsidRPr="000F71C1">
        <w:t xml:space="preserve"> Porównując margaryny znajdujące się na rynku czeskim czy tureckim </w:t>
      </w:r>
      <w:r w:rsidR="00F6728B" w:rsidRPr="000F71C1">
        <w:t>z dostępnymi na rynku polskim</w:t>
      </w:r>
      <w:r w:rsidR="009F05D3" w:rsidRPr="000F71C1">
        <w:t>,</w:t>
      </w:r>
      <w:r w:rsidR="00F6728B" w:rsidRPr="000F71C1">
        <w:t xml:space="preserve"> stwierdzono</w:t>
      </w:r>
      <w:r w:rsidR="00281E44" w:rsidRPr="000F71C1">
        <w:t xml:space="preserve"> mniejszą zawartość izomerów trans w</w:t>
      </w:r>
      <w:r w:rsidR="00A03635" w:rsidRPr="000F71C1">
        <w:t xml:space="preserve"> krajowych </w:t>
      </w:r>
      <w:r w:rsidR="00281E44" w:rsidRPr="000F71C1">
        <w:t>produktach. Natomiast pol</w:t>
      </w:r>
      <w:r w:rsidR="00A03635" w:rsidRPr="000F71C1">
        <w:t>skie margaryny zawierały większe ilości</w:t>
      </w:r>
      <w:r w:rsidR="00281E44" w:rsidRPr="000F71C1">
        <w:t xml:space="preserve"> </w:t>
      </w:r>
      <w:r w:rsidR="00A03635" w:rsidRPr="000F71C1">
        <w:t xml:space="preserve">TFA </w:t>
      </w:r>
      <w:r w:rsidR="00281E44" w:rsidRPr="000F71C1">
        <w:t>w porównaniu z</w:t>
      </w:r>
      <w:r w:rsidR="00A03635" w:rsidRPr="000F71C1">
        <w:t xml:space="preserve"> podobnymi produktami w Danii czy Austrii</w:t>
      </w:r>
      <w:r w:rsidR="00281E44" w:rsidRPr="000F71C1">
        <w:t xml:space="preserve">. Ponadto </w:t>
      </w:r>
      <w:r w:rsidR="00F11E39" w:rsidRPr="000F71C1">
        <w:t>margaryny</w:t>
      </w:r>
      <w:r w:rsidR="00281E44" w:rsidRPr="000F71C1">
        <w:t xml:space="preserve"> miękkie </w:t>
      </w:r>
      <w:r w:rsidR="00F6728B" w:rsidRPr="000F71C1">
        <w:t xml:space="preserve">w porównaniu do kostkowych </w:t>
      </w:r>
      <w:r w:rsidR="00281E44" w:rsidRPr="000F71C1">
        <w:t xml:space="preserve">charakteryzowały się znacznie </w:t>
      </w:r>
      <w:r w:rsidR="00A03635" w:rsidRPr="000F71C1">
        <w:t>większą</w:t>
      </w:r>
      <w:r w:rsidR="00281E44" w:rsidRPr="000F71C1">
        <w:t xml:space="preserve"> zawartością </w:t>
      </w:r>
      <w:r w:rsidR="00F6728B" w:rsidRPr="000F71C1">
        <w:t xml:space="preserve">kwasów tłuszczowych w konfiguracji cis </w:t>
      </w:r>
      <w:proofErr w:type="spellStart"/>
      <w:r w:rsidR="00941561" w:rsidRPr="000F71C1">
        <w:t>jednonienasyconych</w:t>
      </w:r>
      <w:proofErr w:type="spellEnd"/>
      <w:r w:rsidR="00941561" w:rsidRPr="000F71C1">
        <w:t xml:space="preserve"> (MUFA)</w:t>
      </w:r>
      <w:r w:rsidR="00281E44" w:rsidRPr="000F71C1">
        <w:t xml:space="preserve"> oraz </w:t>
      </w:r>
      <w:proofErr w:type="spellStart"/>
      <w:r w:rsidR="00941561" w:rsidRPr="000F71C1">
        <w:t>wielonienasyconych</w:t>
      </w:r>
      <w:proofErr w:type="spellEnd"/>
      <w:r w:rsidR="00941561" w:rsidRPr="000F71C1">
        <w:t xml:space="preserve"> kwasów tłuszczowych </w:t>
      </w:r>
      <w:r w:rsidR="00F6728B" w:rsidRPr="000F71C1">
        <w:t xml:space="preserve">(PUFA) </w:t>
      </w:r>
      <w:r w:rsidR="00281E44" w:rsidRPr="000F71C1">
        <w:t xml:space="preserve">pośród których w znacznej ilości występował kwas linolowy </w:t>
      </w:r>
      <w:r w:rsidR="00A03635" w:rsidRPr="000F71C1">
        <w:t>którego niewiele stwierdzono w margarynach kostkowych.</w:t>
      </w:r>
      <w:r w:rsidR="00281E44" w:rsidRPr="000F71C1">
        <w:t xml:space="preserve"> </w:t>
      </w:r>
      <w:r w:rsidR="00A03635" w:rsidRPr="000F71C1">
        <w:t>Produkty przeznaczone do pieczenia (</w:t>
      </w:r>
      <w:r w:rsidR="00281E44" w:rsidRPr="000F71C1">
        <w:t>kostkowe</w:t>
      </w:r>
      <w:r w:rsidR="00A03635" w:rsidRPr="000F71C1">
        <w:t>)</w:t>
      </w:r>
      <w:r w:rsidR="00281E44" w:rsidRPr="000F71C1">
        <w:t xml:space="preserve"> charakteryzowały się w</w:t>
      </w:r>
      <w:r w:rsidR="00F6728B" w:rsidRPr="000F71C1">
        <w:t>iększą</w:t>
      </w:r>
      <w:r w:rsidR="00281E44" w:rsidRPr="000F71C1">
        <w:t xml:space="preserve"> zawartością kwasów nasyconych głównie palmitynowego. W sześciu próbach </w:t>
      </w:r>
      <w:r w:rsidR="00F6728B" w:rsidRPr="000F71C1">
        <w:t xml:space="preserve">margaryn kostkowych </w:t>
      </w:r>
      <w:r w:rsidR="00281E44" w:rsidRPr="000F71C1">
        <w:t xml:space="preserve">stwierdzono również obecność kwasu </w:t>
      </w:r>
      <w:proofErr w:type="spellStart"/>
      <w:r w:rsidR="00281E44" w:rsidRPr="000F71C1">
        <w:t>laurynowego</w:t>
      </w:r>
      <w:proofErr w:type="spellEnd"/>
      <w:r w:rsidR="00281E44" w:rsidRPr="000F71C1">
        <w:t xml:space="preserve"> i </w:t>
      </w:r>
      <w:proofErr w:type="spellStart"/>
      <w:r w:rsidR="00281E44" w:rsidRPr="000F71C1">
        <w:t>mirystynowego</w:t>
      </w:r>
      <w:proofErr w:type="spellEnd"/>
      <w:r w:rsidR="00281E44" w:rsidRPr="000F71C1">
        <w:t xml:space="preserve"> świadczących o </w:t>
      </w:r>
      <w:r w:rsidR="00F11E39" w:rsidRPr="000F71C1">
        <w:t>obecności tłuszczu kokosowego w recepturze tych margaryn.</w:t>
      </w:r>
    </w:p>
    <w:p w:rsidR="00930088" w:rsidRPr="000F71C1" w:rsidRDefault="005A0AD8" w:rsidP="00382502">
      <w:pPr>
        <w:pStyle w:val="StylWyjustowanyPo6pt"/>
        <w:spacing w:after="0"/>
        <w:ind w:firstLine="708"/>
        <w:rPr>
          <w:rFonts w:eastAsiaTheme="minorHAnsi"/>
          <w:spacing w:val="0"/>
          <w:lang w:eastAsia="en-US"/>
        </w:rPr>
      </w:pPr>
      <w:r w:rsidRPr="000F71C1">
        <w:t>Kolejne doświadczenia miały</w:t>
      </w:r>
      <w:r w:rsidR="00F11E39" w:rsidRPr="000F71C1">
        <w:t xml:space="preserve"> </w:t>
      </w:r>
      <w:r w:rsidR="00871EFB" w:rsidRPr="000F71C1">
        <w:t>na celu</w:t>
      </w:r>
      <w:r w:rsidR="00F11E39" w:rsidRPr="000F71C1">
        <w:t xml:space="preserve"> </w:t>
      </w:r>
      <w:r w:rsidR="002C6E31" w:rsidRPr="000F71C1">
        <w:t xml:space="preserve">wskazanie </w:t>
      </w:r>
      <w:r w:rsidR="00871EFB" w:rsidRPr="000F71C1">
        <w:t>produktów</w:t>
      </w:r>
      <w:r w:rsidR="00F11E39" w:rsidRPr="000F71C1">
        <w:t xml:space="preserve"> </w:t>
      </w:r>
      <w:r w:rsidR="00D67FC1" w:rsidRPr="000F71C1">
        <w:t xml:space="preserve">w których występują </w:t>
      </w:r>
      <w:r w:rsidR="00F11E39" w:rsidRPr="000F71C1">
        <w:t xml:space="preserve"> izomery </w:t>
      </w:r>
      <w:r w:rsidR="00F11E39" w:rsidRPr="000F71C1">
        <w:rPr>
          <w:iCs/>
        </w:rPr>
        <w:t xml:space="preserve">trans </w:t>
      </w:r>
      <w:r w:rsidR="00871EFB" w:rsidRPr="000F71C1">
        <w:rPr>
          <w:iCs/>
        </w:rPr>
        <w:t xml:space="preserve">oraz określenie ich zawartości w tych produktach </w:t>
      </w:r>
      <w:r w:rsidR="00F11E39" w:rsidRPr="000F71C1">
        <w:rPr>
          <w:rFonts w:eastAsia="Calibri"/>
        </w:rPr>
        <w:t>(</w:t>
      </w:r>
      <w:r w:rsidR="00F11E39" w:rsidRPr="000F71C1">
        <w:rPr>
          <w:b/>
        </w:rPr>
        <w:t xml:space="preserve">punkt II D poz. </w:t>
      </w:r>
      <w:r w:rsidR="00472812" w:rsidRPr="000F71C1">
        <w:rPr>
          <w:b/>
        </w:rPr>
        <w:t>31</w:t>
      </w:r>
      <w:r w:rsidR="00F11E39" w:rsidRPr="000F71C1">
        <w:rPr>
          <w:b/>
        </w:rPr>
        <w:t>)</w:t>
      </w:r>
      <w:r w:rsidR="00F11E39" w:rsidRPr="000F71C1">
        <w:t xml:space="preserve">. Analizę </w:t>
      </w:r>
      <w:r w:rsidR="00D67FC1" w:rsidRPr="000F71C1">
        <w:t>przeprowadzono we wrześniu 2013</w:t>
      </w:r>
      <w:r w:rsidR="00F11E39" w:rsidRPr="000F71C1">
        <w:t xml:space="preserve">r. </w:t>
      </w:r>
      <w:r w:rsidR="00D67FC1" w:rsidRPr="000F71C1">
        <w:t>Produkty pochodziły z pięciu sklepów</w:t>
      </w:r>
      <w:r w:rsidR="00014FF8" w:rsidRPr="000F71C1">
        <w:t xml:space="preserve"> o powierzchni powyżej 1000 m</w:t>
      </w:r>
      <w:r w:rsidR="00014FF8" w:rsidRPr="000F71C1">
        <w:rPr>
          <w:vertAlign w:val="superscript"/>
        </w:rPr>
        <w:t>2</w:t>
      </w:r>
      <w:r w:rsidR="006072EB" w:rsidRPr="000F71C1">
        <w:t xml:space="preserve"> i dwóch mniejszych dyskontów</w:t>
      </w:r>
      <w:r w:rsidR="00F11E39" w:rsidRPr="000F71C1">
        <w:t xml:space="preserve"> o powierz</w:t>
      </w:r>
      <w:r w:rsidR="00014FF8" w:rsidRPr="000F71C1">
        <w:t>chni nie przekraczającej 1000 m</w:t>
      </w:r>
      <w:r w:rsidR="00014FF8" w:rsidRPr="000F71C1">
        <w:rPr>
          <w:vertAlign w:val="superscript"/>
        </w:rPr>
        <w:t>2</w:t>
      </w:r>
      <w:r w:rsidR="00F11E39" w:rsidRPr="000F71C1">
        <w:t xml:space="preserve">. </w:t>
      </w:r>
      <w:r w:rsidR="001D7760" w:rsidRPr="000F71C1">
        <w:t xml:space="preserve">Były to placówki </w:t>
      </w:r>
      <w:r w:rsidR="005E196E" w:rsidRPr="000F71C1">
        <w:t xml:space="preserve">sieciowe </w:t>
      </w:r>
      <w:r w:rsidR="001D7760" w:rsidRPr="000F71C1">
        <w:t xml:space="preserve">występujące na terenie całego kraju. </w:t>
      </w:r>
      <w:r w:rsidR="00F11E39" w:rsidRPr="000F71C1">
        <w:t xml:space="preserve">Do badań wybrano </w:t>
      </w:r>
      <w:r w:rsidR="005E196E" w:rsidRPr="000F71C1">
        <w:t xml:space="preserve">te </w:t>
      </w:r>
      <w:r w:rsidR="00F11E39" w:rsidRPr="000F71C1">
        <w:t xml:space="preserve">produkty spożywcze, które </w:t>
      </w:r>
      <w:r w:rsidR="005E196E" w:rsidRPr="000F71C1">
        <w:t xml:space="preserve">stanowią </w:t>
      </w:r>
      <w:r w:rsidR="00F11E39" w:rsidRPr="000F71C1">
        <w:t>potencjalnie źródło</w:t>
      </w:r>
      <w:r w:rsidR="005E196E" w:rsidRPr="000F71C1">
        <w:t xml:space="preserve"> TFA. P</w:t>
      </w:r>
      <w:r w:rsidR="00F11E39" w:rsidRPr="000F71C1">
        <w:t xml:space="preserve">odzielono je na następujące grupy: wyroby ciastkarskie (ciastka i wafle przekładane), batony czekoladowe i chałwy, czekolady nadziewane, koncentraty zup, margaryny. Występowanie tłuszczów </w:t>
      </w:r>
      <w:r w:rsidR="001D7760" w:rsidRPr="000F71C1">
        <w:t>mogących być źródłem TFA</w:t>
      </w:r>
      <w:r w:rsidR="00F11E39" w:rsidRPr="000F71C1">
        <w:t xml:space="preserve"> w produktach ustalono na podstawie deklaracji</w:t>
      </w:r>
      <w:r w:rsidR="001D7760" w:rsidRPr="000F71C1">
        <w:t xml:space="preserve"> producenta</w:t>
      </w:r>
      <w:r w:rsidR="00F11E39" w:rsidRPr="000F71C1">
        <w:t xml:space="preserve"> na etykietach wyrobów.</w:t>
      </w:r>
      <w:r w:rsidR="00014FF8" w:rsidRPr="000F71C1">
        <w:t xml:space="preserve"> </w:t>
      </w:r>
      <w:r w:rsidR="00F11E39" w:rsidRPr="000F71C1">
        <w:t xml:space="preserve">Stwierdzono powszechne występowanie tłuszczów utwardzonych w produktach dostępnych w </w:t>
      </w:r>
      <w:r w:rsidR="001D7760" w:rsidRPr="000F71C1">
        <w:t>analizowanych</w:t>
      </w:r>
      <w:r w:rsidR="00F11E39" w:rsidRPr="000F71C1">
        <w:t xml:space="preserve"> sklepach </w:t>
      </w:r>
      <w:proofErr w:type="spellStart"/>
      <w:r w:rsidR="00F11E39" w:rsidRPr="000F71C1">
        <w:t>wielkopowierzchniowych</w:t>
      </w:r>
      <w:proofErr w:type="spellEnd"/>
      <w:r w:rsidR="00F11E39" w:rsidRPr="000F71C1">
        <w:t xml:space="preserve">. Średnio co czwarty produkt (wyroby ciastkarskie, czekolady nadziewane, batony czekoladowe i chałwy) występujący na analizowanym rynku został wyprodukowany przy udziale tłuszczów mogących stanowić istotne źródło TFA. Najwięcej produktów z tłuszczami utwardzonymi występowało w grupie czekolad nadziewanych (44% dostępnego asortymentu). </w:t>
      </w:r>
      <w:r w:rsidR="005E196E" w:rsidRPr="000F71C1">
        <w:t>P</w:t>
      </w:r>
      <w:r w:rsidR="00F11E39" w:rsidRPr="000F71C1">
        <w:t>rodukty z tłuszczami uwodornionymi najpowszechn</w:t>
      </w:r>
      <w:r w:rsidR="00272418" w:rsidRPr="000F71C1">
        <w:t>iej występowały w jednym z dwu popularnych w całej Polsce</w:t>
      </w:r>
      <w:r w:rsidR="00F11E39" w:rsidRPr="000F71C1">
        <w:t xml:space="preserve"> dyskontów. </w:t>
      </w:r>
      <w:r w:rsidR="00272418" w:rsidRPr="000F71C1">
        <w:t>W</w:t>
      </w:r>
      <w:r w:rsidR="00F11E39" w:rsidRPr="000F71C1">
        <w:t xml:space="preserve"> drugim dyskoncie o podobnej powierzchni oferta produktów z tłuszczami utwardzonymi była najmniejsza </w:t>
      </w:r>
      <w:r w:rsidR="00272418" w:rsidRPr="000F71C1">
        <w:t>spośród badanych</w:t>
      </w:r>
      <w:r w:rsidR="00F11E39" w:rsidRPr="000F71C1">
        <w:t xml:space="preserve"> sklepów. Większość produktów, w których nie deklarowano </w:t>
      </w:r>
      <w:r w:rsidR="00272418" w:rsidRPr="000F71C1">
        <w:t>zawartości</w:t>
      </w:r>
      <w:r w:rsidR="00F11E39" w:rsidRPr="000F71C1">
        <w:t xml:space="preserve"> tłuszczu utwardzonego pochodziła od dużych producentów należących do międzynarodowych koncernów, sprzedających swoje produkty nie tylko na polskim rynku, ale również w wielu innych regionach świata. </w:t>
      </w:r>
      <w:r w:rsidR="00F11E39" w:rsidRPr="000F71C1">
        <w:rPr>
          <w:rFonts w:eastAsiaTheme="minorHAnsi"/>
          <w:spacing w:val="0"/>
          <w:lang w:eastAsia="en-US"/>
        </w:rPr>
        <w:t xml:space="preserve">Z uwagi na stwierdzoną powszechność </w:t>
      </w:r>
      <w:r w:rsidR="00F11E39" w:rsidRPr="000F71C1">
        <w:rPr>
          <w:rFonts w:eastAsiaTheme="minorHAnsi"/>
          <w:spacing w:val="0"/>
          <w:lang w:eastAsia="en-US"/>
        </w:rPr>
        <w:lastRenderedPageBreak/>
        <w:t>występowania tłuszczów utwardzonych w</w:t>
      </w:r>
      <w:r w:rsidR="00FB5AF5" w:rsidRPr="000F71C1">
        <w:rPr>
          <w:rFonts w:eastAsiaTheme="minorHAnsi"/>
          <w:spacing w:val="0"/>
          <w:lang w:eastAsia="en-US"/>
        </w:rPr>
        <w:t xml:space="preserve"> składzie produktów spożywczych </w:t>
      </w:r>
      <w:r w:rsidR="00F11E39" w:rsidRPr="000F71C1">
        <w:rPr>
          <w:rFonts w:eastAsiaTheme="minorHAnsi"/>
          <w:spacing w:val="0"/>
          <w:lang w:eastAsia="en-US"/>
        </w:rPr>
        <w:t xml:space="preserve">w sieciowych sklepach </w:t>
      </w:r>
      <w:proofErr w:type="spellStart"/>
      <w:r w:rsidR="00F11E39" w:rsidRPr="000F71C1">
        <w:rPr>
          <w:rFonts w:eastAsiaTheme="minorHAnsi"/>
          <w:spacing w:val="0"/>
          <w:lang w:eastAsia="en-US"/>
        </w:rPr>
        <w:t>wielkopowierzchniowych</w:t>
      </w:r>
      <w:proofErr w:type="spellEnd"/>
      <w:r w:rsidR="00F11E39" w:rsidRPr="000F71C1">
        <w:rPr>
          <w:rFonts w:eastAsiaTheme="minorHAnsi"/>
          <w:spacing w:val="0"/>
          <w:lang w:eastAsia="en-US"/>
        </w:rPr>
        <w:t xml:space="preserve"> w Polsce </w:t>
      </w:r>
      <w:r w:rsidR="00014FF8" w:rsidRPr="000F71C1">
        <w:rPr>
          <w:rFonts w:eastAsiaTheme="minorHAnsi"/>
          <w:spacing w:val="0"/>
          <w:lang w:eastAsia="en-US"/>
        </w:rPr>
        <w:t xml:space="preserve">wydaje się </w:t>
      </w:r>
      <w:r w:rsidR="00F11E39" w:rsidRPr="000F71C1">
        <w:rPr>
          <w:rFonts w:eastAsiaTheme="minorHAnsi"/>
          <w:spacing w:val="0"/>
          <w:lang w:eastAsia="en-US"/>
        </w:rPr>
        <w:t>celowe umieszczanie informacji o zawartości poszczególnych grup kwasów tłuszczowych</w:t>
      </w:r>
      <w:r w:rsidR="00546098" w:rsidRPr="000F71C1">
        <w:rPr>
          <w:rFonts w:eastAsiaTheme="minorHAnsi"/>
          <w:spacing w:val="0"/>
          <w:lang w:eastAsia="en-US"/>
        </w:rPr>
        <w:t xml:space="preserve"> (głównie TFA i nasyconych kwasów tłuszczowych)</w:t>
      </w:r>
      <w:r w:rsidR="00F11E39" w:rsidRPr="000F71C1">
        <w:rPr>
          <w:rFonts w:eastAsiaTheme="minorHAnsi"/>
          <w:spacing w:val="0"/>
          <w:lang w:eastAsia="en-US"/>
        </w:rPr>
        <w:t xml:space="preserve"> na etykietach żywności. Zwróciłoby to uwagę konsumentów na jakość tłuszczów w produktach spożywczych, pozwoliło im dokonywać świadomych wyborów i w konsekwencji mogłoby doprowadzić do zmniejszenia ryzyka niektórych chorób cywilizacyjnych.</w:t>
      </w:r>
    </w:p>
    <w:p w:rsidR="00A62D5D" w:rsidRPr="000F71C1" w:rsidRDefault="00272418" w:rsidP="00382502">
      <w:pPr>
        <w:pStyle w:val="StylWyjustowanyPo6pt"/>
        <w:spacing w:after="0"/>
        <w:ind w:firstLine="708"/>
        <w:rPr>
          <w:rFonts w:eastAsiaTheme="minorHAnsi"/>
          <w:spacing w:val="0"/>
          <w:lang w:eastAsia="en-US"/>
        </w:rPr>
      </w:pPr>
      <w:r w:rsidRPr="000F71C1">
        <w:rPr>
          <w:rFonts w:eastAsiaTheme="minorHAnsi"/>
          <w:lang w:eastAsia="en-US"/>
        </w:rPr>
        <w:t xml:space="preserve">Celem </w:t>
      </w:r>
      <w:r w:rsidR="005A0AD8" w:rsidRPr="000F71C1">
        <w:rPr>
          <w:rFonts w:eastAsiaTheme="minorHAnsi"/>
          <w:lang w:eastAsia="en-US"/>
        </w:rPr>
        <w:t>kolejnych badań</w:t>
      </w:r>
      <w:r w:rsidR="00930088" w:rsidRPr="000F71C1">
        <w:rPr>
          <w:rFonts w:eastAsiaTheme="minorHAnsi"/>
          <w:lang w:eastAsia="en-US"/>
        </w:rPr>
        <w:t xml:space="preserve"> </w:t>
      </w:r>
      <w:r w:rsidR="00930088" w:rsidRPr="000F71C1">
        <w:rPr>
          <w:rFonts w:eastAsia="Calibri"/>
        </w:rPr>
        <w:t>(</w:t>
      </w:r>
      <w:r w:rsidR="00930088" w:rsidRPr="000F71C1">
        <w:rPr>
          <w:b/>
        </w:rPr>
        <w:t>punkt II A poz. 11</w:t>
      </w:r>
      <w:r w:rsidR="00EE089A" w:rsidRPr="000F71C1">
        <w:rPr>
          <w:b/>
        </w:rPr>
        <w:t>)</w:t>
      </w:r>
      <w:r w:rsidR="00930088" w:rsidRPr="000F71C1">
        <w:t xml:space="preserve"> było określenie składu głównych grup kwasów tłuszczowych, zwłaszcza TFA, w produktach ciastkarsko</w:t>
      </w:r>
      <w:r w:rsidR="00546098" w:rsidRPr="000F71C1">
        <w:t>-cukierniczych i ziemniaczanych.</w:t>
      </w:r>
      <w:r w:rsidR="00EE089A" w:rsidRPr="000F71C1">
        <w:t xml:space="preserve"> A</w:t>
      </w:r>
      <w:r w:rsidR="00546098" w:rsidRPr="000F71C1">
        <w:t>nalizie poddano jakość tłuszczu w tych produktach ze szczególnym uwzględnieniem produktów</w:t>
      </w:r>
      <w:r w:rsidR="00930088" w:rsidRPr="000F71C1">
        <w:t xml:space="preserve"> utlenienia tłuszczów. </w:t>
      </w:r>
      <w:r w:rsidR="00EB32B2" w:rsidRPr="000F71C1">
        <w:t xml:space="preserve">Analizom poddano tłuszcz wyekstrahowany z produktów mogących być źródłem TFA w polskiej diecie. Ekstrakcję przeprowadzono stosując </w:t>
      </w:r>
      <w:proofErr w:type="spellStart"/>
      <w:r w:rsidR="00EB32B2" w:rsidRPr="000F71C1">
        <w:t>Folch’s</w:t>
      </w:r>
      <w:proofErr w:type="spellEnd"/>
      <w:r w:rsidR="00EB32B2" w:rsidRPr="000F71C1">
        <w:t xml:space="preserve"> </w:t>
      </w:r>
      <w:proofErr w:type="spellStart"/>
      <w:r w:rsidR="00EB32B2" w:rsidRPr="000F71C1">
        <w:t>method</w:t>
      </w:r>
      <w:proofErr w:type="spellEnd"/>
      <w:r w:rsidR="00EB32B2" w:rsidRPr="000F71C1">
        <w:t xml:space="preserve"> lub metodę </w:t>
      </w:r>
      <w:proofErr w:type="spellStart"/>
      <w:r w:rsidR="00EB32B2" w:rsidRPr="000F71C1">
        <w:t>Weibulla</w:t>
      </w:r>
      <w:proofErr w:type="spellEnd"/>
      <w:r w:rsidR="00EB32B2" w:rsidRPr="000F71C1">
        <w:t xml:space="preserve"> – </w:t>
      </w:r>
      <w:proofErr w:type="spellStart"/>
      <w:r w:rsidR="00EB32B2" w:rsidRPr="000F71C1">
        <w:t>Stoldta</w:t>
      </w:r>
      <w:proofErr w:type="spellEnd"/>
      <w:r w:rsidR="00EB32B2" w:rsidRPr="000F71C1">
        <w:t>. Oszacowano również spożycie TFA w Polsce.</w:t>
      </w:r>
      <w:r w:rsidR="00B23535" w:rsidRPr="000F71C1">
        <w:t xml:space="preserve"> Produkty będące obiektem badań były zakupione w warszawskich sklepach pomiędzy grudniem 2009 a wrześniem 2010.</w:t>
      </w:r>
      <w:r w:rsidR="00131A0D" w:rsidRPr="000F71C1">
        <w:t xml:space="preserve"> </w:t>
      </w:r>
      <w:r w:rsidR="00EE089A" w:rsidRPr="000F71C1">
        <w:t>Zmiany</w:t>
      </w:r>
      <w:r w:rsidR="00B23535" w:rsidRPr="000F71C1">
        <w:t xml:space="preserve"> oksydacyjne tłuszczu były na poziomie</w:t>
      </w:r>
      <w:r w:rsidR="00546098" w:rsidRPr="000F71C1">
        <w:t>: od 0,62 do 7,</w:t>
      </w:r>
      <w:r w:rsidR="00FE3F2D">
        <w:t>75 me</w:t>
      </w:r>
      <w:r w:rsidR="00B23535" w:rsidRPr="000F71C1">
        <w:t>qO</w:t>
      </w:r>
      <w:r w:rsidR="00FE3F2D">
        <w:rPr>
          <w:vertAlign w:val="subscript"/>
        </w:rPr>
        <w:t>2</w:t>
      </w:r>
      <w:r w:rsidR="00B23535" w:rsidRPr="000F71C1">
        <w:t>/kg (liczba nadtlenkowa)</w:t>
      </w:r>
      <w:r w:rsidR="00546098" w:rsidRPr="000F71C1">
        <w:t xml:space="preserve"> i od 2,9 do 18,</w:t>
      </w:r>
      <w:r w:rsidR="00B23535" w:rsidRPr="000F71C1">
        <w:t xml:space="preserve">43 (liczba </w:t>
      </w:r>
      <w:proofErr w:type="spellStart"/>
      <w:r w:rsidR="00B23535" w:rsidRPr="000F71C1">
        <w:t>anizydynowa</w:t>
      </w:r>
      <w:proofErr w:type="spellEnd"/>
      <w:r w:rsidR="00B23535" w:rsidRPr="000F71C1">
        <w:t>).</w:t>
      </w:r>
      <w:r w:rsidR="00546098" w:rsidRPr="000F71C1">
        <w:t xml:space="preserve"> W większości badanych próbek nie stwierdzono istotnych z</w:t>
      </w:r>
      <w:r w:rsidR="00EE089A" w:rsidRPr="000F71C1">
        <w:t>mian hydrolitycznych tłuszczu. Tłuszcz z</w:t>
      </w:r>
      <w:r w:rsidR="00B23535" w:rsidRPr="000F71C1">
        <w:t xml:space="preserve"> produktów cechował wysoki udział nasyconych kwasów tłuszczowych nasyconych (średnio </w:t>
      </w:r>
      <w:smartTag w:uri="urn:schemas-microsoft-com:office:smarttags" w:element="metricconverter">
        <w:smartTagPr>
          <w:attr w:name="ProductID" w:val="50 g"/>
        </w:smartTagPr>
        <w:r w:rsidR="00B23535" w:rsidRPr="000F71C1">
          <w:t>50 g</w:t>
        </w:r>
      </w:smartTag>
      <w:r w:rsidR="00B23535" w:rsidRPr="000F71C1">
        <w:t xml:space="preserve"> SFA/100g </w:t>
      </w:r>
      <w:r w:rsidR="00B363D3" w:rsidRPr="000F71C1">
        <w:t>kwasów tłuszczowych</w:t>
      </w:r>
      <w:r w:rsidR="00B23535" w:rsidRPr="000F71C1">
        <w:t>), oprócz frytek. Stwierdzono duże zróżnicowanie zawartości TFA w tłuszczu</w:t>
      </w:r>
      <w:r w:rsidR="00594AE1" w:rsidRPr="000F71C1">
        <w:t xml:space="preserve"> zawartym w produktach -</w:t>
      </w:r>
      <w:r w:rsidR="00B23535" w:rsidRPr="000F71C1">
        <w:t xml:space="preserve"> szcz</w:t>
      </w:r>
      <w:r w:rsidR="00546098" w:rsidRPr="000F71C1">
        <w:t xml:space="preserve">ególnie w </w:t>
      </w:r>
      <w:r w:rsidR="00594AE1" w:rsidRPr="000F71C1">
        <w:t>kruchych ciastkach</w:t>
      </w:r>
      <w:r w:rsidR="00546098" w:rsidRPr="000F71C1">
        <w:t xml:space="preserve"> (0,3 – 24,</w:t>
      </w:r>
      <w:r w:rsidR="00B23535" w:rsidRPr="000F71C1">
        <w:t>8g TFA/100g</w:t>
      </w:r>
      <w:r w:rsidR="00B363D3" w:rsidRPr="000F71C1">
        <w:t xml:space="preserve"> kwasów tłuszczowych</w:t>
      </w:r>
      <w:r w:rsidR="00B23535" w:rsidRPr="000F71C1">
        <w:t>). Naj</w:t>
      </w:r>
      <w:r w:rsidR="00570CE1" w:rsidRPr="000F71C1">
        <w:t>wię</w:t>
      </w:r>
      <w:r w:rsidR="00594AE1" w:rsidRPr="000F71C1">
        <w:t>kszą</w:t>
      </w:r>
      <w:r w:rsidR="00B23535" w:rsidRPr="000F71C1">
        <w:t xml:space="preserve"> średnią zawartością TFA w grupie wyrobów ciastkarskich cechowały się wafle (1</w:t>
      </w:r>
      <w:r w:rsidR="00546098" w:rsidRPr="000F71C1">
        <w:t>,</w:t>
      </w:r>
      <w:r w:rsidR="00B23535" w:rsidRPr="000F71C1">
        <w:t>94 g TFA/100g produktu). Oszacowano, że produkty pochod</w:t>
      </w:r>
      <w:r w:rsidR="00546098" w:rsidRPr="000F71C1">
        <w:t>zenia naturalnego dostarczały 0,</w:t>
      </w:r>
      <w:r w:rsidR="00570CE1" w:rsidRPr="000F71C1">
        <w:t>49</w:t>
      </w:r>
      <w:r w:rsidR="00B23535" w:rsidRPr="000F71C1">
        <w:t>g/osobę TFA dziennie, natomiast po</w:t>
      </w:r>
      <w:r w:rsidR="00546098" w:rsidRPr="000F71C1">
        <w:t>chodzenia przemysłowego około 1,</w:t>
      </w:r>
      <w:r w:rsidR="00B23535" w:rsidRPr="000F71C1">
        <w:t>5 g.</w:t>
      </w:r>
      <w:r w:rsidR="00B363D3" w:rsidRPr="000F71C1">
        <w:t xml:space="preserve"> </w:t>
      </w:r>
      <w:r w:rsidR="00546098" w:rsidRPr="000F71C1">
        <w:rPr>
          <w:rFonts w:eastAsia="PD4MLTimesNewRomanPSMT"/>
        </w:rPr>
        <w:t>W</w:t>
      </w:r>
      <w:r w:rsidR="00B363D3" w:rsidRPr="000F71C1">
        <w:rPr>
          <w:rFonts w:eastAsia="PD4MLTimesNewRomanPSMT"/>
        </w:rPr>
        <w:t xml:space="preserve"> pracy </w:t>
      </w:r>
      <w:r w:rsidR="00570CE1" w:rsidRPr="000F71C1">
        <w:rPr>
          <w:rFonts w:eastAsia="PD4MLTimesNewRomanPSMT"/>
        </w:rPr>
        <w:t>stwierdzono</w:t>
      </w:r>
      <w:r w:rsidR="00B23535" w:rsidRPr="000F71C1">
        <w:rPr>
          <w:rFonts w:eastAsia="PD4MLTimesNewRomanPSMT"/>
        </w:rPr>
        <w:t xml:space="preserve"> obecność na polskim rynku produkt</w:t>
      </w:r>
      <w:r w:rsidR="00B363D3" w:rsidRPr="000F71C1">
        <w:rPr>
          <w:rFonts w:eastAsia="PD4MLTimesNewRomanPSMT"/>
        </w:rPr>
        <w:t xml:space="preserve">ów </w:t>
      </w:r>
      <w:r w:rsidR="00570CE1" w:rsidRPr="000F71C1">
        <w:rPr>
          <w:rFonts w:eastAsia="PD4MLTimesNewRomanPSMT"/>
        </w:rPr>
        <w:t xml:space="preserve">przygotowanych na bazie tłuszczów </w:t>
      </w:r>
      <w:r w:rsidR="004B7418" w:rsidRPr="000F71C1">
        <w:rPr>
          <w:rFonts w:eastAsia="PD4MLTimesNewRomanPSMT"/>
        </w:rPr>
        <w:t>o obniżonej jakości</w:t>
      </w:r>
      <w:r w:rsidR="00B363D3" w:rsidRPr="000F71C1">
        <w:rPr>
          <w:rFonts w:eastAsia="PD4MLTimesNewRomanPSMT"/>
        </w:rPr>
        <w:t xml:space="preserve">. </w:t>
      </w:r>
      <w:r w:rsidR="00546098" w:rsidRPr="000F71C1">
        <w:rPr>
          <w:rFonts w:eastAsia="PD4MLTimesNewRomanPSMT"/>
          <w:spacing w:val="0"/>
          <w:lang w:eastAsia="en-US"/>
        </w:rPr>
        <w:t>Na rynku były dostępne ciastka</w:t>
      </w:r>
      <w:r w:rsidR="00B23535" w:rsidRPr="000F71C1">
        <w:rPr>
          <w:rFonts w:eastAsia="PD4MLTimesNewRomanPSMT"/>
          <w:spacing w:val="0"/>
          <w:lang w:eastAsia="en-US"/>
        </w:rPr>
        <w:t xml:space="preserve"> o dużej zawartości TFA</w:t>
      </w:r>
      <w:r w:rsidR="00546098" w:rsidRPr="000F71C1">
        <w:rPr>
          <w:rFonts w:eastAsia="PD4MLTimesNewRomanPSMT"/>
          <w:spacing w:val="0"/>
          <w:lang w:eastAsia="en-US"/>
        </w:rPr>
        <w:t>,</w:t>
      </w:r>
      <w:r w:rsidR="00B23535" w:rsidRPr="000F71C1">
        <w:rPr>
          <w:rFonts w:eastAsia="PD4MLTimesNewRomanPSMT"/>
          <w:spacing w:val="0"/>
          <w:lang w:eastAsia="en-US"/>
        </w:rPr>
        <w:t xml:space="preserve"> </w:t>
      </w:r>
      <w:r w:rsidR="00546098" w:rsidRPr="000F71C1">
        <w:rPr>
          <w:rFonts w:eastAsia="PD4MLTimesNewRomanPSMT"/>
          <w:spacing w:val="0"/>
          <w:lang w:eastAsia="en-US"/>
        </w:rPr>
        <w:t xml:space="preserve">co </w:t>
      </w:r>
      <w:r w:rsidR="00B23535" w:rsidRPr="000F71C1">
        <w:rPr>
          <w:rFonts w:eastAsia="PD4MLTimesNewRomanPSMT"/>
          <w:spacing w:val="0"/>
          <w:lang w:eastAsia="en-US"/>
        </w:rPr>
        <w:t xml:space="preserve">świadczy o stosowaniu do ich wytworzenia tłuszczów </w:t>
      </w:r>
      <w:r w:rsidR="00546098" w:rsidRPr="000F71C1">
        <w:rPr>
          <w:rFonts w:eastAsia="PD4MLTimesNewRomanPSMT"/>
          <w:spacing w:val="0"/>
          <w:lang w:eastAsia="en-US"/>
        </w:rPr>
        <w:t xml:space="preserve">częściowo </w:t>
      </w:r>
      <w:r w:rsidR="00B23535" w:rsidRPr="000F71C1">
        <w:rPr>
          <w:rFonts w:eastAsia="PD4MLTimesNewRomanPSMT"/>
          <w:spacing w:val="0"/>
          <w:lang w:eastAsia="en-US"/>
        </w:rPr>
        <w:t>uwodornionych. Oszacowana wielkość średniego spożycia TFA nie stwarza zagrożenia zdrowotnego dla konsumenta</w:t>
      </w:r>
      <w:r w:rsidR="00B363D3" w:rsidRPr="000F71C1">
        <w:t xml:space="preserve"> aczkolwiek</w:t>
      </w:r>
      <w:r w:rsidR="00B23535" w:rsidRPr="000F71C1">
        <w:rPr>
          <w:rFonts w:eastAsia="PD4MLTimesNewRomanPSMT"/>
          <w:spacing w:val="0"/>
          <w:lang w:eastAsia="en-US"/>
        </w:rPr>
        <w:t xml:space="preserve"> nie można wykluczyć</w:t>
      </w:r>
      <w:r w:rsidR="00B23535" w:rsidRPr="000F71C1">
        <w:rPr>
          <w:rFonts w:eastAsiaTheme="minorHAnsi"/>
          <w:spacing w:val="0"/>
          <w:lang w:eastAsia="en-US"/>
        </w:rPr>
        <w:t xml:space="preserve"> ryzyka związanego z przekroczeniem bezpiecznego poziomu ich spożycia, zwłaszcza w przypadku</w:t>
      </w:r>
      <w:r w:rsidR="00B23535" w:rsidRPr="000F71C1">
        <w:rPr>
          <w:rFonts w:eastAsia="PD4MLTimesNewRomanPSMT"/>
          <w:spacing w:val="0"/>
          <w:lang w:eastAsia="en-US"/>
        </w:rPr>
        <w:t xml:space="preserve"> osób </w:t>
      </w:r>
      <w:r w:rsidR="00B23535" w:rsidRPr="000F71C1">
        <w:rPr>
          <w:rFonts w:eastAsiaTheme="minorHAnsi"/>
          <w:spacing w:val="0"/>
          <w:lang w:eastAsia="en-US"/>
        </w:rPr>
        <w:t>konsumujących duże ilości ciastek kruchych.</w:t>
      </w:r>
    </w:p>
    <w:p w:rsidR="000822CF" w:rsidRPr="000F71C1" w:rsidRDefault="00B84892" w:rsidP="00382502">
      <w:pPr>
        <w:pStyle w:val="StylWyjustowanyPo6pt"/>
        <w:spacing w:after="0"/>
        <w:ind w:firstLine="708"/>
      </w:pPr>
      <w:r w:rsidRPr="000F71C1">
        <w:t>Celem</w:t>
      </w:r>
      <w:r w:rsidR="004B7418" w:rsidRPr="000F71C1">
        <w:t xml:space="preserve"> kolejnej </w:t>
      </w:r>
      <w:r w:rsidRPr="000F71C1">
        <w:t xml:space="preserve">pracy </w:t>
      </w:r>
      <w:r w:rsidRPr="000F71C1">
        <w:rPr>
          <w:rFonts w:eastAsia="Calibri"/>
        </w:rPr>
        <w:t>(</w:t>
      </w:r>
      <w:r w:rsidRPr="000F71C1">
        <w:rPr>
          <w:b/>
        </w:rPr>
        <w:t xml:space="preserve">punkt II D poz. 13) </w:t>
      </w:r>
      <w:r w:rsidRPr="000F71C1">
        <w:t>było określenie wpływu składu kwasów tłuszczowych na zmiany chemiczne zachodzące w tłuszcza</w:t>
      </w:r>
      <w:r w:rsidR="000848AE" w:rsidRPr="000F71C1">
        <w:t>ch podczas obróbki termicznej i</w:t>
      </w:r>
      <w:r w:rsidRPr="000F71C1">
        <w:t xml:space="preserve"> przechowywania ciastek kruchych. Do wyrobu ciast zastosowano tłuszcze różniące się składem kwasów tłuszczowych, a zwłaszcza zawartością izomerów trans (od 4.1 do 53.2%)</w:t>
      </w:r>
      <w:r w:rsidR="004D7F54" w:rsidRPr="000F71C1">
        <w:t>. Ciastka wypiekano w temp. 180</w:t>
      </w:r>
      <w:r w:rsidRPr="000F71C1">
        <w:t>ºC przez 20 minut a nas</w:t>
      </w:r>
      <w:r w:rsidR="004D7F54" w:rsidRPr="000F71C1">
        <w:t>tępnie przechowywano przez</w:t>
      </w:r>
      <w:r w:rsidRPr="000F71C1">
        <w:t xml:space="preserve"> 6 tygodni. Tłuszcz </w:t>
      </w:r>
      <w:r w:rsidRPr="000F71C1">
        <w:lastRenderedPageBreak/>
        <w:t xml:space="preserve">ekstrahowano metodą </w:t>
      </w:r>
      <w:proofErr w:type="spellStart"/>
      <w:r w:rsidRPr="000F71C1">
        <w:t>Katesa</w:t>
      </w:r>
      <w:proofErr w:type="spellEnd"/>
      <w:r w:rsidR="001216E2" w:rsidRPr="000F71C1">
        <w:t>. S</w:t>
      </w:r>
      <w:r w:rsidR="00D40D08" w:rsidRPr="000F71C1">
        <w:t xml:space="preserve">kład kwasów tłuszczowych </w:t>
      </w:r>
      <w:r w:rsidRPr="000F71C1">
        <w:t xml:space="preserve">oznaczono metodą chromatografii gazowej </w:t>
      </w:r>
      <w:r w:rsidR="00D40D08" w:rsidRPr="000F71C1">
        <w:t>(GC)</w:t>
      </w:r>
      <w:r w:rsidRPr="000F71C1">
        <w:t>. Stwierdzono, że zawartość iz</w:t>
      </w:r>
      <w:r w:rsidR="004D7F54" w:rsidRPr="000F71C1">
        <w:t>omerów trans</w:t>
      </w:r>
      <w:r w:rsidRPr="000F71C1">
        <w:t xml:space="preserve"> nie wpływa</w:t>
      </w:r>
      <w:r w:rsidR="004D7F54" w:rsidRPr="000F71C1">
        <w:t>ła</w:t>
      </w:r>
      <w:r w:rsidRPr="000F71C1">
        <w:t xml:space="preserve"> w sposób istotny </w:t>
      </w:r>
      <w:r w:rsidR="00382502" w:rsidRPr="000F71C1">
        <w:t xml:space="preserve">statystycznie (p&lt;0,05) </w:t>
      </w:r>
      <w:r w:rsidRPr="000F71C1">
        <w:t>na zmi</w:t>
      </w:r>
      <w:r w:rsidR="004D7F54" w:rsidRPr="000F71C1">
        <w:t>any oksydacyjne i hydrolityczne</w:t>
      </w:r>
      <w:r w:rsidRPr="000F71C1">
        <w:t xml:space="preserve"> zachodzące w tłuszczach podczas wypieku i przechowywania ciastek. We wszystkich tłuszczach, niezależnie od zawartości izomerów trans, następował bardzo mały wzrost </w:t>
      </w:r>
      <w:r w:rsidR="004D7F54" w:rsidRPr="000F71C1">
        <w:t xml:space="preserve">zawartości </w:t>
      </w:r>
      <w:r w:rsidRPr="000F71C1">
        <w:t xml:space="preserve">pierwotnych i wtórnych produktów utleniania. Podczas pieczenia ciastek metodą konwencjonalną, </w:t>
      </w:r>
      <w:r w:rsidR="004D7F54" w:rsidRPr="000F71C1">
        <w:t xml:space="preserve">przez 20 minut </w:t>
      </w:r>
      <w:r w:rsidRPr="000F71C1">
        <w:t xml:space="preserve">w temperaturze </w:t>
      </w:r>
      <w:smartTag w:uri="urn:schemas-microsoft-com:office:smarttags" w:element="metricconverter">
        <w:smartTagPr>
          <w:attr w:name="ProductID" w:val="180 ﾰC"/>
        </w:smartTagPr>
        <w:r w:rsidRPr="000F71C1">
          <w:t>180 °C</w:t>
        </w:r>
      </w:smartTag>
      <w:r w:rsidRPr="000F71C1">
        <w:t xml:space="preserve">, zaobserwowano niewielkie zmiany w składzie podstawowych grup kwasów tłuszczowych, będących wskaźnikami jakości tłuszczów. </w:t>
      </w:r>
      <w:r w:rsidR="00DB37BC" w:rsidRPr="000F71C1">
        <w:t>Stwierdzono, że</w:t>
      </w:r>
      <w:r w:rsidR="006D610B" w:rsidRPr="000F71C1">
        <w:t xml:space="preserve"> zastosowana</w:t>
      </w:r>
      <w:r w:rsidR="00DB37BC" w:rsidRPr="000F71C1">
        <w:t xml:space="preserve"> t</w:t>
      </w:r>
      <w:r w:rsidRPr="000F71C1">
        <w:t xml:space="preserve">emperatura w czasie wypieku nie wpływała na zawartość </w:t>
      </w:r>
      <w:r w:rsidR="004D7F54" w:rsidRPr="000F71C1">
        <w:t xml:space="preserve">nasyconych </w:t>
      </w:r>
      <w:r w:rsidRPr="000F71C1">
        <w:t xml:space="preserve">kwasów tłuszczowych. W </w:t>
      </w:r>
      <w:r w:rsidR="002E27C7" w:rsidRPr="000F71C1">
        <w:t>gotowym produkcie</w:t>
      </w:r>
      <w:r w:rsidRPr="000F71C1">
        <w:t xml:space="preserve"> w odniesieniu do surowca, następowały nieznaczne, ale statystycznie istotne zmiany</w:t>
      </w:r>
      <w:r w:rsidR="002E27C7" w:rsidRPr="000F71C1">
        <w:t xml:space="preserve"> zawartości izomerów trans i NNKT</w:t>
      </w:r>
      <w:r w:rsidRPr="000F71C1">
        <w:t>. Zaobserwowano</w:t>
      </w:r>
      <w:r w:rsidR="00DB37BC" w:rsidRPr="000F71C1">
        <w:t xml:space="preserve"> również</w:t>
      </w:r>
      <w:r w:rsidRPr="000F71C1">
        <w:t xml:space="preserve">, że w czasie przechowywania w tłuszczach o </w:t>
      </w:r>
      <w:r w:rsidR="002E27C7" w:rsidRPr="000F71C1">
        <w:t>zawartości izomerów trans 36 i 53%</w:t>
      </w:r>
      <w:r w:rsidRPr="000F71C1">
        <w:t xml:space="preserve"> </w:t>
      </w:r>
      <w:r w:rsidR="002E27C7" w:rsidRPr="000F71C1">
        <w:t xml:space="preserve">zawartość wolnych kwasów tłuszczowych </w:t>
      </w:r>
      <w:r w:rsidRPr="000F71C1">
        <w:t xml:space="preserve">rosła relatywnie wolniej. </w:t>
      </w:r>
    </w:p>
    <w:p w:rsidR="00472812" w:rsidRPr="000F71C1" w:rsidRDefault="006D610B" w:rsidP="00382502">
      <w:pPr>
        <w:pStyle w:val="StylWyjustowanyPo6pt"/>
        <w:spacing w:after="0"/>
        <w:ind w:firstLine="708"/>
      </w:pPr>
      <w:r w:rsidRPr="000F71C1">
        <w:t>W pracy</w:t>
      </w:r>
      <w:r w:rsidR="000822CF" w:rsidRPr="000F71C1">
        <w:t xml:space="preserve"> </w:t>
      </w:r>
      <w:r w:rsidR="006D46F1" w:rsidRPr="000F71C1">
        <w:rPr>
          <w:rFonts w:eastAsia="Calibri"/>
        </w:rPr>
        <w:t>(</w:t>
      </w:r>
      <w:r w:rsidR="005A0AD8" w:rsidRPr="000F71C1">
        <w:rPr>
          <w:b/>
        </w:rPr>
        <w:t>punkt II D poz. 14)</w:t>
      </w:r>
      <w:r w:rsidR="006D46F1" w:rsidRPr="000F71C1">
        <w:rPr>
          <w:b/>
        </w:rPr>
        <w:t xml:space="preserve"> </w:t>
      </w:r>
      <w:r w:rsidR="006D46F1" w:rsidRPr="000F71C1">
        <w:t>przeanalizowałam</w:t>
      </w:r>
      <w:r w:rsidRPr="000F71C1">
        <w:t xml:space="preserve"> wpływ</w:t>
      </w:r>
      <w:r w:rsidR="00C045B8" w:rsidRPr="000F71C1">
        <w:t xml:space="preserve"> głównych grup kwasów tłuszczowych</w:t>
      </w:r>
      <w:r w:rsidR="006D46F1" w:rsidRPr="000F71C1">
        <w:t>,</w:t>
      </w:r>
      <w:r w:rsidR="00C045B8" w:rsidRPr="000F71C1">
        <w:t xml:space="preserve"> a zwłaszcza </w:t>
      </w:r>
      <w:r w:rsidRPr="000F71C1">
        <w:t>TFA</w:t>
      </w:r>
      <w:r w:rsidR="006D46F1" w:rsidRPr="000F71C1">
        <w:t xml:space="preserve">, </w:t>
      </w:r>
      <w:r w:rsidR="00C045B8" w:rsidRPr="000F71C1">
        <w:t xml:space="preserve">na jakość sensoryczną kruchych </w:t>
      </w:r>
      <w:r w:rsidR="006D46F1" w:rsidRPr="000F71C1">
        <w:t xml:space="preserve">ciastek </w:t>
      </w:r>
      <w:r w:rsidR="00C045B8" w:rsidRPr="000F71C1">
        <w:t>otrzymanych z ud</w:t>
      </w:r>
      <w:r w:rsidR="006D46F1" w:rsidRPr="000F71C1">
        <w:t xml:space="preserve">ziałem tych kwasów. </w:t>
      </w:r>
      <w:r w:rsidR="00A02940" w:rsidRPr="000F71C1">
        <w:t>Zakres pracy obejmował poró</w:t>
      </w:r>
      <w:r w:rsidR="006D46F1" w:rsidRPr="000F71C1">
        <w:t xml:space="preserve">wnanie składu kwasowego trzech </w:t>
      </w:r>
      <w:r w:rsidR="00A02940" w:rsidRPr="000F71C1">
        <w:t xml:space="preserve"> tłuszczów</w:t>
      </w:r>
      <w:r w:rsidR="006D46F1" w:rsidRPr="000F71C1">
        <w:t xml:space="preserve"> roślinnych, różniących się</w:t>
      </w:r>
      <w:r w:rsidR="00A02940" w:rsidRPr="000F71C1">
        <w:t xml:space="preserve"> zawartością izomerów trans (0,9 do 23,1%) oraz określenie jakości sensorycznej </w:t>
      </w:r>
      <w:r w:rsidR="006D46F1" w:rsidRPr="000F71C1">
        <w:t xml:space="preserve">kruchych </w:t>
      </w:r>
      <w:r w:rsidR="00A02940" w:rsidRPr="000F71C1">
        <w:t>ciast</w:t>
      </w:r>
      <w:r w:rsidRPr="000F71C1">
        <w:t>ek</w:t>
      </w:r>
      <w:r w:rsidR="00A02940" w:rsidRPr="000F71C1">
        <w:t xml:space="preserve"> otrzymanych z udziałem tych tłuszczów. </w:t>
      </w:r>
      <w:r w:rsidR="00D00796" w:rsidRPr="000F71C1">
        <w:t>Badano</w:t>
      </w:r>
      <w:r w:rsidR="00A02940" w:rsidRPr="000F71C1">
        <w:t xml:space="preserve"> </w:t>
      </w:r>
      <w:r w:rsidRPr="000F71C1">
        <w:t xml:space="preserve">trzy </w:t>
      </w:r>
      <w:r w:rsidR="00A02940" w:rsidRPr="000F71C1">
        <w:t>100-procentowe tłuszcze stałe</w:t>
      </w:r>
      <w:r w:rsidR="000822CF" w:rsidRPr="000F71C1">
        <w:t xml:space="preserve">. </w:t>
      </w:r>
      <w:r w:rsidR="002E7868" w:rsidRPr="000F71C1">
        <w:t xml:space="preserve">Sensorycznej oceny tłuszczów dokonał dziesięcioosobowy zespół który ocenił:  smakowitość, barwę oraz konsystencję tłuszczów. Ocenę przeprowadzono przy użyciu 5-punktowej skali (5 – ocena bardzo dobra, 4 – ocena dobra, 3 – ocena dostateczna, 2 – ocena niedostateczna, 1 – ocena zła). Możliwe były także oceny połówkowe. </w:t>
      </w:r>
      <w:r w:rsidR="00D00796" w:rsidRPr="000F71C1">
        <w:t>S</w:t>
      </w:r>
      <w:r w:rsidR="00A02940" w:rsidRPr="000F71C1">
        <w:t xml:space="preserve">twierdzono statystycznie </w:t>
      </w:r>
      <w:r w:rsidR="00D00796" w:rsidRPr="000F71C1">
        <w:t xml:space="preserve">istotny </w:t>
      </w:r>
      <w:r w:rsidR="00A02940" w:rsidRPr="000F71C1">
        <w:t xml:space="preserve">wpływ składu kwasów tłuszczowych, w tym </w:t>
      </w:r>
      <w:r w:rsidR="00D00796" w:rsidRPr="000F71C1">
        <w:t xml:space="preserve">zawartość </w:t>
      </w:r>
      <w:r w:rsidRPr="000F71C1">
        <w:t>TFA</w:t>
      </w:r>
      <w:r w:rsidR="00A02940" w:rsidRPr="000F71C1">
        <w:t xml:space="preserve">, na jakość sensoryczną wyrobów z ciasta kruchego. </w:t>
      </w:r>
      <w:r w:rsidR="00D00796" w:rsidRPr="000F71C1">
        <w:t>Obecność izomerów trans powodowała</w:t>
      </w:r>
      <w:r w:rsidRPr="000F71C1">
        <w:t xml:space="preserve"> wzrost</w:t>
      </w:r>
      <w:r w:rsidR="00A02940" w:rsidRPr="000F71C1">
        <w:t xml:space="preserve"> twardości</w:t>
      </w:r>
      <w:r w:rsidR="00D00796" w:rsidRPr="000F71C1">
        <w:t xml:space="preserve"> ciastek, z kolei </w:t>
      </w:r>
      <w:r w:rsidR="00A02940" w:rsidRPr="000F71C1">
        <w:t>negatywnie wpły</w:t>
      </w:r>
      <w:r w:rsidRPr="000F71C1">
        <w:t>wał</w:t>
      </w:r>
      <w:r w:rsidR="00D00796" w:rsidRPr="000F71C1">
        <w:t>a</w:t>
      </w:r>
      <w:r w:rsidR="00A02940" w:rsidRPr="000F71C1">
        <w:t xml:space="preserve"> na intensywność barwy gotowych wyrobów.</w:t>
      </w:r>
      <w:r w:rsidR="002C416C" w:rsidRPr="000F71C1">
        <w:t xml:space="preserve"> Zaobserwowano również, że </w:t>
      </w:r>
      <w:r w:rsidRPr="000F71C1">
        <w:t>kwas palmitynowy</w:t>
      </w:r>
      <w:r w:rsidR="002C416C" w:rsidRPr="000F71C1">
        <w:t xml:space="preserve"> oraz NNKT </w:t>
      </w:r>
      <w:r w:rsidRPr="000F71C1">
        <w:t>negatywnie</w:t>
      </w:r>
      <w:r w:rsidR="002C416C" w:rsidRPr="000F71C1">
        <w:t xml:space="preserve"> wpływały na teksturę ciastek nadmiernie zwiększając ich kruchość i obniżając twardość</w:t>
      </w:r>
      <w:r w:rsidR="00D00796" w:rsidRPr="000F71C1">
        <w:t xml:space="preserve"> ale</w:t>
      </w:r>
      <w:r w:rsidR="002C416C" w:rsidRPr="000F71C1">
        <w:t xml:space="preserve"> </w:t>
      </w:r>
      <w:r w:rsidR="002E7868" w:rsidRPr="000F71C1">
        <w:t>poprawiały</w:t>
      </w:r>
      <w:r w:rsidR="002C416C" w:rsidRPr="000F71C1">
        <w:t xml:space="preserve"> barwę wyrobów. Biorąc pod uwagę wyniki badań sensorycznych stwierdzono</w:t>
      </w:r>
      <w:r w:rsidRPr="000F71C1">
        <w:t>,</w:t>
      </w:r>
      <w:r w:rsidR="002C416C" w:rsidRPr="000F71C1">
        <w:t xml:space="preserve"> że najlepszymi cechami charakteryzowały się wyroby przygotowane z udziałem zarówno tłuszczów o małej </w:t>
      </w:r>
      <w:r w:rsidR="00D00796" w:rsidRPr="000F71C1">
        <w:t>lub</w:t>
      </w:r>
      <w:r w:rsidR="002C416C" w:rsidRPr="000F71C1">
        <w:t xml:space="preserve"> średniej zawartości izomerów trans. </w:t>
      </w:r>
      <w:r w:rsidR="000822CF" w:rsidRPr="000F71C1">
        <w:t xml:space="preserve">To upoważniło do wnioskowania, </w:t>
      </w:r>
      <w:r w:rsidR="002C416C" w:rsidRPr="000F71C1">
        <w:t xml:space="preserve">że eliminowanie izomerów trans z tłuszczów stosowanych </w:t>
      </w:r>
      <w:r w:rsidRPr="000F71C1">
        <w:t>w ciastkarstwie</w:t>
      </w:r>
      <w:r w:rsidR="002B25E3" w:rsidRPr="000F71C1">
        <w:t xml:space="preserve">  nie będzie  powodowało problemów z</w:t>
      </w:r>
      <w:r w:rsidR="00865F31" w:rsidRPr="000F71C1">
        <w:t xml:space="preserve"> jakości</w:t>
      </w:r>
      <w:r w:rsidR="002B25E3" w:rsidRPr="000F71C1">
        <w:t>ą</w:t>
      </w:r>
      <w:r w:rsidR="00865F31" w:rsidRPr="000F71C1">
        <w:t xml:space="preserve"> wyrobów.</w:t>
      </w:r>
    </w:p>
    <w:p w:rsidR="006441F6" w:rsidRPr="000F71C1" w:rsidRDefault="00A96581" w:rsidP="00382502">
      <w:pPr>
        <w:pStyle w:val="StylWyjustowanyPo6pt"/>
        <w:spacing w:after="0"/>
        <w:ind w:firstLine="708"/>
      </w:pPr>
      <w:r w:rsidRPr="000F71C1">
        <w:t>Podobną problematyką zajmowałam</w:t>
      </w:r>
      <w:r w:rsidR="006441F6" w:rsidRPr="000F71C1">
        <w:t xml:space="preserve"> się w pracy</w:t>
      </w:r>
      <w:r w:rsidR="009C7F2B" w:rsidRPr="000F71C1">
        <w:t xml:space="preserve"> </w:t>
      </w:r>
      <w:r w:rsidR="009C7F2B" w:rsidRPr="000F71C1">
        <w:rPr>
          <w:rFonts w:eastAsia="Calibri"/>
        </w:rPr>
        <w:t>(</w:t>
      </w:r>
      <w:r w:rsidR="009C7F2B" w:rsidRPr="000F71C1">
        <w:rPr>
          <w:b/>
        </w:rPr>
        <w:t>punkt II D poz. 8)</w:t>
      </w:r>
      <w:r w:rsidRPr="000F71C1">
        <w:rPr>
          <w:b/>
        </w:rPr>
        <w:t xml:space="preserve"> </w:t>
      </w:r>
      <w:r w:rsidRPr="000F71C1">
        <w:t>której c</w:t>
      </w:r>
      <w:r w:rsidR="00987EAB" w:rsidRPr="000F71C1">
        <w:t>elem</w:t>
      </w:r>
      <w:r w:rsidR="009C7F2B" w:rsidRPr="000F71C1">
        <w:t xml:space="preserve"> było określenie zależności pomiędzy składem kwasowym, zwłaszcza zawartością izomerów trans, a zmianami chemicznymi zachodzącymi w tłuszczach podczas przechowywania ciastek francuskich, wyprodukowanych z </w:t>
      </w:r>
      <w:r w:rsidR="00987EAB" w:rsidRPr="000F71C1">
        <w:t xml:space="preserve">ich </w:t>
      </w:r>
      <w:r w:rsidR="009C7F2B" w:rsidRPr="000F71C1">
        <w:t xml:space="preserve">dodatkiem. </w:t>
      </w:r>
      <w:r w:rsidR="004942A9" w:rsidRPr="000F71C1">
        <w:t>Badano</w:t>
      </w:r>
      <w:r w:rsidR="009C7F2B" w:rsidRPr="000F71C1">
        <w:t xml:space="preserve"> właściwości chemiczn</w:t>
      </w:r>
      <w:r w:rsidR="004942A9" w:rsidRPr="000F71C1">
        <w:t>e</w:t>
      </w:r>
      <w:r w:rsidR="009C7F2B" w:rsidRPr="000F71C1">
        <w:t xml:space="preserve"> siedmiu ro</w:t>
      </w:r>
      <w:r w:rsidR="004942A9" w:rsidRPr="000F71C1">
        <w:t xml:space="preserve">ślinnych tłuszczów </w:t>
      </w:r>
      <w:r w:rsidR="004942A9" w:rsidRPr="000F71C1">
        <w:lastRenderedPageBreak/>
        <w:t xml:space="preserve">piekarskich różniących się </w:t>
      </w:r>
      <w:r w:rsidR="009C7F2B" w:rsidRPr="000F71C1">
        <w:t>zawartością izomerów tr</w:t>
      </w:r>
      <w:r w:rsidR="004942A9" w:rsidRPr="000F71C1">
        <w:t>ans (od 4,1 do 54,2%) oraz oceniono zmiany hydrolityczne i oksydacyjne</w:t>
      </w:r>
      <w:r w:rsidR="009C7F2B" w:rsidRPr="000F71C1">
        <w:t xml:space="preserve"> zachodzących w tłuszczach zawartych w ciastkach francuskich, podczas </w:t>
      </w:r>
      <w:r w:rsidR="004942A9" w:rsidRPr="000F71C1">
        <w:t xml:space="preserve">ich </w:t>
      </w:r>
      <w:r w:rsidR="009C7F2B" w:rsidRPr="000F71C1">
        <w:t>49-dniowego przechowywania</w:t>
      </w:r>
      <w:r w:rsidR="007A1F72" w:rsidRPr="000F71C1">
        <w:t xml:space="preserve">. Tłuszcz ekstrahowano metodą </w:t>
      </w:r>
      <w:proofErr w:type="spellStart"/>
      <w:r w:rsidR="007A1F72" w:rsidRPr="000F71C1">
        <w:t>Katesa</w:t>
      </w:r>
      <w:proofErr w:type="spellEnd"/>
      <w:r w:rsidR="007A1F72" w:rsidRPr="000F71C1">
        <w:t xml:space="preserve"> i oznaczano w nim liczbę kwasową i nadtlenkowa. S</w:t>
      </w:r>
      <w:r w:rsidR="009C7F2B" w:rsidRPr="000F71C1">
        <w:t xml:space="preserve">kład kwasów tłuszczowych </w:t>
      </w:r>
      <w:r w:rsidR="007A1F72" w:rsidRPr="000F71C1">
        <w:t xml:space="preserve">oznaczono </w:t>
      </w:r>
      <w:r w:rsidR="009C7F2B" w:rsidRPr="000F71C1">
        <w:t xml:space="preserve">metodą chromatografii gazowej. Na podstawie przeprowadzonych badań nie stwierdzono znaczących zależności pomiędzy zawartością izomerów trans kwasów tłuszczowych a zmianami hydrolitycznymi i oksydacyjnymi w tłuszczach w czasie przechowywania ciastek francuskich. Zaobserwowano jednak, że </w:t>
      </w:r>
      <w:r w:rsidR="007A1F72" w:rsidRPr="000F71C1">
        <w:t xml:space="preserve">w tłuszczach o największej zawartości izomerów trans (36 i 54%) </w:t>
      </w:r>
      <w:r w:rsidR="009C7F2B" w:rsidRPr="000F71C1">
        <w:t xml:space="preserve">ilość wolnych kwasów tłuszczowych rosła najwolniej. </w:t>
      </w:r>
    </w:p>
    <w:p w:rsidR="004F0424" w:rsidRPr="000F71C1" w:rsidRDefault="004F0424" w:rsidP="00382502">
      <w:pPr>
        <w:pStyle w:val="StylWyjustowanyPo6pt"/>
        <w:spacing w:after="0"/>
        <w:ind w:firstLine="708"/>
      </w:pPr>
      <w:r w:rsidRPr="000F71C1">
        <w:t xml:space="preserve">W </w:t>
      </w:r>
      <w:r w:rsidR="001934FC" w:rsidRPr="000F71C1">
        <w:t>publikacji</w:t>
      </w:r>
      <w:r w:rsidRPr="000F71C1">
        <w:t xml:space="preserve"> </w:t>
      </w:r>
      <w:r w:rsidR="00C74F92" w:rsidRPr="000F71C1">
        <w:rPr>
          <w:rFonts w:eastAsia="Calibri"/>
        </w:rPr>
        <w:t>(</w:t>
      </w:r>
      <w:r w:rsidR="00C74F92" w:rsidRPr="000F71C1">
        <w:rPr>
          <w:b/>
        </w:rPr>
        <w:t xml:space="preserve">punkt II A poz. 3) </w:t>
      </w:r>
      <w:r w:rsidR="001934FC" w:rsidRPr="000F71C1">
        <w:t>na podstawie zawartości fazy stałej (SFC) oceniono</w:t>
      </w:r>
      <w:r w:rsidRPr="000F71C1">
        <w:t xml:space="preserve"> jakość </w:t>
      </w:r>
      <w:proofErr w:type="spellStart"/>
      <w:r w:rsidR="001934FC" w:rsidRPr="000F71C1">
        <w:t>szorteningów</w:t>
      </w:r>
      <w:proofErr w:type="spellEnd"/>
      <w:r w:rsidR="001934FC" w:rsidRPr="000F71C1">
        <w:t xml:space="preserve"> </w:t>
      </w:r>
      <w:r w:rsidRPr="000F71C1">
        <w:t>oraz u</w:t>
      </w:r>
      <w:r w:rsidR="001934FC" w:rsidRPr="000F71C1">
        <w:t>stalono ich</w:t>
      </w:r>
      <w:r w:rsidRPr="000F71C1">
        <w:t xml:space="preserve"> przydatność </w:t>
      </w:r>
      <w:r w:rsidR="001934FC" w:rsidRPr="000F71C1">
        <w:t xml:space="preserve">do produkcji ciast kruchych. </w:t>
      </w:r>
      <w:r w:rsidR="00E00D17" w:rsidRPr="000F71C1">
        <w:t xml:space="preserve">SFC jest ścisłe powiązana ze składem kwasów tłuszczowych. Na jej podwyższenie wpływają: obecność TFA oraz obecność nasyconych kwasów tłuszczowych (SFA). </w:t>
      </w:r>
      <w:r w:rsidR="001934FC" w:rsidRPr="000F71C1">
        <w:t xml:space="preserve">W pracy określono zawartość </w:t>
      </w:r>
      <w:r w:rsidRPr="000F71C1">
        <w:t xml:space="preserve"> SFC pięciu </w:t>
      </w:r>
      <w:proofErr w:type="spellStart"/>
      <w:r w:rsidRPr="000F71C1">
        <w:t>szorteningów</w:t>
      </w:r>
      <w:proofErr w:type="spellEnd"/>
      <w:r w:rsidRPr="000F71C1">
        <w:t xml:space="preserve"> za pomocą magnetycznego rezonansu jądrowego. Mechaniczne właściwości surowych i wypieczonych kruchych ciast wyznaczono metodą instrumentalną.</w:t>
      </w:r>
      <w:r w:rsidR="001216E2" w:rsidRPr="000F71C1">
        <w:t xml:space="preserve"> Instrumentalne pomiary wielkości mechanicznych półproduktu i produktu przeprowadzono przy użyciu aparatu wytrzymałościowego INSTRON 4341, w temp. 22 °C, z głowicą o zakresie 100 N. </w:t>
      </w:r>
      <w:r w:rsidR="007C133C" w:rsidRPr="000F71C1">
        <w:t xml:space="preserve">Ocenę sensoryczną wykonał zespół ośmioosobowy, stosując skalę sześciopunktową (1 </w:t>
      </w:r>
      <w:proofErr w:type="spellStart"/>
      <w:r w:rsidR="007C133C" w:rsidRPr="000F71C1">
        <w:t>pkt</w:t>
      </w:r>
      <w:proofErr w:type="spellEnd"/>
      <w:r w:rsidR="007C133C" w:rsidRPr="000F71C1">
        <w:t xml:space="preserve"> – ocena minimalna, 6 </w:t>
      </w:r>
      <w:proofErr w:type="spellStart"/>
      <w:r w:rsidR="007C133C" w:rsidRPr="000F71C1">
        <w:t>pkt</w:t>
      </w:r>
      <w:proofErr w:type="spellEnd"/>
      <w:r w:rsidR="007C133C" w:rsidRPr="000F71C1">
        <w:t xml:space="preserve"> – ocena maksymalna). Ocenę ogólną wyliczano na podstawie wartości następujących wyróżników: jednolitość partii, wygląd zewnętrzny, smak i zapach, struktura i tekstura. Oceny struktury i tekstury dokonywano poprzez przełamanie ciastka, uwzględniając jego porowatość i barwę na przełomie, a także twardość i kruchość wyrobu w ustach. </w:t>
      </w:r>
      <w:r w:rsidRPr="000F71C1">
        <w:t xml:space="preserve">Ponadto określono skład kwasów tłuszczowych tłuszczów i jakość sensoryczną otrzymanych z ich udziałem ciast kruchych. Stwierdzono, że za pomocą SFC można określić jakość żywieniową tłuszczów oraz ustalić ich przydatność do produkcji wyrobów kruchych. Na podstawie wysokich wartości SFC </w:t>
      </w:r>
      <w:proofErr w:type="spellStart"/>
      <w:r w:rsidRPr="000F71C1">
        <w:t>szorteningów</w:t>
      </w:r>
      <w:proofErr w:type="spellEnd"/>
      <w:r w:rsidRPr="000F71C1">
        <w:t xml:space="preserve"> można wnioskować o ich małej wartości żywieniowej</w:t>
      </w:r>
      <w:r w:rsidR="00E00D17" w:rsidRPr="000F71C1">
        <w:t xml:space="preserve"> (wysokiej ilości SFA i TFA)</w:t>
      </w:r>
      <w:r w:rsidRPr="000F71C1">
        <w:t>. Z kolei mała zawartość fazy stałej świadczy</w:t>
      </w:r>
      <w:r w:rsidR="007C133C" w:rsidRPr="000F71C1">
        <w:t>ła</w:t>
      </w:r>
      <w:r w:rsidRPr="000F71C1">
        <w:t xml:space="preserve"> o dużej ilości izomerów cis, w tym NNKT. Na podstawie zależności pomiędzy SFC a mechanicznymi właściwościami półproduktów i wyrobów gotowych ustalono, że zawartość SFC powyżej 3 % i poniżej 39 %, w temp. 20 °C, zapewnia łatwość procesu produkcji ciasta kruchego i odpowiednią jego twardość. Pod względem tekstury najwyżej oceniono produkty gotowe o zawartości fazy stałej w przedziale 33 - 36%, w temp. 20 °C. W sensorycznej ocenie ogólnej także uznane je za najlepsze.</w:t>
      </w:r>
    </w:p>
    <w:p w:rsidR="00382502" w:rsidRPr="000F71C1" w:rsidRDefault="00382502" w:rsidP="00382502">
      <w:pPr>
        <w:pStyle w:val="StylWyjustowanyPo6pt"/>
        <w:spacing w:after="0"/>
        <w:ind w:firstLine="708"/>
      </w:pPr>
    </w:p>
    <w:p w:rsidR="00E5095F" w:rsidRPr="000F71C1" w:rsidRDefault="0024291D" w:rsidP="003A6F02">
      <w:pPr>
        <w:pStyle w:val="StylWyjustowanyPo6pt"/>
        <w:spacing w:after="0"/>
      </w:pPr>
      <w:r w:rsidRPr="000F71C1">
        <w:rPr>
          <w:rFonts w:eastAsiaTheme="minorHAnsi"/>
          <w:b/>
          <w:spacing w:val="0"/>
          <w:lang w:eastAsia="en-US"/>
        </w:rPr>
        <w:t xml:space="preserve">Ad. 5.5. </w:t>
      </w:r>
      <w:r w:rsidR="00EB3839" w:rsidRPr="000F71C1">
        <w:rPr>
          <w:rFonts w:eastAsiaTheme="minorHAnsi"/>
          <w:spacing w:val="0"/>
          <w:lang w:eastAsia="en-US"/>
        </w:rPr>
        <w:t xml:space="preserve">Kolejnym problemem </w:t>
      </w:r>
      <w:r w:rsidR="000D5454" w:rsidRPr="000F71C1">
        <w:rPr>
          <w:rFonts w:eastAsiaTheme="minorHAnsi"/>
          <w:spacing w:val="0"/>
          <w:lang w:eastAsia="en-US"/>
        </w:rPr>
        <w:t xml:space="preserve">badawczym w rozwiązaniu którego </w:t>
      </w:r>
      <w:r w:rsidR="001422D1" w:rsidRPr="000F71C1">
        <w:rPr>
          <w:rFonts w:eastAsiaTheme="minorHAnsi"/>
          <w:spacing w:val="0"/>
          <w:lang w:eastAsia="en-US"/>
        </w:rPr>
        <w:t>uczestniczyłam</w:t>
      </w:r>
      <w:r w:rsidR="000D5454" w:rsidRPr="000F71C1">
        <w:rPr>
          <w:rFonts w:eastAsiaTheme="minorHAnsi"/>
          <w:spacing w:val="0"/>
          <w:lang w:eastAsia="en-US"/>
        </w:rPr>
        <w:t xml:space="preserve"> było</w:t>
      </w:r>
      <w:r w:rsidR="00EB3839" w:rsidRPr="000F71C1">
        <w:rPr>
          <w:rFonts w:eastAsiaTheme="minorHAnsi"/>
          <w:spacing w:val="0"/>
          <w:lang w:eastAsia="en-US"/>
        </w:rPr>
        <w:t xml:space="preserve"> </w:t>
      </w:r>
      <w:r w:rsidR="00E00D17" w:rsidRPr="000F71C1">
        <w:rPr>
          <w:rFonts w:eastAsiaTheme="minorHAnsi"/>
          <w:spacing w:val="0"/>
          <w:lang w:eastAsia="en-US"/>
        </w:rPr>
        <w:t>opracowanie</w:t>
      </w:r>
      <w:r w:rsidR="00EB3839" w:rsidRPr="000F71C1">
        <w:rPr>
          <w:rFonts w:eastAsiaTheme="minorHAnsi"/>
          <w:spacing w:val="0"/>
          <w:lang w:eastAsia="en-US"/>
        </w:rPr>
        <w:t xml:space="preserve"> składu kompozycji natłuszczających stosowanych w garbarstwie do </w:t>
      </w:r>
      <w:r w:rsidR="00EB3839" w:rsidRPr="000F71C1">
        <w:rPr>
          <w:rFonts w:eastAsiaTheme="minorHAnsi"/>
          <w:spacing w:val="0"/>
          <w:lang w:eastAsia="en-US"/>
        </w:rPr>
        <w:lastRenderedPageBreak/>
        <w:t>natłuszczania skór aby nadać im odpowiednia miękkość, chwyt, hydrofobowość – czyli cechy pożądane przez konsumentów.</w:t>
      </w:r>
      <w:r w:rsidR="00290112" w:rsidRPr="000F71C1">
        <w:rPr>
          <w:rFonts w:eastAsiaTheme="minorHAnsi"/>
          <w:spacing w:val="0"/>
          <w:lang w:eastAsia="en-US"/>
        </w:rPr>
        <w:t xml:space="preserve"> </w:t>
      </w:r>
      <w:r w:rsidR="007D6788" w:rsidRPr="000F71C1">
        <w:rPr>
          <w:rFonts w:eastAsiaTheme="minorHAnsi"/>
          <w:spacing w:val="0"/>
          <w:lang w:eastAsia="en-US"/>
        </w:rPr>
        <w:t xml:space="preserve">Zmiany jakim </w:t>
      </w:r>
      <w:r w:rsidR="000D5454" w:rsidRPr="000F71C1">
        <w:rPr>
          <w:rFonts w:eastAsiaTheme="minorHAnsi"/>
          <w:spacing w:val="0"/>
          <w:lang w:eastAsia="en-US"/>
        </w:rPr>
        <w:t xml:space="preserve">skóra </w:t>
      </w:r>
      <w:r w:rsidR="007D6788" w:rsidRPr="000F71C1">
        <w:rPr>
          <w:rFonts w:eastAsiaTheme="minorHAnsi"/>
          <w:spacing w:val="0"/>
          <w:lang w:eastAsia="en-US"/>
        </w:rPr>
        <w:t xml:space="preserve">ulega </w:t>
      </w:r>
      <w:r w:rsidR="000D5454" w:rsidRPr="000F71C1">
        <w:rPr>
          <w:rFonts w:eastAsiaTheme="minorHAnsi"/>
          <w:spacing w:val="0"/>
          <w:lang w:eastAsia="en-US"/>
        </w:rPr>
        <w:t>w</w:t>
      </w:r>
      <w:r w:rsidR="007D6788" w:rsidRPr="000F71C1">
        <w:rPr>
          <w:rFonts w:eastAsiaTheme="minorHAnsi"/>
          <w:spacing w:val="0"/>
          <w:lang w:eastAsia="en-US"/>
        </w:rPr>
        <w:t xml:space="preserve"> procesie natłuszczania </w:t>
      </w:r>
      <w:r w:rsidR="00247995" w:rsidRPr="000F71C1">
        <w:t>są</w:t>
      </w:r>
      <w:r w:rsidR="007D6788" w:rsidRPr="000F71C1">
        <w:rPr>
          <w:rFonts w:eastAsiaTheme="minorHAnsi"/>
          <w:spacing w:val="0"/>
          <w:lang w:eastAsia="en-US"/>
        </w:rPr>
        <w:t xml:space="preserve"> w dużym stopniu zależne od </w:t>
      </w:r>
      <w:r w:rsidR="00A46B69" w:rsidRPr="000F71C1">
        <w:rPr>
          <w:rFonts w:eastAsiaTheme="minorHAnsi"/>
          <w:spacing w:val="0"/>
          <w:lang w:eastAsia="en-US"/>
        </w:rPr>
        <w:t>właściwości</w:t>
      </w:r>
      <w:r w:rsidR="007D6788" w:rsidRPr="000F71C1">
        <w:rPr>
          <w:rFonts w:eastAsiaTheme="minorHAnsi"/>
          <w:spacing w:val="0"/>
          <w:lang w:eastAsia="en-US"/>
        </w:rPr>
        <w:t xml:space="preserve"> użytych środków. </w:t>
      </w:r>
      <w:r w:rsidR="00A46B69" w:rsidRPr="000F71C1">
        <w:rPr>
          <w:rFonts w:eastAsiaTheme="minorHAnsi"/>
          <w:spacing w:val="0"/>
          <w:lang w:eastAsia="en-US"/>
        </w:rPr>
        <w:t>Dostępne</w:t>
      </w:r>
      <w:r w:rsidR="007D6788" w:rsidRPr="000F71C1">
        <w:rPr>
          <w:rFonts w:eastAsiaTheme="minorHAnsi"/>
          <w:spacing w:val="0"/>
          <w:lang w:eastAsia="en-US"/>
        </w:rPr>
        <w:t xml:space="preserve"> na rynku środki </w:t>
      </w:r>
      <w:r w:rsidR="003633A3" w:rsidRPr="000F71C1">
        <w:rPr>
          <w:rFonts w:eastAsiaTheme="minorHAnsi"/>
          <w:spacing w:val="0"/>
          <w:lang w:eastAsia="en-US"/>
        </w:rPr>
        <w:t xml:space="preserve">natłuszczające </w:t>
      </w:r>
      <w:r w:rsidR="007D6788" w:rsidRPr="000F71C1">
        <w:rPr>
          <w:rFonts w:eastAsiaTheme="minorHAnsi"/>
          <w:spacing w:val="0"/>
          <w:lang w:eastAsia="en-US"/>
        </w:rPr>
        <w:t>należą do różnych grup</w:t>
      </w:r>
      <w:r w:rsidR="00CB594D" w:rsidRPr="000F71C1">
        <w:rPr>
          <w:rFonts w:eastAsiaTheme="minorHAnsi"/>
          <w:spacing w:val="0"/>
          <w:lang w:eastAsia="en-US"/>
        </w:rPr>
        <w:t xml:space="preserve"> związków chemicznych.</w:t>
      </w:r>
      <w:r w:rsidR="000D5454" w:rsidRPr="000F71C1">
        <w:rPr>
          <w:rFonts w:eastAsiaTheme="minorHAnsi"/>
          <w:spacing w:val="0"/>
          <w:lang w:eastAsia="en-US"/>
        </w:rPr>
        <w:t xml:space="preserve"> N</w:t>
      </w:r>
      <w:r w:rsidR="00290112" w:rsidRPr="000F71C1">
        <w:t xml:space="preserve">ajczęściej </w:t>
      </w:r>
      <w:r w:rsidR="000D5454" w:rsidRPr="000F71C1">
        <w:t xml:space="preserve">są to </w:t>
      </w:r>
      <w:r w:rsidR="00290112" w:rsidRPr="000F71C1">
        <w:t>emulsje otrzymane z naturalnych tłuszczów pochodzenia zwierzęcego lub ro</w:t>
      </w:r>
      <w:r w:rsidR="000D5454" w:rsidRPr="000F71C1">
        <w:t>ślinnego w formie niezmienionej</w:t>
      </w:r>
      <w:r w:rsidR="00290112" w:rsidRPr="000F71C1">
        <w:t xml:space="preserve"> lub po chemicznej modyfikacji w postaci emulsji w wodzie. </w:t>
      </w:r>
      <w:r w:rsidR="00E5095F" w:rsidRPr="000F71C1">
        <w:t xml:space="preserve">Modyfikacja chemiczna </w:t>
      </w:r>
      <w:r w:rsidR="000D5454" w:rsidRPr="000F71C1">
        <w:t xml:space="preserve">tłuszczów </w:t>
      </w:r>
      <w:r w:rsidR="00E5095F" w:rsidRPr="000F71C1">
        <w:t>ma na celu nadanie tłuszczom właściwości emulgujących, jak również wprowadzenie</w:t>
      </w:r>
      <w:r w:rsidR="000D5454" w:rsidRPr="000F71C1">
        <w:t xml:space="preserve"> do cząsteczki tłuszczu</w:t>
      </w:r>
      <w:r w:rsidR="00E5095F" w:rsidRPr="000F71C1">
        <w:t xml:space="preserve"> odpowiednich grup funkcyjnych, aby w ten sposób zwiększyć powinowactwo do garbowanej skóry. Od samego procesu natłuszczania a także </w:t>
      </w:r>
      <w:r w:rsidR="001422D1" w:rsidRPr="000F71C1">
        <w:t xml:space="preserve">od użytego </w:t>
      </w:r>
      <w:r w:rsidR="00E5095F" w:rsidRPr="000F71C1">
        <w:t xml:space="preserve">środka natłuszczającego zależą takie właściwości </w:t>
      </w:r>
      <w:r w:rsidR="000D5454" w:rsidRPr="000F71C1">
        <w:t xml:space="preserve">gotowej </w:t>
      </w:r>
      <w:r w:rsidR="00E5095F" w:rsidRPr="000F71C1">
        <w:t xml:space="preserve">skóry jak: miękkość, pulchność, elastyczność. </w:t>
      </w:r>
      <w:r w:rsidR="001422D1" w:rsidRPr="000F71C1">
        <w:t>P</w:t>
      </w:r>
      <w:r w:rsidR="00E5095F" w:rsidRPr="000F71C1">
        <w:t>roces natłuszczania wpływa także na wytrzymałość skóry na rozciąganie, przepuszczalność pary wodnej, przewodnictwo cieplne, a także na odporność skóry na działanie tlenu z powietrza. Istotnym parametrem determinującym jakość emulsji natłuszczającej jest wielkość cząstek emulsji. Celem prac (</w:t>
      </w:r>
      <w:r w:rsidR="001422D1" w:rsidRPr="000F71C1">
        <w:rPr>
          <w:b/>
        </w:rPr>
        <w:t>punkt II D poz. 17 i</w:t>
      </w:r>
      <w:r w:rsidR="00E5095F" w:rsidRPr="000F71C1">
        <w:rPr>
          <w:b/>
        </w:rPr>
        <w:t xml:space="preserve"> 2</w:t>
      </w:r>
      <w:r w:rsidR="00472812" w:rsidRPr="000F71C1">
        <w:rPr>
          <w:b/>
        </w:rPr>
        <w:t>0</w:t>
      </w:r>
      <w:r w:rsidR="00E5095F" w:rsidRPr="000F71C1">
        <w:rPr>
          <w:b/>
        </w:rPr>
        <w:t xml:space="preserve">) </w:t>
      </w:r>
      <w:r w:rsidR="00E5095F" w:rsidRPr="000F71C1">
        <w:t xml:space="preserve">było zbadanie wpływu charakteru rozkładu i średniej wielkości cząstek emulsji natłuszczających (mono i </w:t>
      </w:r>
      <w:proofErr w:type="spellStart"/>
      <w:r w:rsidR="00E5095F" w:rsidRPr="000F71C1">
        <w:t>polidyspersyjnych</w:t>
      </w:r>
      <w:proofErr w:type="spellEnd"/>
      <w:r w:rsidR="00E5095F" w:rsidRPr="000F71C1">
        <w:t>) na wybrane właściwości</w:t>
      </w:r>
      <w:r w:rsidR="00B211C3" w:rsidRPr="000F71C1">
        <w:t>,</w:t>
      </w:r>
      <w:r w:rsidR="00E5095F" w:rsidRPr="000F71C1">
        <w:t xml:space="preserve"> </w:t>
      </w:r>
      <w:r w:rsidR="00B211C3" w:rsidRPr="000F71C1">
        <w:t>głównie miękkość skóry</w:t>
      </w:r>
      <w:r w:rsidR="00E5095F" w:rsidRPr="000F71C1">
        <w:t xml:space="preserve">. Wyniki  badań stanowiły podstawę doboru składu kompozycji natłuszczających. </w:t>
      </w:r>
      <w:r w:rsidR="00155CDB" w:rsidRPr="000F71C1">
        <w:t>N</w:t>
      </w:r>
      <w:r w:rsidR="00E5095F" w:rsidRPr="000F71C1">
        <w:t xml:space="preserve">ajlepsze efekty natłuszczania uzyskano w przypadku użycia kompozycji zawierających </w:t>
      </w:r>
      <w:r w:rsidR="00155CDB" w:rsidRPr="000F71C1">
        <w:t>tłuszcze</w:t>
      </w:r>
      <w:r w:rsidR="00E5095F" w:rsidRPr="000F71C1">
        <w:t xml:space="preserve"> syntetyczne i modyfikowane, </w:t>
      </w:r>
      <w:r w:rsidR="00155CDB" w:rsidRPr="000F71C1">
        <w:t xml:space="preserve">oraz </w:t>
      </w:r>
      <w:r w:rsidR="00E5095F" w:rsidRPr="000F71C1">
        <w:t>tłuszcze naturalne z dodatkiem oleju silikonowego</w:t>
      </w:r>
      <w:r w:rsidR="00155CDB" w:rsidRPr="000F71C1">
        <w:t xml:space="preserve"> i </w:t>
      </w:r>
      <w:r w:rsidR="00E5095F" w:rsidRPr="000F71C1">
        <w:t>środków zmiękczających. Średnia wielkość cząstek badanych emulsji wynosiła od 6,1 do 31,5</w:t>
      </w:r>
      <w:r w:rsidR="00B211C3" w:rsidRPr="000F71C1">
        <w:t>µm</w:t>
      </w:r>
      <w:r w:rsidR="00E5095F" w:rsidRPr="000F71C1">
        <w:t xml:space="preserve">. Uzyskane wyniki nie pozwoliły ustalić </w:t>
      </w:r>
      <w:r w:rsidR="00B211C3" w:rsidRPr="000F71C1">
        <w:t xml:space="preserve">jednoznacznych </w:t>
      </w:r>
      <w:r w:rsidR="00E5095F" w:rsidRPr="000F71C1">
        <w:t xml:space="preserve">zależności między średnią wielkością cząstek emulsji a miękkością skór </w:t>
      </w:r>
      <w:r w:rsidR="00B211C3" w:rsidRPr="000F71C1">
        <w:t>nimi natłuszczonych.</w:t>
      </w:r>
    </w:p>
    <w:p w:rsidR="00E5095F" w:rsidRPr="000F71C1" w:rsidRDefault="00E5095F" w:rsidP="003A6F02">
      <w:pPr>
        <w:spacing w:after="0" w:line="360" w:lineRule="auto"/>
        <w:jc w:val="both"/>
        <w:rPr>
          <w:rFonts w:ascii="Times New Roman" w:eastAsia="Times New Roman" w:hAnsi="Times New Roman" w:cs="Times New Roman"/>
          <w:spacing w:val="-8"/>
          <w:sz w:val="24"/>
          <w:szCs w:val="24"/>
          <w:lang w:eastAsia="pl-PL"/>
        </w:rPr>
      </w:pPr>
      <w:r w:rsidRPr="000F71C1">
        <w:rPr>
          <w:rFonts w:ascii="Times New Roman" w:eastAsia="Times New Roman" w:hAnsi="Times New Roman" w:cs="Times New Roman"/>
          <w:spacing w:val="-8"/>
          <w:sz w:val="24"/>
          <w:szCs w:val="24"/>
          <w:lang w:eastAsia="pl-PL"/>
        </w:rPr>
        <w:t xml:space="preserve">W </w:t>
      </w:r>
      <w:r w:rsidR="00796141" w:rsidRPr="000F71C1">
        <w:rPr>
          <w:rFonts w:ascii="Times New Roman" w:eastAsia="Times New Roman" w:hAnsi="Times New Roman" w:cs="Times New Roman"/>
          <w:spacing w:val="-8"/>
          <w:sz w:val="24"/>
          <w:szCs w:val="24"/>
          <w:lang w:eastAsia="pl-PL"/>
        </w:rPr>
        <w:t>publikacji</w:t>
      </w:r>
      <w:r w:rsidRPr="000F71C1">
        <w:rPr>
          <w:rFonts w:ascii="Times New Roman" w:eastAsia="Times New Roman" w:hAnsi="Times New Roman" w:cs="Times New Roman"/>
          <w:spacing w:val="-8"/>
          <w:sz w:val="24"/>
          <w:szCs w:val="24"/>
          <w:lang w:eastAsia="pl-PL"/>
        </w:rPr>
        <w:t xml:space="preserve"> (</w:t>
      </w:r>
      <w:r w:rsidRPr="000F71C1">
        <w:rPr>
          <w:rFonts w:ascii="Times New Roman" w:eastAsia="Times New Roman" w:hAnsi="Times New Roman" w:cs="Times New Roman"/>
          <w:b/>
          <w:spacing w:val="-8"/>
          <w:sz w:val="24"/>
          <w:szCs w:val="24"/>
          <w:lang w:eastAsia="pl-PL"/>
        </w:rPr>
        <w:t xml:space="preserve">punkt II A poz. 5) </w:t>
      </w:r>
      <w:r w:rsidRPr="000F71C1">
        <w:rPr>
          <w:rFonts w:ascii="Times New Roman" w:eastAsia="Times New Roman" w:hAnsi="Times New Roman" w:cs="Times New Roman"/>
          <w:spacing w:val="-8"/>
          <w:sz w:val="24"/>
          <w:szCs w:val="24"/>
          <w:lang w:eastAsia="pl-PL"/>
        </w:rPr>
        <w:t xml:space="preserve">przedstawiono wpływ </w:t>
      </w:r>
      <w:proofErr w:type="spellStart"/>
      <w:r w:rsidRPr="000F71C1">
        <w:rPr>
          <w:rFonts w:ascii="Times New Roman" w:eastAsia="Times New Roman" w:hAnsi="Times New Roman" w:cs="Times New Roman"/>
          <w:spacing w:val="-8"/>
          <w:sz w:val="24"/>
          <w:szCs w:val="24"/>
          <w:lang w:eastAsia="pl-PL"/>
        </w:rPr>
        <w:t>pH</w:t>
      </w:r>
      <w:proofErr w:type="spellEnd"/>
      <w:r w:rsidRPr="000F71C1">
        <w:rPr>
          <w:rFonts w:ascii="Times New Roman" w:eastAsia="Times New Roman" w:hAnsi="Times New Roman" w:cs="Times New Roman"/>
          <w:spacing w:val="-8"/>
          <w:sz w:val="24"/>
          <w:szCs w:val="24"/>
          <w:lang w:eastAsia="pl-PL"/>
        </w:rPr>
        <w:t xml:space="preserve"> na stabilność emulsji zastosowanych do natłuszczania skór.  Zbadano pięć układów emulsyjnych w zakresie </w:t>
      </w:r>
      <w:proofErr w:type="spellStart"/>
      <w:r w:rsidR="00796141" w:rsidRPr="000F71C1">
        <w:rPr>
          <w:rFonts w:ascii="Times New Roman" w:eastAsia="Times New Roman" w:hAnsi="Times New Roman" w:cs="Times New Roman"/>
          <w:spacing w:val="-8"/>
          <w:sz w:val="24"/>
          <w:szCs w:val="24"/>
          <w:lang w:eastAsia="pl-PL"/>
        </w:rPr>
        <w:t>pH</w:t>
      </w:r>
      <w:proofErr w:type="spellEnd"/>
      <w:r w:rsidR="00796141" w:rsidRPr="000F71C1">
        <w:rPr>
          <w:rFonts w:ascii="Times New Roman" w:eastAsia="Times New Roman" w:hAnsi="Times New Roman" w:cs="Times New Roman"/>
          <w:spacing w:val="-8"/>
          <w:sz w:val="24"/>
          <w:szCs w:val="24"/>
          <w:lang w:eastAsia="pl-PL"/>
        </w:rPr>
        <w:t xml:space="preserve"> od </w:t>
      </w:r>
      <w:r w:rsidRPr="000F71C1">
        <w:rPr>
          <w:rFonts w:ascii="Times New Roman" w:eastAsia="Times New Roman" w:hAnsi="Times New Roman" w:cs="Times New Roman"/>
          <w:spacing w:val="-8"/>
          <w:sz w:val="24"/>
          <w:szCs w:val="24"/>
          <w:lang w:eastAsia="pl-PL"/>
        </w:rPr>
        <w:t>4</w:t>
      </w:r>
      <w:r w:rsidR="0055132B" w:rsidRPr="000F71C1">
        <w:rPr>
          <w:rFonts w:ascii="Times New Roman" w:eastAsia="Times New Roman" w:hAnsi="Times New Roman" w:cs="Times New Roman"/>
          <w:spacing w:val="-8"/>
          <w:sz w:val="24"/>
          <w:szCs w:val="24"/>
          <w:lang w:eastAsia="pl-PL"/>
        </w:rPr>
        <w:t>,0</w:t>
      </w:r>
      <w:r w:rsidR="00B47889" w:rsidRPr="000F71C1">
        <w:rPr>
          <w:rFonts w:ascii="Times New Roman" w:eastAsia="Times New Roman" w:hAnsi="Times New Roman" w:cs="Times New Roman"/>
          <w:spacing w:val="-8"/>
          <w:sz w:val="24"/>
          <w:szCs w:val="24"/>
          <w:lang w:eastAsia="pl-PL"/>
        </w:rPr>
        <w:t xml:space="preserve"> do 8</w:t>
      </w:r>
      <w:r w:rsidR="0055132B" w:rsidRPr="000F71C1">
        <w:rPr>
          <w:rFonts w:ascii="Times New Roman" w:eastAsia="Times New Roman" w:hAnsi="Times New Roman" w:cs="Times New Roman"/>
          <w:spacing w:val="-8"/>
          <w:sz w:val="24"/>
          <w:szCs w:val="24"/>
          <w:lang w:eastAsia="pl-PL"/>
        </w:rPr>
        <w:t>,0</w:t>
      </w:r>
      <w:r w:rsidRPr="000F71C1">
        <w:rPr>
          <w:rFonts w:ascii="Times New Roman" w:eastAsia="Times New Roman" w:hAnsi="Times New Roman" w:cs="Times New Roman"/>
          <w:spacing w:val="-8"/>
          <w:sz w:val="24"/>
          <w:szCs w:val="24"/>
          <w:lang w:eastAsia="pl-PL"/>
        </w:rPr>
        <w:t>. Określono</w:t>
      </w:r>
      <w:r w:rsidR="00796141" w:rsidRPr="000F71C1">
        <w:rPr>
          <w:rFonts w:ascii="Times New Roman" w:eastAsia="Times New Roman" w:hAnsi="Times New Roman" w:cs="Times New Roman"/>
          <w:spacing w:val="-8"/>
          <w:sz w:val="24"/>
          <w:szCs w:val="24"/>
          <w:lang w:eastAsia="pl-PL"/>
        </w:rPr>
        <w:t xml:space="preserve"> w nich</w:t>
      </w:r>
      <w:r w:rsidRPr="000F71C1">
        <w:rPr>
          <w:rFonts w:ascii="Times New Roman" w:eastAsia="Times New Roman" w:hAnsi="Times New Roman" w:cs="Times New Roman"/>
          <w:spacing w:val="-8"/>
          <w:sz w:val="24"/>
          <w:szCs w:val="24"/>
          <w:lang w:eastAsia="pl-PL"/>
        </w:rPr>
        <w:t xml:space="preserve"> średnią wielkość cząstek, rozkład emulsji oraz wyznaczono współczynnik dyspersyjności. Wykazano, że emulsja zawierająca modyfikowaną lanolinę oraz emulsja na bazie </w:t>
      </w:r>
      <w:r w:rsidR="00796141" w:rsidRPr="000F71C1">
        <w:rPr>
          <w:rFonts w:ascii="Times New Roman" w:eastAsia="Times New Roman" w:hAnsi="Times New Roman" w:cs="Times New Roman"/>
          <w:spacing w:val="-8"/>
          <w:sz w:val="24"/>
          <w:szCs w:val="24"/>
          <w:lang w:eastAsia="pl-PL"/>
        </w:rPr>
        <w:t xml:space="preserve">tłuszczów </w:t>
      </w:r>
      <w:r w:rsidRPr="000F71C1">
        <w:rPr>
          <w:rFonts w:ascii="Times New Roman" w:eastAsia="Times New Roman" w:hAnsi="Times New Roman" w:cs="Times New Roman"/>
          <w:spacing w:val="-8"/>
          <w:sz w:val="24"/>
          <w:szCs w:val="24"/>
          <w:lang w:eastAsia="pl-PL"/>
        </w:rPr>
        <w:t xml:space="preserve">naturalnych i syntetycznych zachowały trwałość w zmiennym </w:t>
      </w:r>
      <w:proofErr w:type="spellStart"/>
      <w:r w:rsidRPr="000F71C1">
        <w:rPr>
          <w:rFonts w:ascii="Times New Roman" w:eastAsia="Times New Roman" w:hAnsi="Times New Roman" w:cs="Times New Roman"/>
          <w:spacing w:val="-8"/>
          <w:sz w:val="24"/>
          <w:szCs w:val="24"/>
          <w:lang w:eastAsia="pl-PL"/>
        </w:rPr>
        <w:t>pH</w:t>
      </w:r>
      <w:proofErr w:type="spellEnd"/>
      <w:r w:rsidRPr="000F71C1">
        <w:rPr>
          <w:rFonts w:ascii="Times New Roman" w:eastAsia="Times New Roman" w:hAnsi="Times New Roman" w:cs="Times New Roman"/>
          <w:spacing w:val="-8"/>
          <w:sz w:val="24"/>
          <w:szCs w:val="24"/>
          <w:lang w:eastAsia="pl-PL"/>
        </w:rPr>
        <w:t xml:space="preserve">. </w:t>
      </w:r>
      <w:r w:rsidR="00B47889" w:rsidRPr="000F71C1">
        <w:rPr>
          <w:rFonts w:ascii="Times New Roman" w:eastAsia="Times New Roman" w:hAnsi="Times New Roman" w:cs="Times New Roman"/>
          <w:spacing w:val="-8"/>
          <w:sz w:val="24"/>
          <w:szCs w:val="24"/>
          <w:lang w:eastAsia="pl-PL"/>
        </w:rPr>
        <w:t xml:space="preserve">Szczegółowy opis zastosowanych tłuszczów został zamieszczony w publikacji „punkt II A poz. 5”. </w:t>
      </w:r>
      <w:r w:rsidR="007763A6" w:rsidRPr="000F71C1">
        <w:rPr>
          <w:rFonts w:ascii="Times New Roman" w:eastAsia="Times New Roman" w:hAnsi="Times New Roman" w:cs="Times New Roman"/>
          <w:spacing w:val="-8"/>
          <w:sz w:val="24"/>
          <w:szCs w:val="24"/>
          <w:lang w:eastAsia="pl-PL"/>
        </w:rPr>
        <w:t>Średnia wielkość cząstek dla układu z lanoliną charakteryzowała się najni</w:t>
      </w:r>
      <w:r w:rsidR="00B47889" w:rsidRPr="000F71C1">
        <w:rPr>
          <w:rFonts w:ascii="Times New Roman" w:eastAsia="Times New Roman" w:hAnsi="Times New Roman" w:cs="Times New Roman"/>
          <w:spacing w:val="-8"/>
          <w:sz w:val="24"/>
          <w:szCs w:val="24"/>
          <w:lang w:eastAsia="pl-PL"/>
        </w:rPr>
        <w:t>ższą</w:t>
      </w:r>
      <w:r w:rsidR="007763A6" w:rsidRPr="000F71C1">
        <w:rPr>
          <w:rFonts w:ascii="Times New Roman" w:eastAsia="Times New Roman" w:hAnsi="Times New Roman" w:cs="Times New Roman"/>
          <w:spacing w:val="-8"/>
          <w:sz w:val="24"/>
          <w:szCs w:val="24"/>
          <w:lang w:eastAsia="pl-PL"/>
        </w:rPr>
        <w:t xml:space="preserve"> cząstką fazy zdyspergowanej</w:t>
      </w:r>
      <w:r w:rsidR="00B47889" w:rsidRPr="000F71C1">
        <w:rPr>
          <w:rFonts w:ascii="Times New Roman" w:eastAsia="Times New Roman" w:hAnsi="Times New Roman" w:cs="Times New Roman"/>
          <w:spacing w:val="-8"/>
          <w:sz w:val="24"/>
          <w:szCs w:val="24"/>
          <w:lang w:eastAsia="pl-PL"/>
        </w:rPr>
        <w:t xml:space="preserve"> zawartą w przedziale (</w:t>
      </w:r>
      <w:r w:rsidR="007763A6" w:rsidRPr="000F71C1">
        <w:rPr>
          <w:rFonts w:ascii="Times New Roman" w:eastAsia="Times New Roman" w:hAnsi="Times New Roman" w:cs="Times New Roman"/>
          <w:spacing w:val="-8"/>
          <w:sz w:val="24"/>
          <w:szCs w:val="24"/>
          <w:lang w:eastAsia="pl-PL"/>
        </w:rPr>
        <w:t>1,44 – 1,91µm), nie różniąca się istotnie statystycznie. W</w:t>
      </w:r>
      <w:r w:rsidR="00B47889" w:rsidRPr="000F71C1">
        <w:rPr>
          <w:rFonts w:ascii="Times New Roman" w:eastAsia="Times New Roman" w:hAnsi="Times New Roman" w:cs="Times New Roman"/>
          <w:spacing w:val="-8"/>
          <w:sz w:val="24"/>
          <w:szCs w:val="24"/>
          <w:lang w:eastAsia="pl-PL"/>
        </w:rPr>
        <w:t xml:space="preserve"> badanym </w:t>
      </w:r>
      <w:r w:rsidR="007763A6" w:rsidRPr="000F71C1">
        <w:rPr>
          <w:rFonts w:ascii="Times New Roman" w:eastAsia="Times New Roman" w:hAnsi="Times New Roman" w:cs="Times New Roman"/>
          <w:spacing w:val="-8"/>
          <w:sz w:val="24"/>
          <w:szCs w:val="24"/>
          <w:lang w:eastAsia="pl-PL"/>
        </w:rPr>
        <w:t xml:space="preserve">zakresie </w:t>
      </w:r>
      <w:proofErr w:type="spellStart"/>
      <w:r w:rsidR="007763A6" w:rsidRPr="000F71C1">
        <w:rPr>
          <w:rFonts w:ascii="Times New Roman" w:eastAsia="Times New Roman" w:hAnsi="Times New Roman" w:cs="Times New Roman"/>
          <w:spacing w:val="-8"/>
          <w:sz w:val="24"/>
          <w:szCs w:val="24"/>
          <w:lang w:eastAsia="pl-PL"/>
        </w:rPr>
        <w:t>pH</w:t>
      </w:r>
      <w:proofErr w:type="spellEnd"/>
      <w:r w:rsidR="007763A6" w:rsidRPr="000F71C1">
        <w:rPr>
          <w:rFonts w:ascii="Times New Roman" w:eastAsia="Times New Roman" w:hAnsi="Times New Roman" w:cs="Times New Roman"/>
          <w:spacing w:val="-8"/>
          <w:sz w:val="24"/>
          <w:szCs w:val="24"/>
          <w:lang w:eastAsia="pl-PL"/>
        </w:rPr>
        <w:t xml:space="preserve"> wykazywała jedną frakcję a jej współczynnik dyspersyjności nie przekroczył wartości 1</w:t>
      </w:r>
      <w:r w:rsidR="00B47889" w:rsidRPr="000F71C1">
        <w:rPr>
          <w:rFonts w:ascii="Times New Roman" w:eastAsia="Times New Roman" w:hAnsi="Times New Roman" w:cs="Times New Roman"/>
          <w:spacing w:val="-8"/>
          <w:sz w:val="24"/>
          <w:szCs w:val="24"/>
          <w:lang w:eastAsia="pl-PL"/>
        </w:rPr>
        <w:t>,</w:t>
      </w:r>
      <w:r w:rsidR="007763A6" w:rsidRPr="000F71C1">
        <w:rPr>
          <w:rFonts w:ascii="Times New Roman" w:eastAsia="Times New Roman" w:hAnsi="Times New Roman" w:cs="Times New Roman"/>
          <w:spacing w:val="-8"/>
          <w:sz w:val="24"/>
          <w:szCs w:val="24"/>
          <w:lang w:eastAsia="pl-PL"/>
        </w:rPr>
        <w:t>57.</w:t>
      </w:r>
      <w:r w:rsidR="00B47889" w:rsidRPr="000F71C1">
        <w:rPr>
          <w:rFonts w:ascii="Times New Roman" w:eastAsia="Times New Roman" w:hAnsi="Times New Roman" w:cs="Times New Roman"/>
          <w:spacing w:val="-8"/>
          <w:sz w:val="24"/>
          <w:szCs w:val="24"/>
          <w:lang w:eastAsia="pl-PL"/>
        </w:rPr>
        <w:t xml:space="preserve"> </w:t>
      </w:r>
      <w:r w:rsidR="007763A6" w:rsidRPr="000F71C1">
        <w:rPr>
          <w:rFonts w:ascii="Times New Roman" w:eastAsia="Times New Roman" w:hAnsi="Times New Roman" w:cs="Times New Roman"/>
          <w:spacing w:val="-8"/>
          <w:sz w:val="24"/>
          <w:szCs w:val="24"/>
          <w:lang w:eastAsia="pl-PL"/>
        </w:rPr>
        <w:t xml:space="preserve">Druga z wymienionych emulsji posiadała trochę większą </w:t>
      </w:r>
      <w:r w:rsidR="00B47889" w:rsidRPr="000F71C1">
        <w:rPr>
          <w:rFonts w:ascii="Times New Roman" w:eastAsia="Times New Roman" w:hAnsi="Times New Roman" w:cs="Times New Roman"/>
          <w:spacing w:val="-8"/>
          <w:sz w:val="24"/>
          <w:szCs w:val="24"/>
          <w:lang w:eastAsia="pl-PL"/>
        </w:rPr>
        <w:t>cząstkę mieszczącą</w:t>
      </w:r>
      <w:r w:rsidR="007763A6" w:rsidRPr="000F71C1">
        <w:rPr>
          <w:rFonts w:ascii="Times New Roman" w:eastAsia="Times New Roman" w:hAnsi="Times New Roman" w:cs="Times New Roman"/>
          <w:spacing w:val="-8"/>
          <w:sz w:val="24"/>
          <w:szCs w:val="24"/>
          <w:lang w:eastAsia="pl-PL"/>
        </w:rPr>
        <w:t xml:space="preserve"> się w </w:t>
      </w:r>
      <w:r w:rsidR="00B47889" w:rsidRPr="000F71C1">
        <w:rPr>
          <w:rFonts w:ascii="Times New Roman" w:eastAsia="Times New Roman" w:hAnsi="Times New Roman" w:cs="Times New Roman"/>
          <w:spacing w:val="-8"/>
          <w:sz w:val="24"/>
          <w:szCs w:val="24"/>
          <w:lang w:eastAsia="pl-PL"/>
        </w:rPr>
        <w:t xml:space="preserve">oznaczanym </w:t>
      </w:r>
      <w:r w:rsidR="007763A6" w:rsidRPr="000F71C1">
        <w:rPr>
          <w:rFonts w:ascii="Times New Roman" w:eastAsia="Times New Roman" w:hAnsi="Times New Roman" w:cs="Times New Roman"/>
          <w:spacing w:val="-8"/>
          <w:sz w:val="24"/>
          <w:szCs w:val="24"/>
          <w:lang w:eastAsia="pl-PL"/>
        </w:rPr>
        <w:t xml:space="preserve">zakresie </w:t>
      </w:r>
      <w:proofErr w:type="spellStart"/>
      <w:r w:rsidR="007763A6" w:rsidRPr="000F71C1">
        <w:rPr>
          <w:rFonts w:ascii="Times New Roman" w:eastAsia="Times New Roman" w:hAnsi="Times New Roman" w:cs="Times New Roman"/>
          <w:spacing w:val="-8"/>
          <w:sz w:val="24"/>
          <w:szCs w:val="24"/>
          <w:lang w:eastAsia="pl-PL"/>
        </w:rPr>
        <w:t>pH</w:t>
      </w:r>
      <w:proofErr w:type="spellEnd"/>
      <w:r w:rsidR="007763A6" w:rsidRPr="000F71C1">
        <w:rPr>
          <w:rFonts w:ascii="Times New Roman" w:eastAsia="Times New Roman" w:hAnsi="Times New Roman" w:cs="Times New Roman"/>
          <w:spacing w:val="-8"/>
          <w:sz w:val="24"/>
          <w:szCs w:val="24"/>
          <w:lang w:eastAsia="pl-PL"/>
        </w:rPr>
        <w:t xml:space="preserve"> (2,54 -3,33</w:t>
      </w:r>
      <w:r w:rsidR="00B47889" w:rsidRPr="000F71C1">
        <w:rPr>
          <w:rFonts w:ascii="Times New Roman" w:eastAsia="Times New Roman" w:hAnsi="Times New Roman" w:cs="Times New Roman"/>
          <w:spacing w:val="-8"/>
          <w:sz w:val="24"/>
          <w:szCs w:val="24"/>
          <w:lang w:eastAsia="pl-PL"/>
        </w:rPr>
        <w:t>µm</w:t>
      </w:r>
      <w:r w:rsidR="007763A6" w:rsidRPr="000F71C1">
        <w:rPr>
          <w:rFonts w:ascii="Times New Roman" w:eastAsia="Times New Roman" w:hAnsi="Times New Roman" w:cs="Times New Roman"/>
          <w:spacing w:val="-8"/>
          <w:sz w:val="24"/>
          <w:szCs w:val="24"/>
          <w:lang w:eastAsia="pl-PL"/>
        </w:rPr>
        <w:t>)</w:t>
      </w:r>
      <w:r w:rsidR="00B47889" w:rsidRPr="000F71C1">
        <w:rPr>
          <w:rFonts w:ascii="Times New Roman" w:eastAsia="Times New Roman" w:hAnsi="Times New Roman" w:cs="Times New Roman"/>
          <w:spacing w:val="-8"/>
          <w:sz w:val="24"/>
          <w:szCs w:val="24"/>
          <w:lang w:eastAsia="pl-PL"/>
        </w:rPr>
        <w:t>, dla której nie zaobserwowano istotnych zmian statystycznych.</w:t>
      </w:r>
      <w:r w:rsidR="007763A6" w:rsidRPr="000F71C1">
        <w:rPr>
          <w:rFonts w:ascii="Times New Roman" w:eastAsia="Times New Roman" w:hAnsi="Times New Roman" w:cs="Times New Roman"/>
          <w:spacing w:val="-8"/>
          <w:sz w:val="24"/>
          <w:szCs w:val="24"/>
          <w:lang w:eastAsia="pl-PL"/>
        </w:rPr>
        <w:t xml:space="preserve"> </w:t>
      </w:r>
      <w:r w:rsidR="00B47889" w:rsidRPr="000F71C1">
        <w:rPr>
          <w:rFonts w:ascii="Times New Roman" w:eastAsia="Times New Roman" w:hAnsi="Times New Roman" w:cs="Times New Roman"/>
          <w:spacing w:val="-8"/>
          <w:sz w:val="24"/>
          <w:szCs w:val="24"/>
          <w:lang w:eastAsia="pl-PL"/>
        </w:rPr>
        <w:t>W</w:t>
      </w:r>
      <w:r w:rsidR="007763A6" w:rsidRPr="000F71C1">
        <w:rPr>
          <w:rFonts w:ascii="Times New Roman" w:eastAsia="Times New Roman" w:hAnsi="Times New Roman" w:cs="Times New Roman"/>
          <w:spacing w:val="-8"/>
          <w:sz w:val="24"/>
          <w:szCs w:val="24"/>
          <w:lang w:eastAsia="pl-PL"/>
        </w:rPr>
        <w:t xml:space="preserve">ykazywała </w:t>
      </w:r>
      <w:r w:rsidR="00B47889" w:rsidRPr="000F71C1">
        <w:rPr>
          <w:rFonts w:ascii="Times New Roman" w:eastAsia="Times New Roman" w:hAnsi="Times New Roman" w:cs="Times New Roman"/>
          <w:spacing w:val="-8"/>
          <w:sz w:val="24"/>
          <w:szCs w:val="24"/>
          <w:lang w:eastAsia="pl-PL"/>
        </w:rPr>
        <w:t xml:space="preserve">ona charakter </w:t>
      </w:r>
      <w:proofErr w:type="spellStart"/>
      <w:r w:rsidR="00B47889" w:rsidRPr="000F71C1">
        <w:rPr>
          <w:rFonts w:ascii="Times New Roman" w:eastAsia="Times New Roman" w:hAnsi="Times New Roman" w:cs="Times New Roman"/>
          <w:spacing w:val="-8"/>
          <w:sz w:val="24"/>
          <w:szCs w:val="24"/>
          <w:lang w:eastAsia="pl-PL"/>
        </w:rPr>
        <w:t>monodyspersyjny</w:t>
      </w:r>
      <w:proofErr w:type="spellEnd"/>
      <w:r w:rsidR="007763A6" w:rsidRPr="000F71C1">
        <w:rPr>
          <w:rFonts w:ascii="Times New Roman" w:eastAsia="Times New Roman" w:hAnsi="Times New Roman" w:cs="Times New Roman"/>
          <w:spacing w:val="-8"/>
          <w:sz w:val="24"/>
          <w:szCs w:val="24"/>
          <w:lang w:eastAsia="pl-PL"/>
        </w:rPr>
        <w:t xml:space="preserve"> (obecność jednej frakcji o wąskim rozkładzie cząstek</w:t>
      </w:r>
      <w:r w:rsidR="00B47889" w:rsidRPr="000F71C1">
        <w:rPr>
          <w:rFonts w:ascii="Times New Roman" w:eastAsia="Times New Roman" w:hAnsi="Times New Roman" w:cs="Times New Roman"/>
          <w:spacing w:val="-8"/>
          <w:sz w:val="24"/>
          <w:szCs w:val="24"/>
          <w:lang w:eastAsia="pl-PL"/>
        </w:rPr>
        <w:t>) a jej współczynnik</w:t>
      </w:r>
      <w:r w:rsidR="007763A6" w:rsidRPr="000F71C1">
        <w:rPr>
          <w:rFonts w:ascii="Times New Roman" w:eastAsia="Times New Roman" w:hAnsi="Times New Roman" w:cs="Times New Roman"/>
          <w:spacing w:val="-8"/>
          <w:sz w:val="24"/>
          <w:szCs w:val="24"/>
          <w:lang w:eastAsia="pl-PL"/>
        </w:rPr>
        <w:t xml:space="preserve"> dyspersyjności </w:t>
      </w:r>
      <w:r w:rsidR="00B47889" w:rsidRPr="000F71C1">
        <w:rPr>
          <w:rFonts w:ascii="Times New Roman" w:eastAsia="Times New Roman" w:hAnsi="Times New Roman" w:cs="Times New Roman"/>
          <w:spacing w:val="-8"/>
          <w:sz w:val="24"/>
          <w:szCs w:val="24"/>
          <w:lang w:eastAsia="pl-PL"/>
        </w:rPr>
        <w:t>pozostawał  w zakresie</w:t>
      </w:r>
      <w:r w:rsidR="007763A6" w:rsidRPr="000F71C1">
        <w:rPr>
          <w:rFonts w:ascii="Times New Roman" w:eastAsia="Times New Roman" w:hAnsi="Times New Roman" w:cs="Times New Roman"/>
          <w:spacing w:val="-8"/>
          <w:sz w:val="24"/>
          <w:szCs w:val="24"/>
          <w:lang w:eastAsia="pl-PL"/>
        </w:rPr>
        <w:t xml:space="preserve"> (1,29-1,81).</w:t>
      </w:r>
      <w:r w:rsidR="00B47889" w:rsidRPr="000F71C1">
        <w:rPr>
          <w:rFonts w:ascii="Times New Roman" w:eastAsia="Times New Roman" w:hAnsi="Times New Roman" w:cs="Times New Roman"/>
          <w:spacing w:val="-8"/>
          <w:sz w:val="24"/>
          <w:szCs w:val="24"/>
          <w:lang w:eastAsia="pl-PL"/>
        </w:rPr>
        <w:t xml:space="preserve"> </w:t>
      </w:r>
      <w:r w:rsidRPr="000F71C1">
        <w:rPr>
          <w:rFonts w:ascii="Times New Roman" w:eastAsia="Times New Roman" w:hAnsi="Times New Roman" w:cs="Times New Roman"/>
          <w:spacing w:val="-8"/>
          <w:sz w:val="24"/>
          <w:szCs w:val="24"/>
          <w:lang w:eastAsia="pl-PL"/>
        </w:rPr>
        <w:t xml:space="preserve">W pozostałych </w:t>
      </w:r>
      <w:r w:rsidR="00B47889" w:rsidRPr="000F71C1">
        <w:rPr>
          <w:rFonts w:ascii="Times New Roman" w:eastAsia="Times New Roman" w:hAnsi="Times New Roman" w:cs="Times New Roman"/>
          <w:spacing w:val="-8"/>
          <w:sz w:val="24"/>
          <w:szCs w:val="24"/>
          <w:lang w:eastAsia="pl-PL"/>
        </w:rPr>
        <w:t>emulsjach</w:t>
      </w:r>
      <w:r w:rsidRPr="000F71C1">
        <w:rPr>
          <w:rFonts w:ascii="Times New Roman" w:eastAsia="Times New Roman" w:hAnsi="Times New Roman" w:cs="Times New Roman"/>
          <w:spacing w:val="-8"/>
          <w:sz w:val="24"/>
          <w:szCs w:val="24"/>
          <w:lang w:eastAsia="pl-PL"/>
        </w:rPr>
        <w:t xml:space="preserve"> zmiana </w:t>
      </w:r>
      <w:proofErr w:type="spellStart"/>
      <w:r w:rsidRPr="000F71C1">
        <w:rPr>
          <w:rFonts w:ascii="Times New Roman" w:eastAsia="Times New Roman" w:hAnsi="Times New Roman" w:cs="Times New Roman"/>
          <w:spacing w:val="-8"/>
          <w:sz w:val="24"/>
          <w:szCs w:val="24"/>
          <w:lang w:eastAsia="pl-PL"/>
        </w:rPr>
        <w:t>pH</w:t>
      </w:r>
      <w:proofErr w:type="spellEnd"/>
      <w:r w:rsidRPr="000F71C1">
        <w:rPr>
          <w:rFonts w:ascii="Times New Roman" w:eastAsia="Times New Roman" w:hAnsi="Times New Roman" w:cs="Times New Roman"/>
          <w:spacing w:val="-8"/>
          <w:sz w:val="24"/>
          <w:szCs w:val="24"/>
          <w:lang w:eastAsia="pl-PL"/>
        </w:rPr>
        <w:t xml:space="preserve"> skutkowała </w:t>
      </w:r>
      <w:r w:rsidRPr="000F71C1">
        <w:rPr>
          <w:rFonts w:ascii="Times New Roman" w:eastAsia="Times New Roman" w:hAnsi="Times New Roman" w:cs="Times New Roman"/>
          <w:spacing w:val="-8"/>
          <w:sz w:val="24"/>
          <w:szCs w:val="24"/>
          <w:lang w:eastAsia="pl-PL"/>
        </w:rPr>
        <w:lastRenderedPageBreak/>
        <w:t xml:space="preserve">dużym </w:t>
      </w:r>
      <w:r w:rsidR="00B47889" w:rsidRPr="000F71C1">
        <w:rPr>
          <w:rFonts w:ascii="Times New Roman" w:eastAsia="Times New Roman" w:hAnsi="Times New Roman" w:cs="Times New Roman"/>
          <w:spacing w:val="-8"/>
          <w:sz w:val="24"/>
          <w:szCs w:val="24"/>
          <w:lang w:eastAsia="pl-PL"/>
        </w:rPr>
        <w:t>zróżnicowaniem średnicy</w:t>
      </w:r>
      <w:r w:rsidRPr="000F71C1">
        <w:rPr>
          <w:rFonts w:ascii="Times New Roman" w:eastAsia="Times New Roman" w:hAnsi="Times New Roman" w:cs="Times New Roman"/>
          <w:spacing w:val="-8"/>
          <w:sz w:val="24"/>
          <w:szCs w:val="24"/>
          <w:lang w:eastAsia="pl-PL"/>
        </w:rPr>
        <w:t xml:space="preserve"> cząstek fazy zdyspergowanej</w:t>
      </w:r>
      <w:r w:rsidR="007B0FCE" w:rsidRPr="000F71C1">
        <w:rPr>
          <w:rFonts w:ascii="Times New Roman" w:eastAsia="Times New Roman" w:hAnsi="Times New Roman" w:cs="Times New Roman"/>
          <w:spacing w:val="-8"/>
          <w:sz w:val="24"/>
          <w:szCs w:val="24"/>
          <w:lang w:eastAsia="pl-PL"/>
        </w:rPr>
        <w:t>. W</w:t>
      </w:r>
      <w:r w:rsidR="00B47889" w:rsidRPr="000F71C1">
        <w:rPr>
          <w:rFonts w:ascii="Times New Roman" w:eastAsia="Times New Roman" w:hAnsi="Times New Roman" w:cs="Times New Roman"/>
          <w:spacing w:val="-8"/>
          <w:sz w:val="24"/>
          <w:szCs w:val="24"/>
          <w:lang w:eastAsia="pl-PL"/>
        </w:rPr>
        <w:t>iększa</w:t>
      </w:r>
      <w:r w:rsidRPr="000F71C1">
        <w:rPr>
          <w:rFonts w:ascii="Times New Roman" w:eastAsia="Times New Roman" w:hAnsi="Times New Roman" w:cs="Times New Roman"/>
          <w:spacing w:val="-8"/>
          <w:sz w:val="24"/>
          <w:szCs w:val="24"/>
          <w:lang w:eastAsia="pl-PL"/>
        </w:rPr>
        <w:t xml:space="preserve"> wartość współczynnika dyspersyjności </w:t>
      </w:r>
      <w:r w:rsidR="007B0FCE" w:rsidRPr="000F71C1">
        <w:rPr>
          <w:rFonts w:ascii="Times New Roman" w:eastAsia="Times New Roman" w:hAnsi="Times New Roman" w:cs="Times New Roman"/>
          <w:spacing w:val="-8"/>
          <w:sz w:val="24"/>
          <w:szCs w:val="24"/>
          <w:lang w:eastAsia="pl-PL"/>
        </w:rPr>
        <w:t>potwierdzała zróżnicowanie rozmiaru</w:t>
      </w:r>
      <w:r w:rsidRPr="000F71C1">
        <w:rPr>
          <w:rFonts w:ascii="Times New Roman" w:eastAsia="Times New Roman" w:hAnsi="Times New Roman" w:cs="Times New Roman"/>
          <w:spacing w:val="-8"/>
          <w:sz w:val="24"/>
          <w:szCs w:val="24"/>
          <w:lang w:eastAsia="pl-PL"/>
        </w:rPr>
        <w:t xml:space="preserve"> cząstek</w:t>
      </w:r>
      <w:r w:rsidR="007B0FCE" w:rsidRPr="000F71C1">
        <w:rPr>
          <w:rFonts w:ascii="Times New Roman" w:eastAsia="Times New Roman" w:hAnsi="Times New Roman" w:cs="Times New Roman"/>
          <w:spacing w:val="-8"/>
          <w:sz w:val="24"/>
          <w:szCs w:val="24"/>
          <w:lang w:eastAsia="pl-PL"/>
        </w:rPr>
        <w:t xml:space="preserve"> a tym samym wskazywała na pojawienie się większej liczby frakcji w układzie. </w:t>
      </w:r>
      <w:r w:rsidRPr="000F71C1">
        <w:rPr>
          <w:rFonts w:ascii="Times New Roman" w:eastAsia="Times New Roman" w:hAnsi="Times New Roman" w:cs="Times New Roman"/>
          <w:spacing w:val="-8"/>
          <w:sz w:val="24"/>
          <w:szCs w:val="24"/>
          <w:lang w:eastAsia="pl-PL"/>
        </w:rPr>
        <w:t>Stwierdzono, że mając wiedze na temat średniej wielkości cząstek, można właściwe dobierać odpowiednie środki natłuszczające do skóry, które dotrą do przestrzeni między fibrylami, a nie zapełnią przestrzeni między włókienkami powodując w ten sposób efekt przetłuszczenia. Właściwe przygotowana emulsja natłuszczająca prawidłowo wypełnieni kapilary i otrzymany produkt – jako skóra gotowa będzie charakteryzować się pożądaną miękkością.</w:t>
      </w:r>
    </w:p>
    <w:p w:rsidR="00E5095F" w:rsidRPr="000F71C1" w:rsidRDefault="00E5095F" w:rsidP="003A6F02">
      <w:pPr>
        <w:spacing w:after="0" w:line="360" w:lineRule="auto"/>
        <w:jc w:val="both"/>
        <w:rPr>
          <w:rFonts w:ascii="Times New Roman" w:hAnsi="Times New Roman" w:cs="Times New Roman"/>
          <w:b/>
          <w:sz w:val="24"/>
          <w:szCs w:val="24"/>
        </w:rPr>
      </w:pPr>
    </w:p>
    <w:p w:rsidR="00E5095F" w:rsidRPr="000F71C1" w:rsidRDefault="0024291D" w:rsidP="003A6F02">
      <w:pPr>
        <w:spacing w:after="0" w:line="360" w:lineRule="auto"/>
        <w:jc w:val="both"/>
        <w:rPr>
          <w:rFonts w:ascii="Times New Roman" w:hAnsi="Times New Roman" w:cs="Times New Roman"/>
          <w:sz w:val="24"/>
          <w:szCs w:val="24"/>
        </w:rPr>
      </w:pPr>
      <w:r w:rsidRPr="000F71C1">
        <w:rPr>
          <w:rFonts w:ascii="Times New Roman" w:hAnsi="Times New Roman" w:cs="Times New Roman"/>
          <w:b/>
          <w:sz w:val="24"/>
          <w:szCs w:val="24"/>
        </w:rPr>
        <w:t xml:space="preserve">Ad. 5.6. </w:t>
      </w:r>
      <w:r w:rsidR="00E5095F" w:rsidRPr="000F71C1">
        <w:rPr>
          <w:rFonts w:ascii="Times New Roman" w:hAnsi="Times New Roman" w:cs="Times New Roman"/>
          <w:sz w:val="24"/>
          <w:szCs w:val="24"/>
        </w:rPr>
        <w:t>Zasadniczą rolę w odpowiednim podejściu do wymagań stawianych przedsiębiorstwom przemysłu spożywczego przez rynek jest ich dostosowanie się zarówno do norm ISO odnoszących się do zarządzania jakością jak również staranne wdrażanie systemu pr</w:t>
      </w:r>
      <w:r w:rsidR="00D80176" w:rsidRPr="000F71C1">
        <w:rPr>
          <w:rFonts w:ascii="Times New Roman" w:hAnsi="Times New Roman" w:cs="Times New Roman"/>
          <w:sz w:val="24"/>
          <w:szCs w:val="24"/>
        </w:rPr>
        <w:t xml:space="preserve">ewencyjno-zapobiegawczego HACCP. </w:t>
      </w:r>
      <w:r w:rsidR="00E5095F" w:rsidRPr="000F71C1">
        <w:rPr>
          <w:rFonts w:ascii="Times New Roman" w:hAnsi="Times New Roman" w:cs="Times New Roman"/>
          <w:sz w:val="24"/>
          <w:szCs w:val="24"/>
        </w:rPr>
        <w:t xml:space="preserve">Powyższą tematykę zaprezentowano w kilku pracach, ze szczególnym podkreśleniem stosowalności i zasadności wprowadzania systemu HACCP w przemyśle spożywczym. W </w:t>
      </w:r>
      <w:r w:rsidR="00D80176" w:rsidRPr="000F71C1">
        <w:rPr>
          <w:rFonts w:ascii="Times New Roman" w:hAnsi="Times New Roman" w:cs="Times New Roman"/>
          <w:sz w:val="24"/>
          <w:szCs w:val="24"/>
        </w:rPr>
        <w:t xml:space="preserve">publikacjach </w:t>
      </w:r>
      <w:r w:rsidR="00E5095F" w:rsidRPr="000F71C1">
        <w:rPr>
          <w:rFonts w:ascii="Times New Roman" w:hAnsi="Times New Roman" w:cs="Times New Roman"/>
          <w:b/>
          <w:sz w:val="24"/>
          <w:szCs w:val="24"/>
        </w:rPr>
        <w:t>(pu</w:t>
      </w:r>
      <w:r w:rsidR="00472812" w:rsidRPr="000F71C1">
        <w:rPr>
          <w:rFonts w:ascii="Times New Roman" w:hAnsi="Times New Roman" w:cs="Times New Roman"/>
          <w:b/>
          <w:sz w:val="24"/>
          <w:szCs w:val="24"/>
        </w:rPr>
        <w:t>nkt II D poz. 26</w:t>
      </w:r>
      <w:r w:rsidR="0097762F" w:rsidRPr="000F71C1">
        <w:rPr>
          <w:rFonts w:ascii="Times New Roman" w:hAnsi="Times New Roman" w:cs="Times New Roman"/>
          <w:b/>
          <w:sz w:val="24"/>
          <w:szCs w:val="24"/>
        </w:rPr>
        <w:t xml:space="preserve">, </w:t>
      </w:r>
      <w:r w:rsidR="00472812" w:rsidRPr="000F71C1">
        <w:rPr>
          <w:rFonts w:ascii="Times New Roman" w:hAnsi="Times New Roman" w:cs="Times New Roman"/>
          <w:b/>
          <w:sz w:val="24"/>
          <w:szCs w:val="24"/>
        </w:rPr>
        <w:t>28</w:t>
      </w:r>
      <w:r w:rsidR="0098009F" w:rsidRPr="000F71C1">
        <w:rPr>
          <w:rFonts w:ascii="Times New Roman" w:hAnsi="Times New Roman" w:cs="Times New Roman"/>
          <w:b/>
          <w:sz w:val="24"/>
          <w:szCs w:val="24"/>
        </w:rPr>
        <w:t xml:space="preserve">, </w:t>
      </w:r>
      <w:r w:rsidR="00472812" w:rsidRPr="000F71C1">
        <w:rPr>
          <w:rFonts w:ascii="Times New Roman" w:hAnsi="Times New Roman" w:cs="Times New Roman"/>
          <w:b/>
          <w:sz w:val="24"/>
          <w:szCs w:val="24"/>
        </w:rPr>
        <w:t>29, 33, 35</w:t>
      </w:r>
      <w:r w:rsidR="00E5095F" w:rsidRPr="000F71C1">
        <w:rPr>
          <w:rFonts w:ascii="Times New Roman" w:hAnsi="Times New Roman" w:cs="Times New Roman"/>
          <w:b/>
          <w:sz w:val="24"/>
          <w:szCs w:val="24"/>
        </w:rPr>
        <w:t>)</w:t>
      </w:r>
      <w:r w:rsidR="00E5095F" w:rsidRPr="000F71C1">
        <w:rPr>
          <w:rFonts w:ascii="Times New Roman" w:hAnsi="Times New Roman" w:cs="Times New Roman"/>
          <w:sz w:val="24"/>
          <w:szCs w:val="24"/>
        </w:rPr>
        <w:t xml:space="preserve"> podkreślono, że wyprodukowanie </w:t>
      </w:r>
      <w:r w:rsidR="00D80176" w:rsidRPr="000F71C1">
        <w:rPr>
          <w:rFonts w:ascii="Times New Roman" w:hAnsi="Times New Roman" w:cs="Times New Roman"/>
          <w:sz w:val="24"/>
          <w:szCs w:val="24"/>
        </w:rPr>
        <w:t xml:space="preserve">bezpiecznego </w:t>
      </w:r>
      <w:r w:rsidR="00E5095F" w:rsidRPr="000F71C1">
        <w:rPr>
          <w:rFonts w:ascii="Times New Roman" w:hAnsi="Times New Roman" w:cs="Times New Roman"/>
          <w:sz w:val="24"/>
          <w:szCs w:val="24"/>
        </w:rPr>
        <w:t xml:space="preserve">wyrobu branży spożywczej, </w:t>
      </w:r>
      <w:r w:rsidR="00D80176" w:rsidRPr="000F71C1">
        <w:rPr>
          <w:rFonts w:ascii="Times New Roman" w:hAnsi="Times New Roman" w:cs="Times New Roman"/>
          <w:sz w:val="24"/>
          <w:szCs w:val="24"/>
        </w:rPr>
        <w:t xml:space="preserve">wolnego </w:t>
      </w:r>
      <w:r w:rsidR="00E5095F" w:rsidRPr="000F71C1">
        <w:rPr>
          <w:rFonts w:ascii="Times New Roman" w:hAnsi="Times New Roman" w:cs="Times New Roman"/>
          <w:sz w:val="24"/>
          <w:szCs w:val="24"/>
        </w:rPr>
        <w:t>od zaniecz</w:t>
      </w:r>
      <w:r w:rsidR="00D80176" w:rsidRPr="000F71C1">
        <w:rPr>
          <w:rFonts w:ascii="Times New Roman" w:hAnsi="Times New Roman" w:cs="Times New Roman"/>
          <w:sz w:val="24"/>
          <w:szCs w:val="24"/>
        </w:rPr>
        <w:t>yszczeń chemicznych, fizycznych, biologicznych jest</w:t>
      </w:r>
      <w:r w:rsidR="00E5095F" w:rsidRPr="000F71C1">
        <w:rPr>
          <w:rFonts w:ascii="Times New Roman" w:hAnsi="Times New Roman" w:cs="Times New Roman"/>
          <w:sz w:val="24"/>
          <w:szCs w:val="24"/>
        </w:rPr>
        <w:t xml:space="preserve"> dla</w:t>
      </w:r>
      <w:r w:rsidR="00D80176" w:rsidRPr="000F71C1">
        <w:rPr>
          <w:rFonts w:ascii="Times New Roman" w:hAnsi="Times New Roman" w:cs="Times New Roman"/>
          <w:sz w:val="24"/>
          <w:szCs w:val="24"/>
        </w:rPr>
        <w:t xml:space="preserve"> konsumenta </w:t>
      </w:r>
      <w:r w:rsidR="00E5095F" w:rsidRPr="000F71C1">
        <w:rPr>
          <w:rFonts w:ascii="Times New Roman" w:hAnsi="Times New Roman" w:cs="Times New Roman"/>
          <w:sz w:val="24"/>
          <w:szCs w:val="24"/>
        </w:rPr>
        <w:t xml:space="preserve">bardzo istotne. Wskazano, potrzebę opracowania procedur wdrażania systemu </w:t>
      </w:r>
      <w:r w:rsidR="00D80176" w:rsidRPr="000F71C1">
        <w:rPr>
          <w:rFonts w:ascii="Times New Roman" w:hAnsi="Times New Roman" w:cs="Times New Roman"/>
          <w:sz w:val="24"/>
          <w:szCs w:val="24"/>
        </w:rPr>
        <w:t xml:space="preserve">HACCP </w:t>
      </w:r>
      <w:r w:rsidR="00E5095F" w:rsidRPr="000F71C1">
        <w:rPr>
          <w:rFonts w:ascii="Times New Roman" w:hAnsi="Times New Roman" w:cs="Times New Roman"/>
          <w:sz w:val="24"/>
          <w:szCs w:val="24"/>
        </w:rPr>
        <w:t>do wszystkich przedsiębiorstw branży spożywczej. Większe przedsiębiorstwa</w:t>
      </w:r>
      <w:r w:rsidR="00D80176" w:rsidRPr="000F71C1">
        <w:rPr>
          <w:rFonts w:ascii="Times New Roman" w:hAnsi="Times New Roman" w:cs="Times New Roman"/>
          <w:sz w:val="24"/>
          <w:szCs w:val="24"/>
        </w:rPr>
        <w:t>,</w:t>
      </w:r>
      <w:r w:rsidR="006804ED" w:rsidRPr="000F71C1">
        <w:rPr>
          <w:rFonts w:ascii="Times New Roman" w:hAnsi="Times New Roman" w:cs="Times New Roman"/>
          <w:sz w:val="24"/>
          <w:szCs w:val="24"/>
        </w:rPr>
        <w:t xml:space="preserve"> kierowane stale wzrastającą</w:t>
      </w:r>
      <w:r w:rsidR="00E5095F" w:rsidRPr="000F71C1">
        <w:rPr>
          <w:rFonts w:ascii="Times New Roman" w:hAnsi="Times New Roman" w:cs="Times New Roman"/>
          <w:sz w:val="24"/>
          <w:szCs w:val="24"/>
        </w:rPr>
        <w:t xml:space="preserve"> konkurenc</w:t>
      </w:r>
      <w:r w:rsidR="00D80176" w:rsidRPr="000F71C1">
        <w:rPr>
          <w:rFonts w:ascii="Times New Roman" w:hAnsi="Times New Roman" w:cs="Times New Roman"/>
          <w:sz w:val="24"/>
          <w:szCs w:val="24"/>
        </w:rPr>
        <w:t>ją</w:t>
      </w:r>
      <w:r w:rsidR="00E5095F" w:rsidRPr="000F71C1">
        <w:rPr>
          <w:rFonts w:ascii="Times New Roman" w:hAnsi="Times New Roman" w:cs="Times New Roman"/>
          <w:sz w:val="24"/>
          <w:szCs w:val="24"/>
        </w:rPr>
        <w:t xml:space="preserve"> krok </w:t>
      </w:r>
      <w:r w:rsidR="006804ED" w:rsidRPr="000F71C1">
        <w:rPr>
          <w:rFonts w:ascii="Times New Roman" w:hAnsi="Times New Roman" w:cs="Times New Roman"/>
          <w:sz w:val="24"/>
          <w:szCs w:val="24"/>
        </w:rPr>
        <w:t xml:space="preserve">ten </w:t>
      </w:r>
      <w:r w:rsidR="00D80176" w:rsidRPr="000F71C1">
        <w:rPr>
          <w:rFonts w:ascii="Times New Roman" w:hAnsi="Times New Roman" w:cs="Times New Roman"/>
          <w:sz w:val="24"/>
          <w:szCs w:val="24"/>
        </w:rPr>
        <w:t>już wykonały, d</w:t>
      </w:r>
      <w:r w:rsidR="00E5095F" w:rsidRPr="000F71C1">
        <w:rPr>
          <w:rFonts w:ascii="Times New Roman" w:hAnsi="Times New Roman" w:cs="Times New Roman"/>
          <w:sz w:val="24"/>
          <w:szCs w:val="24"/>
        </w:rPr>
        <w:t xml:space="preserve">latego zasadne staje się dotarcie do mniejszych firm i przygotowanie dla nich </w:t>
      </w:r>
      <w:r w:rsidR="00D80176" w:rsidRPr="000F71C1">
        <w:rPr>
          <w:rFonts w:ascii="Times New Roman" w:hAnsi="Times New Roman" w:cs="Times New Roman"/>
          <w:sz w:val="24"/>
          <w:szCs w:val="24"/>
        </w:rPr>
        <w:t>łatwych do zrozumienia</w:t>
      </w:r>
      <w:r w:rsidR="00E5095F" w:rsidRPr="000F71C1">
        <w:rPr>
          <w:rFonts w:ascii="Times New Roman" w:hAnsi="Times New Roman" w:cs="Times New Roman"/>
          <w:sz w:val="24"/>
          <w:szCs w:val="24"/>
        </w:rPr>
        <w:t xml:space="preserve"> przewodników, </w:t>
      </w:r>
      <w:r w:rsidR="00D80176" w:rsidRPr="000F71C1">
        <w:rPr>
          <w:rFonts w:ascii="Times New Roman" w:hAnsi="Times New Roman" w:cs="Times New Roman"/>
          <w:sz w:val="24"/>
          <w:szCs w:val="24"/>
        </w:rPr>
        <w:t>opracowanych</w:t>
      </w:r>
      <w:r w:rsidR="00E5095F" w:rsidRPr="000F71C1">
        <w:rPr>
          <w:rFonts w:ascii="Times New Roman" w:hAnsi="Times New Roman" w:cs="Times New Roman"/>
          <w:sz w:val="24"/>
          <w:szCs w:val="24"/>
        </w:rPr>
        <w:t xml:space="preserve"> przez kompetentne osoby, co pozwoli uniknąć nieporozumień i problemów we wdrażaniu systemu. Należy jednak zaznaczyć, że wprowadzenie systemu do małych firm branży spożywczej stanowi dość istotny problem bowiem przedsiębiorcy kojarzą go z dużymi wydatkami i związaną z tym biurokracją. Dlatego w p</w:t>
      </w:r>
      <w:r w:rsidR="00E448D2" w:rsidRPr="000F71C1">
        <w:rPr>
          <w:rFonts w:ascii="Times New Roman" w:hAnsi="Times New Roman" w:cs="Times New Roman"/>
          <w:sz w:val="24"/>
          <w:szCs w:val="24"/>
        </w:rPr>
        <w:t>ublikacji</w:t>
      </w:r>
      <w:r w:rsidR="00E5095F" w:rsidRPr="000F71C1">
        <w:rPr>
          <w:rFonts w:ascii="Times New Roman" w:hAnsi="Times New Roman" w:cs="Times New Roman"/>
          <w:sz w:val="24"/>
          <w:szCs w:val="24"/>
        </w:rPr>
        <w:t xml:space="preserve"> </w:t>
      </w:r>
      <w:r w:rsidR="00E5095F" w:rsidRPr="000F71C1">
        <w:rPr>
          <w:rFonts w:ascii="Times New Roman" w:hAnsi="Times New Roman" w:cs="Times New Roman"/>
          <w:b/>
          <w:sz w:val="24"/>
          <w:szCs w:val="24"/>
        </w:rPr>
        <w:t xml:space="preserve">(punkt II D poz. </w:t>
      </w:r>
      <w:r w:rsidR="00472812" w:rsidRPr="000F71C1">
        <w:rPr>
          <w:rFonts w:ascii="Times New Roman" w:hAnsi="Times New Roman" w:cs="Times New Roman"/>
          <w:b/>
          <w:sz w:val="24"/>
          <w:szCs w:val="24"/>
        </w:rPr>
        <w:t>29</w:t>
      </w:r>
      <w:r w:rsidR="00E5095F" w:rsidRPr="000F71C1">
        <w:rPr>
          <w:rFonts w:ascii="Times New Roman" w:hAnsi="Times New Roman" w:cs="Times New Roman"/>
          <w:b/>
          <w:sz w:val="24"/>
          <w:szCs w:val="24"/>
        </w:rPr>
        <w:t>)</w:t>
      </w:r>
      <w:r w:rsidR="00E5095F" w:rsidRPr="000F71C1">
        <w:rPr>
          <w:rFonts w:ascii="Times New Roman" w:hAnsi="Times New Roman" w:cs="Times New Roman"/>
          <w:sz w:val="24"/>
          <w:szCs w:val="24"/>
        </w:rPr>
        <w:t xml:space="preserve"> </w:t>
      </w:r>
      <w:r w:rsidR="0098547E" w:rsidRPr="000F71C1">
        <w:rPr>
          <w:rFonts w:ascii="Times New Roman" w:hAnsi="Times New Roman" w:cs="Times New Roman"/>
          <w:sz w:val="24"/>
          <w:szCs w:val="24"/>
        </w:rPr>
        <w:t xml:space="preserve">starano się </w:t>
      </w:r>
      <w:r w:rsidR="00E5095F" w:rsidRPr="000F71C1">
        <w:rPr>
          <w:rFonts w:ascii="Times New Roman" w:hAnsi="Times New Roman" w:cs="Times New Roman"/>
          <w:sz w:val="24"/>
          <w:szCs w:val="24"/>
        </w:rPr>
        <w:t xml:space="preserve">wykazać, </w:t>
      </w:r>
      <w:r w:rsidR="00E5095F" w:rsidRPr="000F71C1">
        <w:rPr>
          <w:rFonts w:ascii="Times New Roman" w:hAnsi="Times New Roman" w:cs="Times New Roman"/>
          <w:iCs/>
          <w:sz w:val="24"/>
          <w:szCs w:val="24"/>
          <w:shd w:val="clear" w:color="auto" w:fill="FFFFFF"/>
        </w:rPr>
        <w:t xml:space="preserve">że wprowadzenie systemu HACCP nie wymaga dużych nakładów finansowych, a jedynie zaangażowania personelu. </w:t>
      </w:r>
      <w:r w:rsidR="00FE0103" w:rsidRPr="000F71C1">
        <w:rPr>
          <w:rFonts w:ascii="Times New Roman" w:hAnsi="Times New Roman" w:cs="Times New Roman"/>
          <w:iCs/>
          <w:sz w:val="24"/>
          <w:szCs w:val="24"/>
          <w:shd w:val="clear" w:color="auto" w:fill="FFFFFF"/>
        </w:rPr>
        <w:t>K</w:t>
      </w:r>
      <w:r w:rsidR="00E5095F" w:rsidRPr="000F71C1">
        <w:rPr>
          <w:rFonts w:ascii="Times New Roman" w:hAnsi="Times New Roman" w:cs="Times New Roman"/>
          <w:iCs/>
          <w:sz w:val="24"/>
          <w:szCs w:val="24"/>
          <w:shd w:val="clear" w:color="auto" w:fill="FFFFFF"/>
        </w:rPr>
        <w:t>orzyści jakie</w:t>
      </w:r>
      <w:r w:rsidR="00FE0103" w:rsidRPr="000F71C1">
        <w:rPr>
          <w:rFonts w:ascii="Times New Roman" w:hAnsi="Times New Roman" w:cs="Times New Roman"/>
          <w:iCs/>
          <w:sz w:val="24"/>
          <w:szCs w:val="24"/>
          <w:shd w:val="clear" w:color="auto" w:fill="FFFFFF"/>
        </w:rPr>
        <w:t xml:space="preserve"> dzięki temu </w:t>
      </w:r>
      <w:r w:rsidR="00E5095F" w:rsidRPr="000F71C1">
        <w:rPr>
          <w:rFonts w:ascii="Times New Roman" w:hAnsi="Times New Roman" w:cs="Times New Roman"/>
          <w:iCs/>
          <w:sz w:val="24"/>
          <w:szCs w:val="24"/>
          <w:shd w:val="clear" w:color="auto" w:fill="FFFFFF"/>
        </w:rPr>
        <w:t xml:space="preserve">osiąga zakład produkcyjny są duże i rekompensują wcześniej poniesione koszty. </w:t>
      </w:r>
      <w:r w:rsidR="00FE0103" w:rsidRPr="000F71C1">
        <w:rPr>
          <w:rFonts w:ascii="Times New Roman" w:hAnsi="Times New Roman" w:cs="Times New Roman"/>
          <w:iCs/>
          <w:sz w:val="24"/>
          <w:szCs w:val="24"/>
          <w:shd w:val="clear" w:color="auto" w:fill="FFFFFF"/>
        </w:rPr>
        <w:t>M</w:t>
      </w:r>
      <w:r w:rsidR="00FE0103" w:rsidRPr="000F71C1">
        <w:rPr>
          <w:rFonts w:ascii="Times New Roman" w:hAnsi="Times New Roman" w:cs="Times New Roman"/>
          <w:sz w:val="24"/>
          <w:szCs w:val="24"/>
        </w:rPr>
        <w:t xml:space="preserve">ożliwość </w:t>
      </w:r>
      <w:r w:rsidR="00E5095F" w:rsidRPr="000F71C1">
        <w:rPr>
          <w:rFonts w:ascii="Times New Roman" w:hAnsi="Times New Roman" w:cs="Times New Roman"/>
          <w:sz w:val="24"/>
          <w:szCs w:val="24"/>
        </w:rPr>
        <w:t xml:space="preserve">korzystania z </w:t>
      </w:r>
      <w:r w:rsidR="00357147" w:rsidRPr="000F71C1">
        <w:rPr>
          <w:rFonts w:ascii="Times New Roman" w:hAnsi="Times New Roman" w:cs="Times New Roman"/>
          <w:sz w:val="24"/>
          <w:szCs w:val="24"/>
        </w:rPr>
        <w:t>różnego</w:t>
      </w:r>
      <w:r w:rsidR="00E5095F" w:rsidRPr="000F71C1">
        <w:rPr>
          <w:rFonts w:ascii="Times New Roman" w:hAnsi="Times New Roman" w:cs="Times New Roman"/>
          <w:sz w:val="24"/>
          <w:szCs w:val="24"/>
        </w:rPr>
        <w:t xml:space="preserve"> rodzaju szkoleń oraz dostępność przewodników </w:t>
      </w:r>
      <w:r w:rsidR="00357147" w:rsidRPr="000F71C1">
        <w:rPr>
          <w:rFonts w:ascii="Times New Roman" w:hAnsi="Times New Roman" w:cs="Times New Roman"/>
          <w:sz w:val="24"/>
          <w:szCs w:val="24"/>
        </w:rPr>
        <w:t xml:space="preserve">ułatwiających </w:t>
      </w:r>
      <w:r w:rsidR="00E5095F" w:rsidRPr="000F71C1">
        <w:rPr>
          <w:rFonts w:ascii="Times New Roman" w:hAnsi="Times New Roman" w:cs="Times New Roman"/>
          <w:sz w:val="24"/>
          <w:szCs w:val="24"/>
        </w:rPr>
        <w:t>wdrażani</w:t>
      </w:r>
      <w:r w:rsidR="00357147" w:rsidRPr="000F71C1">
        <w:rPr>
          <w:rFonts w:ascii="Times New Roman" w:hAnsi="Times New Roman" w:cs="Times New Roman"/>
          <w:sz w:val="24"/>
          <w:szCs w:val="24"/>
        </w:rPr>
        <w:t>e</w:t>
      </w:r>
      <w:r w:rsidR="00E5095F" w:rsidRPr="000F71C1">
        <w:rPr>
          <w:rFonts w:ascii="Times New Roman" w:hAnsi="Times New Roman" w:cs="Times New Roman"/>
          <w:sz w:val="24"/>
          <w:szCs w:val="24"/>
        </w:rPr>
        <w:t xml:space="preserve"> może zmienić nastawienie do wprowadzania tego systemu, który mimo wszystko pozostaje najtańszym narzędziem zapewniającym bezpieczeństwo wyprodukowanej żywności. </w:t>
      </w:r>
    </w:p>
    <w:p w:rsidR="00E5095F" w:rsidRPr="000F71C1" w:rsidRDefault="00E5095F" w:rsidP="00382502">
      <w:pPr>
        <w:spacing w:after="0" w:line="360" w:lineRule="auto"/>
        <w:ind w:firstLine="708"/>
        <w:jc w:val="both"/>
        <w:rPr>
          <w:rFonts w:ascii="Times New Roman" w:hAnsi="Times New Roman" w:cs="Times New Roman"/>
          <w:sz w:val="24"/>
          <w:szCs w:val="24"/>
        </w:rPr>
      </w:pPr>
      <w:r w:rsidRPr="000F71C1">
        <w:rPr>
          <w:rFonts w:ascii="Times New Roman" w:hAnsi="Times New Roman" w:cs="Times New Roman"/>
          <w:sz w:val="24"/>
          <w:szCs w:val="24"/>
        </w:rPr>
        <w:t xml:space="preserve">W </w:t>
      </w:r>
      <w:r w:rsidR="0097762F" w:rsidRPr="000F71C1">
        <w:rPr>
          <w:rFonts w:ascii="Times New Roman" w:hAnsi="Times New Roman" w:cs="Times New Roman"/>
          <w:sz w:val="24"/>
          <w:szCs w:val="24"/>
        </w:rPr>
        <w:t>publikacji</w:t>
      </w:r>
      <w:r w:rsidRPr="000F71C1">
        <w:rPr>
          <w:rFonts w:ascii="Times New Roman" w:hAnsi="Times New Roman" w:cs="Times New Roman"/>
          <w:sz w:val="24"/>
          <w:szCs w:val="24"/>
        </w:rPr>
        <w:t xml:space="preserve"> </w:t>
      </w:r>
      <w:r w:rsidRPr="000F71C1">
        <w:rPr>
          <w:rFonts w:ascii="Times New Roman" w:hAnsi="Times New Roman" w:cs="Times New Roman"/>
          <w:b/>
          <w:sz w:val="24"/>
          <w:szCs w:val="24"/>
        </w:rPr>
        <w:t xml:space="preserve">(punkt II D poz. </w:t>
      </w:r>
      <w:r w:rsidR="00472812" w:rsidRPr="000F71C1">
        <w:rPr>
          <w:rFonts w:ascii="Times New Roman" w:hAnsi="Times New Roman" w:cs="Times New Roman"/>
          <w:b/>
          <w:sz w:val="24"/>
          <w:szCs w:val="24"/>
        </w:rPr>
        <w:t>26</w:t>
      </w:r>
      <w:r w:rsidRPr="000F71C1">
        <w:rPr>
          <w:rFonts w:ascii="Times New Roman" w:hAnsi="Times New Roman" w:cs="Times New Roman"/>
          <w:b/>
          <w:sz w:val="24"/>
          <w:szCs w:val="24"/>
        </w:rPr>
        <w:t>)</w:t>
      </w:r>
      <w:r w:rsidR="0097762F" w:rsidRPr="000F71C1">
        <w:rPr>
          <w:rFonts w:ascii="Times New Roman" w:hAnsi="Times New Roman" w:cs="Times New Roman"/>
          <w:sz w:val="24"/>
          <w:szCs w:val="24"/>
        </w:rPr>
        <w:t xml:space="preserve"> </w:t>
      </w:r>
      <w:r w:rsidRPr="000F71C1">
        <w:rPr>
          <w:rFonts w:ascii="Times New Roman" w:hAnsi="Times New Roman" w:cs="Times New Roman"/>
          <w:sz w:val="24"/>
          <w:szCs w:val="24"/>
        </w:rPr>
        <w:t xml:space="preserve">przeprowadzono analizę możliwości pojawienia się nieprawidłowości podczas </w:t>
      </w:r>
      <w:r w:rsidR="0097762F" w:rsidRPr="000F71C1">
        <w:rPr>
          <w:rFonts w:ascii="Times New Roman" w:hAnsi="Times New Roman" w:cs="Times New Roman"/>
          <w:sz w:val="24"/>
          <w:szCs w:val="24"/>
        </w:rPr>
        <w:t>transportu produktów oraz</w:t>
      </w:r>
      <w:r w:rsidRPr="000F71C1">
        <w:rPr>
          <w:rFonts w:ascii="Times New Roman" w:hAnsi="Times New Roman" w:cs="Times New Roman"/>
          <w:sz w:val="24"/>
          <w:szCs w:val="24"/>
        </w:rPr>
        <w:t xml:space="preserve"> podczas </w:t>
      </w:r>
      <w:r w:rsidRPr="000F71C1">
        <w:rPr>
          <w:rFonts w:ascii="Times New Roman" w:hAnsi="Times New Roman" w:cs="Times New Roman"/>
          <w:bCs/>
          <w:sz w:val="24"/>
          <w:szCs w:val="24"/>
          <w:shd w:val="clear" w:color="auto" w:fill="FFFFFF"/>
        </w:rPr>
        <w:t xml:space="preserve">produkcji opakowań metalowych wykorzystywanych do </w:t>
      </w:r>
      <w:r w:rsidR="0097762F" w:rsidRPr="000F71C1">
        <w:rPr>
          <w:rFonts w:ascii="Times New Roman" w:hAnsi="Times New Roman" w:cs="Times New Roman"/>
          <w:bCs/>
          <w:sz w:val="24"/>
          <w:szCs w:val="24"/>
          <w:shd w:val="clear" w:color="auto" w:fill="FFFFFF"/>
        </w:rPr>
        <w:t xml:space="preserve">ich pakowania. Wskazano </w:t>
      </w:r>
      <w:r w:rsidRPr="000F71C1">
        <w:rPr>
          <w:rFonts w:ascii="Times New Roman" w:hAnsi="Times New Roman" w:cs="Times New Roman"/>
          <w:bCs/>
          <w:sz w:val="24"/>
          <w:szCs w:val="24"/>
          <w:shd w:val="clear" w:color="auto" w:fill="FFFFFF"/>
        </w:rPr>
        <w:t xml:space="preserve">miejsca, gdzie nieprawidłowości mogą się pojawić jak również przedstawiono błędy </w:t>
      </w:r>
      <w:r w:rsidR="0097762F" w:rsidRPr="000F71C1">
        <w:rPr>
          <w:rFonts w:ascii="Times New Roman" w:hAnsi="Times New Roman" w:cs="Times New Roman"/>
          <w:bCs/>
          <w:sz w:val="24"/>
          <w:szCs w:val="24"/>
          <w:shd w:val="clear" w:color="auto" w:fill="FFFFFF"/>
        </w:rPr>
        <w:t>w</w:t>
      </w:r>
      <w:r w:rsidRPr="000F71C1">
        <w:rPr>
          <w:rFonts w:ascii="Times New Roman" w:hAnsi="Times New Roman" w:cs="Times New Roman"/>
          <w:bCs/>
          <w:sz w:val="24"/>
          <w:szCs w:val="24"/>
          <w:shd w:val="clear" w:color="auto" w:fill="FFFFFF"/>
        </w:rPr>
        <w:t xml:space="preserve"> technologii produkcji </w:t>
      </w:r>
      <w:r w:rsidRPr="000F71C1">
        <w:rPr>
          <w:rFonts w:ascii="Times New Roman" w:hAnsi="Times New Roman" w:cs="Times New Roman"/>
          <w:bCs/>
          <w:sz w:val="24"/>
          <w:szCs w:val="24"/>
          <w:shd w:val="clear" w:color="auto" w:fill="FFFFFF"/>
        </w:rPr>
        <w:lastRenderedPageBreak/>
        <w:t>opakowań. W artykule pokazano znaczenie wdrażania systemu HACCP w celu eliminacji błędów technologicznych oraz eliminacji produktów wadliwych.</w:t>
      </w:r>
    </w:p>
    <w:p w:rsidR="00E5095F" w:rsidRPr="000F71C1" w:rsidRDefault="00E5095F" w:rsidP="00382502">
      <w:pPr>
        <w:spacing w:after="0" w:line="360" w:lineRule="auto"/>
        <w:ind w:firstLine="708"/>
        <w:jc w:val="both"/>
        <w:rPr>
          <w:rFonts w:ascii="Times New Roman" w:hAnsi="Times New Roman" w:cs="Times New Roman"/>
          <w:sz w:val="24"/>
          <w:szCs w:val="24"/>
        </w:rPr>
      </w:pPr>
      <w:r w:rsidRPr="000F71C1">
        <w:rPr>
          <w:rFonts w:ascii="Times New Roman" w:hAnsi="Times New Roman" w:cs="Times New Roman"/>
          <w:sz w:val="24"/>
          <w:szCs w:val="24"/>
        </w:rPr>
        <w:t>Analizy przedstawione w powyższych pracach upoważniają do stwierdzenia, że systematyczne podejście producentów, polegające na tworzeniu systemu przede wszystkim prewencyjno-z</w:t>
      </w:r>
      <w:r w:rsidR="0097762F" w:rsidRPr="000F71C1">
        <w:rPr>
          <w:rFonts w:ascii="Times New Roman" w:hAnsi="Times New Roman" w:cs="Times New Roman"/>
          <w:sz w:val="24"/>
          <w:szCs w:val="24"/>
        </w:rPr>
        <w:t>apobiegawczego</w:t>
      </w:r>
      <w:r w:rsidRPr="000F71C1">
        <w:rPr>
          <w:rFonts w:ascii="Times New Roman" w:hAnsi="Times New Roman" w:cs="Times New Roman"/>
          <w:sz w:val="24"/>
          <w:szCs w:val="24"/>
        </w:rPr>
        <w:t>, a nie kontrolującego już zaistniałe wady produktu, przyczynia s</w:t>
      </w:r>
      <w:r w:rsidR="0097762F" w:rsidRPr="000F71C1">
        <w:rPr>
          <w:rFonts w:ascii="Times New Roman" w:hAnsi="Times New Roman" w:cs="Times New Roman"/>
          <w:sz w:val="24"/>
          <w:szCs w:val="24"/>
        </w:rPr>
        <w:t>ię do wzrostu zaufania klientów i jest w</w:t>
      </w:r>
      <w:r w:rsidRPr="000F71C1">
        <w:rPr>
          <w:rFonts w:ascii="Times New Roman" w:hAnsi="Times New Roman" w:cs="Times New Roman"/>
          <w:sz w:val="24"/>
          <w:szCs w:val="24"/>
        </w:rPr>
        <w:t>arunkiem sukcesu</w:t>
      </w:r>
      <w:r w:rsidR="0097762F" w:rsidRPr="000F71C1">
        <w:rPr>
          <w:rFonts w:ascii="Times New Roman" w:hAnsi="Times New Roman" w:cs="Times New Roman"/>
          <w:sz w:val="24"/>
          <w:szCs w:val="24"/>
        </w:rPr>
        <w:t>. System</w:t>
      </w:r>
      <w:r w:rsidRPr="000F71C1">
        <w:rPr>
          <w:rFonts w:ascii="Times New Roman" w:hAnsi="Times New Roman" w:cs="Times New Roman"/>
          <w:sz w:val="24"/>
          <w:szCs w:val="24"/>
        </w:rPr>
        <w:t xml:space="preserve"> HACCP należy upowszechniać, ponieważ</w:t>
      </w:r>
      <w:r w:rsidR="0097762F" w:rsidRPr="000F71C1">
        <w:rPr>
          <w:rFonts w:ascii="Times New Roman" w:hAnsi="Times New Roman" w:cs="Times New Roman"/>
          <w:sz w:val="24"/>
          <w:szCs w:val="24"/>
        </w:rPr>
        <w:t xml:space="preserve"> jest on</w:t>
      </w:r>
      <w:r w:rsidRPr="000F71C1">
        <w:rPr>
          <w:rFonts w:ascii="Times New Roman" w:hAnsi="Times New Roman" w:cs="Times New Roman"/>
          <w:sz w:val="24"/>
          <w:szCs w:val="24"/>
        </w:rPr>
        <w:t xml:space="preserve"> </w:t>
      </w:r>
      <w:r w:rsidR="0097762F" w:rsidRPr="000F71C1">
        <w:rPr>
          <w:rFonts w:ascii="Times New Roman" w:hAnsi="Times New Roman" w:cs="Times New Roman"/>
          <w:sz w:val="24"/>
          <w:szCs w:val="24"/>
        </w:rPr>
        <w:t>efektywny i</w:t>
      </w:r>
      <w:r w:rsidRPr="000F71C1">
        <w:rPr>
          <w:rFonts w:ascii="Times New Roman" w:hAnsi="Times New Roman" w:cs="Times New Roman"/>
          <w:sz w:val="24"/>
          <w:szCs w:val="24"/>
        </w:rPr>
        <w:t xml:space="preserve"> skuteczny </w:t>
      </w:r>
      <w:r w:rsidR="0097762F" w:rsidRPr="000F71C1">
        <w:rPr>
          <w:rFonts w:ascii="Times New Roman" w:hAnsi="Times New Roman" w:cs="Times New Roman"/>
          <w:sz w:val="24"/>
          <w:szCs w:val="24"/>
        </w:rPr>
        <w:t>oraz gwarantuje</w:t>
      </w:r>
      <w:r w:rsidRPr="000F71C1">
        <w:rPr>
          <w:rFonts w:ascii="Times New Roman" w:hAnsi="Times New Roman" w:cs="Times New Roman"/>
          <w:sz w:val="24"/>
          <w:szCs w:val="24"/>
        </w:rPr>
        <w:t xml:space="preserve"> </w:t>
      </w:r>
      <w:r w:rsidR="0097762F" w:rsidRPr="000F71C1">
        <w:rPr>
          <w:rFonts w:ascii="Times New Roman" w:hAnsi="Times New Roman" w:cs="Times New Roman"/>
          <w:sz w:val="24"/>
          <w:szCs w:val="24"/>
        </w:rPr>
        <w:t>jakość i bezpieczeństwo żywności</w:t>
      </w:r>
      <w:r w:rsidRPr="000F71C1">
        <w:rPr>
          <w:rFonts w:ascii="Times New Roman" w:hAnsi="Times New Roman" w:cs="Times New Roman"/>
          <w:sz w:val="24"/>
          <w:szCs w:val="24"/>
        </w:rPr>
        <w:t xml:space="preserve">. </w:t>
      </w:r>
      <w:r w:rsidR="00642B14" w:rsidRPr="000F71C1">
        <w:rPr>
          <w:rFonts w:ascii="Times New Roman" w:hAnsi="Times New Roman" w:cs="Times New Roman"/>
          <w:sz w:val="24"/>
          <w:szCs w:val="24"/>
        </w:rPr>
        <w:t>Certyfikat</w:t>
      </w:r>
      <w:r w:rsidRPr="000F71C1">
        <w:rPr>
          <w:rFonts w:ascii="Times New Roman" w:hAnsi="Times New Roman" w:cs="Times New Roman"/>
          <w:sz w:val="24"/>
          <w:szCs w:val="24"/>
        </w:rPr>
        <w:t xml:space="preserve"> system</w:t>
      </w:r>
      <w:r w:rsidR="00642B14" w:rsidRPr="000F71C1">
        <w:rPr>
          <w:rFonts w:ascii="Times New Roman" w:hAnsi="Times New Roman" w:cs="Times New Roman"/>
          <w:sz w:val="24"/>
          <w:szCs w:val="24"/>
        </w:rPr>
        <w:t>u</w:t>
      </w:r>
      <w:r w:rsidRPr="000F71C1">
        <w:rPr>
          <w:rFonts w:ascii="Times New Roman" w:hAnsi="Times New Roman" w:cs="Times New Roman"/>
          <w:sz w:val="24"/>
          <w:szCs w:val="24"/>
        </w:rPr>
        <w:t xml:space="preserve"> HACCP, </w:t>
      </w:r>
      <w:r w:rsidR="00642B14" w:rsidRPr="000F71C1">
        <w:rPr>
          <w:rFonts w:ascii="Times New Roman" w:hAnsi="Times New Roman" w:cs="Times New Roman"/>
          <w:sz w:val="24"/>
          <w:szCs w:val="24"/>
        </w:rPr>
        <w:t xml:space="preserve">potwierdza dbałość zakładu o </w:t>
      </w:r>
      <w:r w:rsidRPr="000F71C1">
        <w:rPr>
          <w:rFonts w:ascii="Times New Roman" w:hAnsi="Times New Roman" w:cs="Times New Roman"/>
          <w:sz w:val="24"/>
          <w:szCs w:val="24"/>
        </w:rPr>
        <w:t>bezpieczeństwo zdrowotne żywności w sposób akceptowany w Europie i na świecie. Przedsiębiorstwo staje się bardziej konkurencyjne i otwarte na zaspakajanie potrzeb klientów</w:t>
      </w:r>
      <w:r w:rsidR="00642B14" w:rsidRPr="000F71C1">
        <w:rPr>
          <w:rFonts w:ascii="Times New Roman" w:hAnsi="Times New Roman" w:cs="Times New Roman"/>
          <w:sz w:val="24"/>
          <w:szCs w:val="24"/>
        </w:rPr>
        <w:t>, a w przypadku handlu może</w:t>
      </w:r>
      <w:r w:rsidRPr="000F71C1">
        <w:rPr>
          <w:rFonts w:ascii="Times New Roman" w:hAnsi="Times New Roman" w:cs="Times New Roman"/>
          <w:sz w:val="24"/>
          <w:szCs w:val="24"/>
        </w:rPr>
        <w:t xml:space="preserve"> więcej sił i środków poświęcić na uatrakcyjnienie form sprzedaży i wyrabianie marki, czyli na działania marketingowe. </w:t>
      </w:r>
      <w:r w:rsidR="00642B14" w:rsidRPr="000F71C1">
        <w:rPr>
          <w:rFonts w:ascii="Times New Roman" w:hAnsi="Times New Roman" w:cs="Times New Roman"/>
          <w:sz w:val="24"/>
          <w:szCs w:val="24"/>
        </w:rPr>
        <w:t>Na</w:t>
      </w:r>
      <w:r w:rsidRPr="000F71C1">
        <w:rPr>
          <w:rFonts w:ascii="Times New Roman" w:hAnsi="Times New Roman" w:cs="Times New Roman"/>
          <w:sz w:val="24"/>
          <w:szCs w:val="24"/>
        </w:rPr>
        <w:t xml:space="preserve"> sukces lub niepowo</w:t>
      </w:r>
      <w:r w:rsidR="00642B14" w:rsidRPr="000F71C1">
        <w:rPr>
          <w:rFonts w:ascii="Times New Roman" w:hAnsi="Times New Roman" w:cs="Times New Roman"/>
          <w:sz w:val="24"/>
          <w:szCs w:val="24"/>
        </w:rPr>
        <w:t>dzenie przedsiębiorstwa wpływa</w:t>
      </w:r>
      <w:r w:rsidRPr="000F71C1">
        <w:rPr>
          <w:rFonts w:ascii="Times New Roman" w:hAnsi="Times New Roman" w:cs="Times New Roman"/>
          <w:sz w:val="24"/>
          <w:szCs w:val="24"/>
        </w:rPr>
        <w:t xml:space="preserve"> spraw</w:t>
      </w:r>
      <w:r w:rsidR="00642B14" w:rsidRPr="000F71C1">
        <w:rPr>
          <w:rFonts w:ascii="Times New Roman" w:hAnsi="Times New Roman" w:cs="Times New Roman"/>
          <w:sz w:val="24"/>
          <w:szCs w:val="24"/>
        </w:rPr>
        <w:t>ność działania przedsiębiorstwa</w:t>
      </w:r>
      <w:r w:rsidRPr="000F71C1">
        <w:rPr>
          <w:rFonts w:ascii="Times New Roman" w:hAnsi="Times New Roman" w:cs="Times New Roman"/>
          <w:sz w:val="24"/>
          <w:szCs w:val="24"/>
        </w:rPr>
        <w:t xml:space="preserve"> </w:t>
      </w:r>
      <w:r w:rsidR="00642B14" w:rsidRPr="000F71C1">
        <w:rPr>
          <w:rFonts w:ascii="Times New Roman" w:hAnsi="Times New Roman" w:cs="Times New Roman"/>
          <w:sz w:val="24"/>
          <w:szCs w:val="24"/>
        </w:rPr>
        <w:t>oraz</w:t>
      </w:r>
      <w:r w:rsidRPr="000F71C1">
        <w:rPr>
          <w:rFonts w:ascii="Times New Roman" w:hAnsi="Times New Roman" w:cs="Times New Roman"/>
          <w:sz w:val="24"/>
          <w:szCs w:val="24"/>
        </w:rPr>
        <w:t xml:space="preserve"> kompleks zewnętrznych uwarunkowań rynkowych i pozarynkowych. Orientacja rynkowa staje się koniecznością w warunkach konkurencyjnego i zrównoważonego rynku nabywcy. Występuje, wtedy sytuacja, w której sukces przedsiębiorstwa zależy od jakości zaspokajania potrzeb odbiorców </w:t>
      </w:r>
      <w:r w:rsidR="00642B14" w:rsidRPr="000F71C1">
        <w:rPr>
          <w:rFonts w:ascii="Times New Roman" w:hAnsi="Times New Roman" w:cs="Times New Roman"/>
          <w:sz w:val="24"/>
          <w:szCs w:val="24"/>
        </w:rPr>
        <w:t xml:space="preserve">produktów oraz </w:t>
      </w:r>
      <w:r w:rsidRPr="000F71C1">
        <w:rPr>
          <w:rFonts w:ascii="Times New Roman" w:hAnsi="Times New Roman" w:cs="Times New Roman"/>
          <w:sz w:val="24"/>
          <w:szCs w:val="24"/>
        </w:rPr>
        <w:t>jakości działań marketingowych. Szczegółowe podejście do tych zagadnień zostało zaprezentowane w innej p</w:t>
      </w:r>
      <w:r w:rsidR="001A248F" w:rsidRPr="000F71C1">
        <w:rPr>
          <w:rFonts w:ascii="Times New Roman" w:hAnsi="Times New Roman" w:cs="Times New Roman"/>
          <w:sz w:val="24"/>
          <w:szCs w:val="24"/>
        </w:rPr>
        <w:t>ublikacji</w:t>
      </w:r>
      <w:r w:rsidRPr="000F71C1">
        <w:rPr>
          <w:rFonts w:ascii="Times New Roman" w:hAnsi="Times New Roman" w:cs="Times New Roman"/>
          <w:sz w:val="24"/>
          <w:szCs w:val="24"/>
        </w:rPr>
        <w:t xml:space="preserve"> </w:t>
      </w:r>
      <w:r w:rsidRPr="000F71C1">
        <w:rPr>
          <w:rFonts w:ascii="Times New Roman" w:hAnsi="Times New Roman" w:cs="Times New Roman"/>
          <w:b/>
          <w:sz w:val="24"/>
          <w:szCs w:val="24"/>
        </w:rPr>
        <w:t xml:space="preserve">(punkt II D poz. </w:t>
      </w:r>
      <w:r w:rsidR="00472812" w:rsidRPr="000F71C1">
        <w:rPr>
          <w:rFonts w:ascii="Times New Roman" w:hAnsi="Times New Roman" w:cs="Times New Roman"/>
          <w:b/>
          <w:sz w:val="24"/>
          <w:szCs w:val="24"/>
        </w:rPr>
        <w:t>28</w:t>
      </w:r>
      <w:r w:rsidRPr="000F71C1">
        <w:rPr>
          <w:rFonts w:ascii="Times New Roman" w:hAnsi="Times New Roman" w:cs="Times New Roman"/>
          <w:b/>
          <w:sz w:val="24"/>
          <w:szCs w:val="24"/>
        </w:rPr>
        <w:t xml:space="preserve">). </w:t>
      </w:r>
      <w:r w:rsidRPr="000F71C1">
        <w:rPr>
          <w:rFonts w:ascii="Times New Roman" w:hAnsi="Times New Roman" w:cs="Times New Roman"/>
          <w:sz w:val="24"/>
          <w:szCs w:val="24"/>
        </w:rPr>
        <w:t>Pokazano, że prawidłowo prowadzony marketing t</w:t>
      </w:r>
      <w:r w:rsidR="001A248F" w:rsidRPr="000F71C1">
        <w:rPr>
          <w:rFonts w:ascii="Times New Roman" w:hAnsi="Times New Roman" w:cs="Times New Roman"/>
          <w:sz w:val="24"/>
          <w:szCs w:val="24"/>
        </w:rPr>
        <w:t>o strategiczne działanie</w:t>
      </w:r>
      <w:r w:rsidRPr="000F71C1">
        <w:rPr>
          <w:rFonts w:ascii="Times New Roman" w:hAnsi="Times New Roman" w:cs="Times New Roman"/>
          <w:sz w:val="24"/>
          <w:szCs w:val="24"/>
        </w:rPr>
        <w:t xml:space="preserve"> firm spożywczych.</w:t>
      </w:r>
      <w:r w:rsidR="001A248F" w:rsidRPr="000F71C1">
        <w:rPr>
          <w:rFonts w:ascii="Times New Roman" w:hAnsi="Times New Roman" w:cs="Times New Roman"/>
          <w:sz w:val="24"/>
          <w:szCs w:val="24"/>
        </w:rPr>
        <w:t xml:space="preserve"> Bardzo istotna jest w</w:t>
      </w:r>
      <w:r w:rsidRPr="000F71C1">
        <w:rPr>
          <w:rFonts w:ascii="Times New Roman" w:hAnsi="Times New Roman" w:cs="Times New Roman"/>
          <w:sz w:val="24"/>
          <w:szCs w:val="24"/>
        </w:rPr>
        <w:t>iedza dotycząca jakości, bezpieczeństwa</w:t>
      </w:r>
      <w:r w:rsidR="001A248F" w:rsidRPr="000F71C1">
        <w:rPr>
          <w:rFonts w:ascii="Times New Roman" w:hAnsi="Times New Roman" w:cs="Times New Roman"/>
          <w:sz w:val="24"/>
          <w:szCs w:val="24"/>
        </w:rPr>
        <w:t xml:space="preserve"> produktów oraz potrzeb różnych grup odbiorców. Wyjście</w:t>
      </w:r>
      <w:r w:rsidRPr="000F71C1">
        <w:rPr>
          <w:rFonts w:ascii="Times New Roman" w:hAnsi="Times New Roman" w:cs="Times New Roman"/>
          <w:sz w:val="24"/>
          <w:szCs w:val="24"/>
        </w:rPr>
        <w:t xml:space="preserve"> naprzeciw</w:t>
      </w:r>
      <w:r w:rsidR="001A248F" w:rsidRPr="000F71C1">
        <w:rPr>
          <w:rFonts w:ascii="Times New Roman" w:hAnsi="Times New Roman" w:cs="Times New Roman"/>
          <w:sz w:val="24"/>
          <w:szCs w:val="24"/>
        </w:rPr>
        <w:t xml:space="preserve"> potrzebom</w:t>
      </w:r>
      <w:r w:rsidR="00DA0492" w:rsidRPr="000F71C1">
        <w:rPr>
          <w:rFonts w:ascii="Times New Roman" w:hAnsi="Times New Roman" w:cs="Times New Roman"/>
          <w:sz w:val="24"/>
          <w:szCs w:val="24"/>
        </w:rPr>
        <w:t xml:space="preserve"> konsumenta</w:t>
      </w:r>
      <w:r w:rsidRPr="000F71C1">
        <w:rPr>
          <w:rFonts w:ascii="Times New Roman" w:hAnsi="Times New Roman" w:cs="Times New Roman"/>
          <w:sz w:val="24"/>
          <w:szCs w:val="24"/>
        </w:rPr>
        <w:t xml:space="preserve"> daje szanse producentowi, </w:t>
      </w:r>
      <w:r w:rsidR="00DA0492" w:rsidRPr="000F71C1">
        <w:rPr>
          <w:rFonts w:ascii="Times New Roman" w:hAnsi="Times New Roman" w:cs="Times New Roman"/>
          <w:sz w:val="24"/>
          <w:szCs w:val="24"/>
        </w:rPr>
        <w:t xml:space="preserve">że </w:t>
      </w:r>
      <w:r w:rsidRPr="000F71C1">
        <w:rPr>
          <w:rFonts w:ascii="Times New Roman" w:hAnsi="Times New Roman" w:cs="Times New Roman"/>
          <w:sz w:val="24"/>
          <w:szCs w:val="24"/>
        </w:rPr>
        <w:t xml:space="preserve">spełni oczekiwania i preferencje odbiorcy, </w:t>
      </w:r>
      <w:r w:rsidR="00DA0492" w:rsidRPr="000F71C1">
        <w:rPr>
          <w:rFonts w:ascii="Times New Roman" w:hAnsi="Times New Roman" w:cs="Times New Roman"/>
          <w:sz w:val="24"/>
          <w:szCs w:val="24"/>
        </w:rPr>
        <w:t>a zadowolony konsument rozpowszechni</w:t>
      </w:r>
      <w:r w:rsidRPr="000F71C1">
        <w:rPr>
          <w:rFonts w:ascii="Times New Roman" w:hAnsi="Times New Roman" w:cs="Times New Roman"/>
          <w:sz w:val="24"/>
          <w:szCs w:val="24"/>
        </w:rPr>
        <w:t xml:space="preserve"> walory </w:t>
      </w:r>
      <w:r w:rsidR="00DA0492" w:rsidRPr="000F71C1">
        <w:rPr>
          <w:rFonts w:ascii="Times New Roman" w:hAnsi="Times New Roman" w:cs="Times New Roman"/>
          <w:sz w:val="24"/>
          <w:szCs w:val="24"/>
        </w:rPr>
        <w:t xml:space="preserve">jego produktu </w:t>
      </w:r>
      <w:r w:rsidRPr="000F71C1">
        <w:rPr>
          <w:rFonts w:ascii="Times New Roman" w:hAnsi="Times New Roman" w:cs="Times New Roman"/>
          <w:sz w:val="24"/>
          <w:szCs w:val="24"/>
        </w:rPr>
        <w:t>wśród innych potencjalnych</w:t>
      </w:r>
      <w:r w:rsidR="004327FF" w:rsidRPr="000F71C1">
        <w:rPr>
          <w:rFonts w:ascii="Times New Roman" w:hAnsi="Times New Roman" w:cs="Times New Roman"/>
          <w:sz w:val="24"/>
          <w:szCs w:val="24"/>
        </w:rPr>
        <w:t xml:space="preserve"> nabywców. W pracy podkreślono</w:t>
      </w:r>
      <w:r w:rsidRPr="000F71C1">
        <w:rPr>
          <w:rFonts w:ascii="Times New Roman" w:hAnsi="Times New Roman" w:cs="Times New Roman"/>
          <w:sz w:val="24"/>
          <w:szCs w:val="24"/>
        </w:rPr>
        <w:t>, że</w:t>
      </w:r>
      <w:r w:rsidR="004327FF" w:rsidRPr="000F71C1">
        <w:rPr>
          <w:rFonts w:ascii="Times New Roman" w:hAnsi="Times New Roman" w:cs="Times New Roman"/>
          <w:sz w:val="24"/>
          <w:szCs w:val="24"/>
        </w:rPr>
        <w:t xml:space="preserve"> narzędzie w postaci systemu</w:t>
      </w:r>
      <w:r w:rsidRPr="000F71C1">
        <w:rPr>
          <w:rFonts w:ascii="Times New Roman" w:hAnsi="Times New Roman" w:cs="Times New Roman"/>
          <w:sz w:val="24"/>
          <w:szCs w:val="24"/>
        </w:rPr>
        <w:t xml:space="preserve"> </w:t>
      </w:r>
      <w:r w:rsidR="004327FF" w:rsidRPr="000F71C1">
        <w:rPr>
          <w:rFonts w:ascii="Times New Roman" w:hAnsi="Times New Roman" w:cs="Times New Roman"/>
          <w:sz w:val="24"/>
          <w:szCs w:val="24"/>
        </w:rPr>
        <w:t xml:space="preserve">HACCP, </w:t>
      </w:r>
      <w:r w:rsidRPr="000F71C1">
        <w:rPr>
          <w:rFonts w:ascii="Times New Roman" w:hAnsi="Times New Roman" w:cs="Times New Roman"/>
          <w:sz w:val="24"/>
          <w:szCs w:val="24"/>
        </w:rPr>
        <w:t>zabezpiecza zarówno producenta, jak również daje pewność konsumentowi,</w:t>
      </w:r>
      <w:r w:rsidR="004327FF" w:rsidRPr="000F71C1">
        <w:rPr>
          <w:rFonts w:ascii="Times New Roman" w:hAnsi="Times New Roman" w:cs="Times New Roman"/>
          <w:sz w:val="24"/>
          <w:szCs w:val="24"/>
        </w:rPr>
        <w:t xml:space="preserve"> że produkt jest bezpieczny i wolny od</w:t>
      </w:r>
      <w:r w:rsidRPr="000F71C1">
        <w:rPr>
          <w:rFonts w:ascii="Times New Roman" w:hAnsi="Times New Roman" w:cs="Times New Roman"/>
          <w:sz w:val="24"/>
          <w:szCs w:val="24"/>
        </w:rPr>
        <w:t xml:space="preserve"> wad. Wybierając i kupując produkt spożywczy konsument zawsze może </w:t>
      </w:r>
      <w:r w:rsidR="004327FF" w:rsidRPr="000F71C1">
        <w:rPr>
          <w:rFonts w:ascii="Times New Roman" w:hAnsi="Times New Roman" w:cs="Times New Roman"/>
          <w:sz w:val="24"/>
          <w:szCs w:val="24"/>
        </w:rPr>
        <w:t xml:space="preserve">sprawdzić czy jego producent wprowadził system </w:t>
      </w:r>
      <w:r w:rsidRPr="000F71C1">
        <w:rPr>
          <w:rFonts w:ascii="Times New Roman" w:hAnsi="Times New Roman" w:cs="Times New Roman"/>
          <w:sz w:val="24"/>
          <w:szCs w:val="24"/>
        </w:rPr>
        <w:t>HACCP w swoim przedsiębiorstwie.</w:t>
      </w:r>
      <w:r w:rsidR="00C7772E" w:rsidRPr="000F71C1">
        <w:rPr>
          <w:rFonts w:ascii="Times New Roman" w:hAnsi="Times New Roman" w:cs="Times New Roman"/>
          <w:sz w:val="24"/>
          <w:szCs w:val="24"/>
        </w:rPr>
        <w:t xml:space="preserve"> </w:t>
      </w:r>
      <w:r w:rsidR="003967BA" w:rsidRPr="000F71C1">
        <w:rPr>
          <w:rFonts w:ascii="Times New Roman" w:hAnsi="Times New Roman" w:cs="Times New Roman"/>
          <w:sz w:val="24"/>
          <w:szCs w:val="24"/>
        </w:rPr>
        <w:t>W pracy podkreślono,</w:t>
      </w:r>
      <w:r w:rsidRPr="000F71C1">
        <w:rPr>
          <w:rFonts w:ascii="Times New Roman" w:hAnsi="Times New Roman" w:cs="Times New Roman"/>
          <w:sz w:val="24"/>
          <w:szCs w:val="24"/>
        </w:rPr>
        <w:t xml:space="preserve"> że produkty wyraźnie lepsze, wyróżniające się na tle innych, częściej odnoszą sukces rynkowy niż produkty podobne. Dlatego ostatecznym celem skutecznego procesu marketingowego jest stworzenie dla docelowych konsumentów bezpiecznego wyrobu spożywczego </w:t>
      </w:r>
      <w:r w:rsidR="003967BA" w:rsidRPr="000F71C1">
        <w:rPr>
          <w:rFonts w:ascii="Times New Roman" w:hAnsi="Times New Roman" w:cs="Times New Roman"/>
          <w:sz w:val="24"/>
          <w:szCs w:val="24"/>
        </w:rPr>
        <w:t>dostarczającego im wartości innych</w:t>
      </w:r>
      <w:r w:rsidRPr="000F71C1">
        <w:rPr>
          <w:rFonts w:ascii="Times New Roman" w:hAnsi="Times New Roman" w:cs="Times New Roman"/>
          <w:sz w:val="24"/>
          <w:szCs w:val="24"/>
        </w:rPr>
        <w:t xml:space="preserve"> niż dotychczas oferowane</w:t>
      </w:r>
      <w:r w:rsidR="003967BA" w:rsidRPr="000F71C1">
        <w:rPr>
          <w:rFonts w:ascii="Times New Roman" w:hAnsi="Times New Roman" w:cs="Times New Roman"/>
          <w:sz w:val="24"/>
          <w:szCs w:val="24"/>
        </w:rPr>
        <w:t>,</w:t>
      </w:r>
      <w:r w:rsidRPr="000F71C1">
        <w:rPr>
          <w:rFonts w:ascii="Times New Roman" w:hAnsi="Times New Roman" w:cs="Times New Roman"/>
          <w:sz w:val="24"/>
          <w:szCs w:val="24"/>
        </w:rPr>
        <w:t xml:space="preserve"> wraz z pełnym pakietem korzyści zdrowotnych i smakowych.</w:t>
      </w:r>
    </w:p>
    <w:p w:rsidR="00C5270E" w:rsidRPr="000F71C1" w:rsidRDefault="00C5270E" w:rsidP="003A6F02">
      <w:pPr>
        <w:spacing w:line="360" w:lineRule="auto"/>
        <w:contextualSpacing/>
        <w:jc w:val="both"/>
        <w:rPr>
          <w:rFonts w:ascii="Times New Roman" w:hAnsi="Times New Roman" w:cs="Times New Roman"/>
          <w:b/>
          <w:sz w:val="24"/>
          <w:szCs w:val="24"/>
        </w:rPr>
      </w:pPr>
    </w:p>
    <w:p w:rsidR="00C10495" w:rsidRPr="000F71C1" w:rsidRDefault="00214D63" w:rsidP="003A6F02">
      <w:pPr>
        <w:spacing w:line="360" w:lineRule="auto"/>
        <w:contextualSpacing/>
        <w:jc w:val="both"/>
        <w:rPr>
          <w:rFonts w:ascii="Times New Roman" w:hAnsi="Times New Roman" w:cs="Times New Roman"/>
          <w:b/>
          <w:sz w:val="24"/>
          <w:szCs w:val="24"/>
        </w:rPr>
      </w:pPr>
      <w:r w:rsidRPr="000F71C1">
        <w:rPr>
          <w:rFonts w:ascii="Times New Roman" w:hAnsi="Times New Roman" w:cs="Times New Roman"/>
          <w:b/>
          <w:sz w:val="24"/>
          <w:szCs w:val="24"/>
        </w:rPr>
        <w:lastRenderedPageBreak/>
        <w:t xml:space="preserve">Podsumowanie pozostałych </w:t>
      </w:r>
      <w:r w:rsidR="00285F43" w:rsidRPr="000F71C1">
        <w:rPr>
          <w:rFonts w:ascii="Times New Roman" w:hAnsi="Times New Roman" w:cs="Times New Roman"/>
          <w:b/>
          <w:sz w:val="24"/>
          <w:szCs w:val="24"/>
        </w:rPr>
        <w:t xml:space="preserve">najważniejszych </w:t>
      </w:r>
      <w:proofErr w:type="spellStart"/>
      <w:r w:rsidR="00285F43" w:rsidRPr="000F71C1">
        <w:rPr>
          <w:rFonts w:ascii="Times New Roman" w:hAnsi="Times New Roman" w:cs="Times New Roman"/>
          <w:b/>
          <w:sz w:val="24"/>
          <w:szCs w:val="24"/>
        </w:rPr>
        <w:t>osiągnieć</w:t>
      </w:r>
      <w:proofErr w:type="spellEnd"/>
      <w:r w:rsidRPr="000F71C1">
        <w:rPr>
          <w:rFonts w:ascii="Times New Roman" w:hAnsi="Times New Roman" w:cs="Times New Roman"/>
          <w:b/>
          <w:sz w:val="24"/>
          <w:szCs w:val="24"/>
        </w:rPr>
        <w:t xml:space="preserve"> naukowo badawczych </w:t>
      </w:r>
      <w:r w:rsidR="008B2422" w:rsidRPr="000F71C1">
        <w:rPr>
          <w:rFonts w:ascii="Times New Roman" w:hAnsi="Times New Roman" w:cs="Times New Roman"/>
          <w:b/>
          <w:sz w:val="24"/>
          <w:szCs w:val="24"/>
        </w:rPr>
        <w:t xml:space="preserve">po uzyskaniu stopnia doktora </w:t>
      </w:r>
      <w:r w:rsidRPr="000F71C1">
        <w:rPr>
          <w:rFonts w:ascii="Times New Roman" w:hAnsi="Times New Roman" w:cs="Times New Roman"/>
          <w:b/>
          <w:sz w:val="24"/>
          <w:szCs w:val="24"/>
        </w:rPr>
        <w:t xml:space="preserve">nie zaliczonych do </w:t>
      </w:r>
      <w:proofErr w:type="spellStart"/>
      <w:r w:rsidRPr="000F71C1">
        <w:rPr>
          <w:rFonts w:ascii="Times New Roman" w:hAnsi="Times New Roman" w:cs="Times New Roman"/>
          <w:b/>
          <w:sz w:val="24"/>
          <w:szCs w:val="24"/>
        </w:rPr>
        <w:t>osiągni</w:t>
      </w:r>
      <w:r w:rsidR="00285F43" w:rsidRPr="000F71C1">
        <w:rPr>
          <w:rFonts w:ascii="Times New Roman" w:hAnsi="Times New Roman" w:cs="Times New Roman"/>
          <w:b/>
          <w:sz w:val="24"/>
          <w:szCs w:val="24"/>
        </w:rPr>
        <w:t>ecia</w:t>
      </w:r>
      <w:proofErr w:type="spellEnd"/>
      <w:r w:rsidR="00285F43" w:rsidRPr="000F71C1">
        <w:rPr>
          <w:rFonts w:ascii="Times New Roman" w:hAnsi="Times New Roman" w:cs="Times New Roman"/>
          <w:b/>
          <w:sz w:val="24"/>
          <w:szCs w:val="24"/>
        </w:rPr>
        <w:t xml:space="preserve"> naukowego będącego podstawą</w:t>
      </w:r>
      <w:r w:rsidRPr="000F71C1">
        <w:rPr>
          <w:rFonts w:ascii="Times New Roman" w:hAnsi="Times New Roman" w:cs="Times New Roman"/>
          <w:b/>
          <w:sz w:val="24"/>
          <w:szCs w:val="24"/>
        </w:rPr>
        <w:t xml:space="preserve"> wniosku.</w:t>
      </w:r>
    </w:p>
    <w:p w:rsidR="00E72715" w:rsidRPr="000F71C1" w:rsidRDefault="00E72715" w:rsidP="00E72715">
      <w:pPr>
        <w:numPr>
          <w:ilvl w:val="0"/>
          <w:numId w:val="17"/>
        </w:numPr>
        <w:spacing w:line="360" w:lineRule="auto"/>
        <w:contextualSpacing/>
        <w:jc w:val="both"/>
        <w:rPr>
          <w:rFonts w:ascii="Times New Roman" w:hAnsi="Times New Roman" w:cs="Times New Roman"/>
          <w:sz w:val="24"/>
          <w:szCs w:val="24"/>
        </w:rPr>
      </w:pPr>
      <w:r w:rsidRPr="000F71C1">
        <w:rPr>
          <w:rFonts w:ascii="Times New Roman" w:hAnsi="Times New Roman" w:cs="Times New Roman"/>
          <w:sz w:val="24"/>
          <w:szCs w:val="24"/>
        </w:rPr>
        <w:t xml:space="preserve">Uzyskanie poprawy właściwości fizykochemicznych i reologicznych odpadowych tłuszczów spożywczych tj. łoju baraniego, łoju wołowego, oraz frakcji łoju wołowego, w wyniku </w:t>
      </w:r>
      <w:proofErr w:type="spellStart"/>
      <w:r w:rsidRPr="000F71C1">
        <w:rPr>
          <w:rFonts w:ascii="Times New Roman" w:hAnsi="Times New Roman" w:cs="Times New Roman"/>
          <w:sz w:val="24"/>
          <w:szCs w:val="24"/>
        </w:rPr>
        <w:t>prz</w:t>
      </w:r>
      <w:r w:rsidR="005F5646" w:rsidRPr="000F71C1">
        <w:rPr>
          <w:rFonts w:ascii="Times New Roman" w:hAnsi="Times New Roman" w:cs="Times New Roman"/>
          <w:sz w:val="24"/>
          <w:szCs w:val="24"/>
        </w:rPr>
        <w:t>eestryfikowania</w:t>
      </w:r>
      <w:proofErr w:type="spellEnd"/>
      <w:r w:rsidRPr="000F71C1">
        <w:rPr>
          <w:rFonts w:ascii="Times New Roman" w:hAnsi="Times New Roman" w:cs="Times New Roman"/>
          <w:sz w:val="24"/>
          <w:szCs w:val="24"/>
        </w:rPr>
        <w:t xml:space="preserve"> enzymatycznego.</w:t>
      </w:r>
    </w:p>
    <w:p w:rsidR="00915377" w:rsidRPr="000F71C1" w:rsidRDefault="00915377" w:rsidP="003A6F02">
      <w:pPr>
        <w:numPr>
          <w:ilvl w:val="0"/>
          <w:numId w:val="17"/>
        </w:numPr>
        <w:spacing w:line="360" w:lineRule="auto"/>
        <w:contextualSpacing/>
        <w:jc w:val="both"/>
        <w:rPr>
          <w:rFonts w:ascii="Times New Roman" w:hAnsi="Times New Roman" w:cs="Times New Roman"/>
          <w:sz w:val="24"/>
          <w:szCs w:val="24"/>
        </w:rPr>
      </w:pPr>
      <w:r w:rsidRPr="000F71C1">
        <w:rPr>
          <w:rFonts w:ascii="Times New Roman" w:hAnsi="Times New Roman" w:cs="Times New Roman"/>
          <w:sz w:val="24"/>
          <w:szCs w:val="24"/>
        </w:rPr>
        <w:t xml:space="preserve">Wykazanie, że </w:t>
      </w:r>
      <w:proofErr w:type="spellStart"/>
      <w:r w:rsidRPr="000F71C1">
        <w:rPr>
          <w:rFonts w:ascii="Times New Roman" w:hAnsi="Times New Roman" w:cs="Times New Roman"/>
          <w:sz w:val="24"/>
          <w:szCs w:val="24"/>
        </w:rPr>
        <w:t>przeestryfikowanie</w:t>
      </w:r>
      <w:proofErr w:type="spellEnd"/>
      <w:r w:rsidRPr="000F71C1">
        <w:rPr>
          <w:rFonts w:ascii="Times New Roman" w:hAnsi="Times New Roman" w:cs="Times New Roman"/>
          <w:sz w:val="24"/>
          <w:szCs w:val="24"/>
        </w:rPr>
        <w:t xml:space="preserve"> enzymatyczne tłuszczu spożywczego daje produkt mogący stanowić bazę tłuszczową stabilnych emulsji </w:t>
      </w:r>
      <w:r w:rsidR="00E72715" w:rsidRPr="000F71C1">
        <w:rPr>
          <w:rFonts w:ascii="Times New Roman" w:hAnsi="Times New Roman" w:cs="Times New Roman"/>
          <w:sz w:val="24"/>
          <w:szCs w:val="24"/>
        </w:rPr>
        <w:t>służących</w:t>
      </w:r>
      <w:r w:rsidRPr="000F71C1">
        <w:rPr>
          <w:rFonts w:ascii="Times New Roman" w:hAnsi="Times New Roman" w:cs="Times New Roman"/>
          <w:sz w:val="24"/>
          <w:szCs w:val="24"/>
        </w:rPr>
        <w:t xml:space="preserve"> do produkcji preparatów kosmetycznych.</w:t>
      </w:r>
    </w:p>
    <w:p w:rsidR="00E5095F" w:rsidRPr="000F71C1" w:rsidRDefault="00E5095F" w:rsidP="003A6F02">
      <w:pPr>
        <w:numPr>
          <w:ilvl w:val="0"/>
          <w:numId w:val="17"/>
        </w:numPr>
        <w:spacing w:line="360" w:lineRule="auto"/>
        <w:contextualSpacing/>
        <w:jc w:val="both"/>
        <w:rPr>
          <w:rFonts w:ascii="Times New Roman" w:hAnsi="Times New Roman" w:cs="Times New Roman"/>
          <w:sz w:val="24"/>
          <w:szCs w:val="24"/>
        </w:rPr>
      </w:pPr>
      <w:r w:rsidRPr="000F71C1">
        <w:rPr>
          <w:rFonts w:ascii="Times New Roman" w:hAnsi="Times New Roman" w:cs="Times New Roman"/>
          <w:sz w:val="24"/>
          <w:szCs w:val="24"/>
        </w:rPr>
        <w:t xml:space="preserve">Wskazanie </w:t>
      </w:r>
      <w:r w:rsidR="007A2672" w:rsidRPr="000F71C1">
        <w:rPr>
          <w:rFonts w:ascii="Times New Roman" w:hAnsi="Times New Roman" w:cs="Times New Roman"/>
          <w:sz w:val="24"/>
          <w:szCs w:val="24"/>
        </w:rPr>
        <w:t>nowego</w:t>
      </w:r>
      <w:r w:rsidRPr="000F71C1">
        <w:rPr>
          <w:rFonts w:ascii="Times New Roman" w:hAnsi="Times New Roman" w:cs="Times New Roman"/>
          <w:sz w:val="24"/>
          <w:szCs w:val="24"/>
        </w:rPr>
        <w:t xml:space="preserve"> kierunku możliwej aplikacji mniej popularnych tłuszczów spożywczych – jako bazy tłuszczowej stabilnych produktów kosmetycznych.</w:t>
      </w:r>
    </w:p>
    <w:p w:rsidR="00E5095F" w:rsidRPr="000F71C1" w:rsidRDefault="001B3FCC" w:rsidP="003A6F02">
      <w:pPr>
        <w:numPr>
          <w:ilvl w:val="0"/>
          <w:numId w:val="17"/>
        </w:numPr>
        <w:spacing w:line="360" w:lineRule="auto"/>
        <w:contextualSpacing/>
        <w:jc w:val="both"/>
        <w:rPr>
          <w:rFonts w:ascii="Times New Roman" w:hAnsi="Times New Roman" w:cs="Times New Roman"/>
          <w:sz w:val="24"/>
          <w:szCs w:val="24"/>
        </w:rPr>
      </w:pPr>
      <w:r w:rsidRPr="000F71C1">
        <w:rPr>
          <w:rFonts w:ascii="Times New Roman" w:hAnsi="Times New Roman" w:cs="Times New Roman"/>
          <w:sz w:val="24"/>
          <w:szCs w:val="24"/>
        </w:rPr>
        <w:t xml:space="preserve">Otrzymanie </w:t>
      </w:r>
      <w:r w:rsidR="00E5095F" w:rsidRPr="000F71C1">
        <w:rPr>
          <w:rFonts w:ascii="Times New Roman" w:hAnsi="Times New Roman" w:cs="Times New Roman"/>
          <w:sz w:val="24"/>
          <w:szCs w:val="24"/>
        </w:rPr>
        <w:t xml:space="preserve">stabilnych układów dyspersyjnych o obniżonej zawartości tłuszczu  poprzez dodatek </w:t>
      </w:r>
      <w:r w:rsidR="00504EF1" w:rsidRPr="000F71C1">
        <w:rPr>
          <w:rFonts w:ascii="Times New Roman" w:hAnsi="Times New Roman" w:cs="Times New Roman"/>
          <w:sz w:val="24"/>
          <w:szCs w:val="24"/>
        </w:rPr>
        <w:t xml:space="preserve">mieszaniny różnych </w:t>
      </w:r>
      <w:proofErr w:type="spellStart"/>
      <w:r w:rsidR="00E5095F" w:rsidRPr="000F71C1">
        <w:rPr>
          <w:rFonts w:ascii="Times New Roman" w:hAnsi="Times New Roman" w:cs="Times New Roman"/>
          <w:sz w:val="24"/>
          <w:szCs w:val="24"/>
        </w:rPr>
        <w:t>hydrokoloidów</w:t>
      </w:r>
      <w:proofErr w:type="spellEnd"/>
      <w:r w:rsidRPr="000F71C1">
        <w:rPr>
          <w:rFonts w:ascii="Times New Roman" w:hAnsi="Times New Roman" w:cs="Times New Roman"/>
          <w:sz w:val="24"/>
          <w:szCs w:val="24"/>
        </w:rPr>
        <w:t>.</w:t>
      </w:r>
      <w:r w:rsidR="00E5095F" w:rsidRPr="000F71C1">
        <w:rPr>
          <w:rFonts w:ascii="Times New Roman" w:hAnsi="Times New Roman" w:cs="Times New Roman"/>
          <w:sz w:val="24"/>
          <w:szCs w:val="24"/>
        </w:rPr>
        <w:t xml:space="preserve"> </w:t>
      </w:r>
    </w:p>
    <w:p w:rsidR="00E5095F" w:rsidRPr="000F71C1" w:rsidRDefault="001B3FCC" w:rsidP="003A6F02">
      <w:pPr>
        <w:numPr>
          <w:ilvl w:val="0"/>
          <w:numId w:val="17"/>
        </w:numPr>
        <w:spacing w:line="360" w:lineRule="auto"/>
        <w:contextualSpacing/>
        <w:jc w:val="both"/>
        <w:rPr>
          <w:rFonts w:ascii="Times New Roman" w:hAnsi="Times New Roman" w:cs="Times New Roman"/>
          <w:sz w:val="24"/>
          <w:szCs w:val="24"/>
        </w:rPr>
      </w:pPr>
      <w:r w:rsidRPr="000F71C1">
        <w:rPr>
          <w:rFonts w:ascii="Times New Roman" w:hAnsi="Times New Roman" w:cs="Times New Roman"/>
          <w:sz w:val="24"/>
          <w:szCs w:val="24"/>
        </w:rPr>
        <w:t>Pokazanie</w:t>
      </w:r>
      <w:r w:rsidR="00E5095F" w:rsidRPr="000F71C1">
        <w:rPr>
          <w:rFonts w:ascii="Times New Roman" w:hAnsi="Times New Roman" w:cs="Times New Roman"/>
          <w:sz w:val="24"/>
          <w:szCs w:val="24"/>
        </w:rPr>
        <w:t xml:space="preserve"> skali występowania tłuszczów częściowo uwodornionych będących źródłem izomerów trans kwasów tłuszczowych</w:t>
      </w:r>
      <w:r w:rsidR="00504EF1" w:rsidRPr="000F71C1">
        <w:rPr>
          <w:rFonts w:ascii="Times New Roman" w:hAnsi="Times New Roman" w:cs="Times New Roman"/>
          <w:sz w:val="24"/>
          <w:szCs w:val="24"/>
        </w:rPr>
        <w:t xml:space="preserve"> w</w:t>
      </w:r>
      <w:r w:rsidR="00E5095F" w:rsidRPr="000F71C1">
        <w:rPr>
          <w:rFonts w:ascii="Times New Roman" w:hAnsi="Times New Roman" w:cs="Times New Roman"/>
          <w:sz w:val="24"/>
          <w:szCs w:val="24"/>
        </w:rPr>
        <w:t xml:space="preserve"> </w:t>
      </w:r>
      <w:r w:rsidRPr="000F71C1">
        <w:rPr>
          <w:rFonts w:ascii="Times New Roman" w:hAnsi="Times New Roman" w:cs="Times New Roman"/>
          <w:sz w:val="24"/>
          <w:szCs w:val="24"/>
        </w:rPr>
        <w:t>produktach</w:t>
      </w:r>
      <w:r w:rsidR="00E5095F" w:rsidRPr="000F71C1">
        <w:rPr>
          <w:rFonts w:ascii="Times New Roman" w:hAnsi="Times New Roman" w:cs="Times New Roman"/>
          <w:sz w:val="24"/>
          <w:szCs w:val="24"/>
        </w:rPr>
        <w:t xml:space="preserve"> spożywczych obecnych na polskim rynku.</w:t>
      </w:r>
    </w:p>
    <w:p w:rsidR="00E5095F" w:rsidRPr="000F71C1" w:rsidRDefault="00E5095F" w:rsidP="003A6F02">
      <w:pPr>
        <w:numPr>
          <w:ilvl w:val="0"/>
          <w:numId w:val="17"/>
        </w:numPr>
        <w:spacing w:line="360" w:lineRule="auto"/>
        <w:contextualSpacing/>
        <w:jc w:val="both"/>
        <w:rPr>
          <w:rFonts w:ascii="Times New Roman" w:hAnsi="Times New Roman" w:cs="Times New Roman"/>
          <w:sz w:val="24"/>
          <w:szCs w:val="24"/>
        </w:rPr>
      </w:pPr>
      <w:r w:rsidRPr="000F71C1">
        <w:rPr>
          <w:rFonts w:ascii="Times New Roman" w:hAnsi="Times New Roman" w:cs="Times New Roman"/>
          <w:sz w:val="24"/>
          <w:szCs w:val="24"/>
        </w:rPr>
        <w:t xml:space="preserve">Wykazanie wpływu </w:t>
      </w:r>
      <w:r w:rsidR="001737F6" w:rsidRPr="000F71C1">
        <w:rPr>
          <w:rFonts w:ascii="Times New Roman" w:hAnsi="Times New Roman" w:cs="Times New Roman"/>
          <w:sz w:val="24"/>
          <w:szCs w:val="24"/>
        </w:rPr>
        <w:t xml:space="preserve">jakości </w:t>
      </w:r>
      <w:r w:rsidRPr="000F71C1">
        <w:rPr>
          <w:rFonts w:ascii="Times New Roman" w:hAnsi="Times New Roman" w:cs="Times New Roman"/>
          <w:sz w:val="24"/>
          <w:szCs w:val="24"/>
        </w:rPr>
        <w:t xml:space="preserve">tłuszczów piekarskich </w:t>
      </w:r>
      <w:r w:rsidR="001737F6" w:rsidRPr="000F71C1">
        <w:rPr>
          <w:rFonts w:ascii="Times New Roman" w:hAnsi="Times New Roman" w:cs="Times New Roman"/>
          <w:sz w:val="24"/>
          <w:szCs w:val="24"/>
        </w:rPr>
        <w:t xml:space="preserve">na cechy wyrobów spożywczych oraz </w:t>
      </w:r>
      <w:r w:rsidRPr="000F71C1">
        <w:rPr>
          <w:rFonts w:ascii="Times New Roman" w:hAnsi="Times New Roman" w:cs="Times New Roman"/>
          <w:sz w:val="24"/>
          <w:szCs w:val="24"/>
        </w:rPr>
        <w:t xml:space="preserve">możliwości eliminacji izomerów trans kwasów tłuszczowych z tłuszczów stosowanych w produkcji wyrobów ciastkarskich bez obniżenia ich jakości.  </w:t>
      </w:r>
    </w:p>
    <w:p w:rsidR="00E5095F" w:rsidRPr="000F71C1" w:rsidRDefault="00E5095F" w:rsidP="003A6F02">
      <w:pPr>
        <w:numPr>
          <w:ilvl w:val="0"/>
          <w:numId w:val="17"/>
        </w:numPr>
        <w:spacing w:line="360" w:lineRule="auto"/>
        <w:contextualSpacing/>
        <w:jc w:val="both"/>
        <w:rPr>
          <w:rFonts w:ascii="Times New Roman" w:hAnsi="Times New Roman" w:cs="Times New Roman"/>
          <w:sz w:val="24"/>
          <w:szCs w:val="24"/>
        </w:rPr>
      </w:pPr>
      <w:r w:rsidRPr="000F71C1">
        <w:rPr>
          <w:rFonts w:ascii="Times New Roman" w:hAnsi="Times New Roman" w:cs="Times New Roman"/>
          <w:sz w:val="24"/>
          <w:szCs w:val="24"/>
        </w:rPr>
        <w:t xml:space="preserve">Opracowanie stabilnych kompozycji </w:t>
      </w:r>
      <w:r w:rsidR="003E2BA1" w:rsidRPr="000F71C1">
        <w:rPr>
          <w:rFonts w:ascii="Times New Roman" w:hAnsi="Times New Roman" w:cs="Times New Roman"/>
          <w:sz w:val="24"/>
          <w:szCs w:val="24"/>
        </w:rPr>
        <w:t xml:space="preserve">do </w:t>
      </w:r>
      <w:r w:rsidRPr="000F71C1">
        <w:rPr>
          <w:rFonts w:ascii="Times New Roman" w:hAnsi="Times New Roman" w:cs="Times New Roman"/>
          <w:sz w:val="24"/>
          <w:szCs w:val="24"/>
        </w:rPr>
        <w:t>n</w:t>
      </w:r>
      <w:r w:rsidR="003E2BA1" w:rsidRPr="000F71C1">
        <w:rPr>
          <w:rFonts w:ascii="Times New Roman" w:hAnsi="Times New Roman" w:cs="Times New Roman"/>
          <w:sz w:val="24"/>
          <w:szCs w:val="24"/>
        </w:rPr>
        <w:t>atłuszczania skór w przemyśle garbarskim</w:t>
      </w:r>
      <w:r w:rsidR="008B4FC3" w:rsidRPr="000F71C1">
        <w:rPr>
          <w:rFonts w:ascii="Times New Roman" w:hAnsi="Times New Roman" w:cs="Times New Roman"/>
          <w:sz w:val="24"/>
          <w:szCs w:val="24"/>
        </w:rPr>
        <w:t xml:space="preserve"> zawierających naturalne oraz syntetyczne tłuszcze.</w:t>
      </w:r>
    </w:p>
    <w:p w:rsidR="00C5270E" w:rsidRPr="000F71C1" w:rsidRDefault="00E21D4F" w:rsidP="00C5270E">
      <w:pPr>
        <w:numPr>
          <w:ilvl w:val="0"/>
          <w:numId w:val="17"/>
        </w:numPr>
        <w:spacing w:line="360" w:lineRule="auto"/>
        <w:contextualSpacing/>
        <w:jc w:val="both"/>
        <w:rPr>
          <w:rFonts w:ascii="Times New Roman" w:hAnsi="Times New Roman" w:cs="Times New Roman"/>
          <w:sz w:val="24"/>
          <w:szCs w:val="24"/>
        </w:rPr>
      </w:pPr>
      <w:r w:rsidRPr="000F71C1">
        <w:rPr>
          <w:rFonts w:ascii="Times New Roman" w:hAnsi="Times New Roman" w:cs="Times New Roman"/>
          <w:sz w:val="24"/>
          <w:szCs w:val="24"/>
        </w:rPr>
        <w:t>Przedstawienie skali problemów związanych z</w:t>
      </w:r>
      <w:r w:rsidR="00E5095F" w:rsidRPr="000F71C1">
        <w:rPr>
          <w:rFonts w:ascii="Times New Roman" w:hAnsi="Times New Roman" w:cs="Times New Roman"/>
          <w:sz w:val="24"/>
          <w:szCs w:val="24"/>
        </w:rPr>
        <w:t xml:space="preserve"> wpro</w:t>
      </w:r>
      <w:r w:rsidRPr="000F71C1">
        <w:rPr>
          <w:rFonts w:ascii="Times New Roman" w:hAnsi="Times New Roman" w:cs="Times New Roman"/>
          <w:sz w:val="24"/>
          <w:szCs w:val="24"/>
        </w:rPr>
        <w:t>wadzaniem</w:t>
      </w:r>
      <w:r w:rsidR="006F32C9" w:rsidRPr="000F71C1">
        <w:rPr>
          <w:rFonts w:ascii="Times New Roman" w:hAnsi="Times New Roman" w:cs="Times New Roman"/>
          <w:sz w:val="24"/>
          <w:szCs w:val="24"/>
        </w:rPr>
        <w:t xml:space="preserve"> systemu HACCP oraz w</w:t>
      </w:r>
      <w:r w:rsidR="00E5095F" w:rsidRPr="000F71C1">
        <w:rPr>
          <w:rFonts w:ascii="Times New Roman" w:hAnsi="Times New Roman" w:cs="Times New Roman"/>
          <w:sz w:val="24"/>
          <w:szCs w:val="24"/>
        </w:rPr>
        <w:t>ykazanie korzyści</w:t>
      </w:r>
      <w:r w:rsidR="0020692F" w:rsidRPr="000F71C1">
        <w:rPr>
          <w:rFonts w:ascii="Times New Roman" w:hAnsi="Times New Roman" w:cs="Times New Roman"/>
          <w:sz w:val="24"/>
          <w:szCs w:val="24"/>
        </w:rPr>
        <w:t>,</w:t>
      </w:r>
      <w:r w:rsidR="006F32C9" w:rsidRPr="000F71C1">
        <w:rPr>
          <w:rFonts w:ascii="Times New Roman" w:hAnsi="Times New Roman" w:cs="Times New Roman"/>
          <w:sz w:val="24"/>
          <w:szCs w:val="24"/>
        </w:rPr>
        <w:t xml:space="preserve"> wad i blokad </w:t>
      </w:r>
      <w:r w:rsidR="00E5095F" w:rsidRPr="000F71C1">
        <w:rPr>
          <w:rFonts w:ascii="Times New Roman" w:hAnsi="Times New Roman" w:cs="Times New Roman"/>
          <w:sz w:val="24"/>
          <w:szCs w:val="24"/>
        </w:rPr>
        <w:t>wynikających z</w:t>
      </w:r>
      <w:r w:rsidRPr="000F71C1">
        <w:rPr>
          <w:rFonts w:ascii="Times New Roman" w:hAnsi="Times New Roman" w:cs="Times New Roman"/>
          <w:sz w:val="24"/>
          <w:szCs w:val="24"/>
        </w:rPr>
        <w:t xml:space="preserve"> jego</w:t>
      </w:r>
      <w:r w:rsidR="00E5095F" w:rsidRPr="000F71C1">
        <w:rPr>
          <w:rFonts w:ascii="Times New Roman" w:hAnsi="Times New Roman" w:cs="Times New Roman"/>
          <w:sz w:val="24"/>
          <w:szCs w:val="24"/>
        </w:rPr>
        <w:t xml:space="preserve"> implementacji do przedsiębiorstw</w:t>
      </w:r>
      <w:r w:rsidR="006F32C9" w:rsidRPr="000F71C1">
        <w:rPr>
          <w:rFonts w:ascii="Times New Roman" w:hAnsi="Times New Roman" w:cs="Times New Roman"/>
          <w:sz w:val="24"/>
          <w:szCs w:val="24"/>
        </w:rPr>
        <w:t xml:space="preserve"> spożywczych</w:t>
      </w:r>
      <w:r w:rsidR="00E5095F" w:rsidRPr="000F71C1">
        <w:rPr>
          <w:rFonts w:ascii="Times New Roman" w:hAnsi="Times New Roman" w:cs="Times New Roman"/>
          <w:sz w:val="24"/>
          <w:szCs w:val="24"/>
        </w:rPr>
        <w:t>.</w:t>
      </w:r>
      <w:r w:rsidRPr="000F71C1">
        <w:rPr>
          <w:rFonts w:ascii="Times New Roman" w:hAnsi="Times New Roman" w:cs="Times New Roman"/>
          <w:sz w:val="24"/>
          <w:szCs w:val="24"/>
        </w:rPr>
        <w:t xml:space="preserve"> Wy</w:t>
      </w:r>
      <w:r w:rsidR="0020692F" w:rsidRPr="000F71C1">
        <w:rPr>
          <w:rFonts w:ascii="Times New Roman" w:hAnsi="Times New Roman" w:cs="Times New Roman"/>
          <w:sz w:val="24"/>
          <w:szCs w:val="24"/>
        </w:rPr>
        <w:t>kazanie, że prawidłowo prowadzony marketing to</w:t>
      </w:r>
      <w:r w:rsidRPr="000F71C1">
        <w:rPr>
          <w:rFonts w:ascii="Times New Roman" w:hAnsi="Times New Roman" w:cs="Times New Roman"/>
          <w:sz w:val="24"/>
          <w:szCs w:val="24"/>
        </w:rPr>
        <w:t xml:space="preserve"> również</w:t>
      </w:r>
      <w:r w:rsidR="0020692F" w:rsidRPr="000F71C1">
        <w:rPr>
          <w:rFonts w:ascii="Times New Roman" w:hAnsi="Times New Roman" w:cs="Times New Roman"/>
          <w:sz w:val="24"/>
          <w:szCs w:val="24"/>
        </w:rPr>
        <w:t xml:space="preserve"> strategiczne działanie firm spożywczych.</w:t>
      </w:r>
    </w:p>
    <w:p w:rsidR="00C5270E" w:rsidRPr="000F71C1" w:rsidRDefault="00C5270E" w:rsidP="00C5270E">
      <w:pPr>
        <w:spacing w:line="360" w:lineRule="auto"/>
        <w:ind w:left="720"/>
        <w:contextualSpacing/>
        <w:jc w:val="both"/>
        <w:rPr>
          <w:rFonts w:ascii="Times New Roman" w:hAnsi="Times New Roman" w:cs="Times New Roman"/>
          <w:sz w:val="24"/>
          <w:szCs w:val="24"/>
        </w:rPr>
      </w:pPr>
    </w:p>
    <w:p w:rsidR="00361101" w:rsidRPr="000F71C1" w:rsidRDefault="00361101" w:rsidP="00C5270E">
      <w:pPr>
        <w:spacing w:line="360" w:lineRule="auto"/>
        <w:ind w:firstLine="708"/>
        <w:contextualSpacing/>
        <w:jc w:val="both"/>
        <w:rPr>
          <w:rFonts w:ascii="Times New Roman" w:hAnsi="Times New Roman" w:cs="Times New Roman"/>
          <w:sz w:val="24"/>
          <w:szCs w:val="24"/>
        </w:rPr>
      </w:pPr>
      <w:r w:rsidRPr="000F71C1">
        <w:rPr>
          <w:rFonts w:ascii="Times New Roman" w:eastAsiaTheme="minorEastAsia" w:hAnsi="Times New Roman" w:cs="Times New Roman"/>
          <w:bCs/>
          <w:sz w:val="24"/>
          <w:szCs w:val="24"/>
        </w:rPr>
        <w:t xml:space="preserve">Ponadto do mojej działalności naukowo - badawczej oraz dydaktycznej zaliczam  współpracę z innymi ośrodkami naukowymi, zarówno krajowymi jak i zagranicznymi. </w:t>
      </w:r>
      <w:r w:rsidRPr="000F71C1">
        <w:rPr>
          <w:rFonts w:ascii="Times New Roman" w:eastAsiaTheme="minorEastAsia" w:hAnsi="Times New Roman" w:cs="Times New Roman"/>
          <w:iCs/>
          <w:sz w:val="24"/>
          <w:szCs w:val="24"/>
        </w:rPr>
        <w:t>Wieloletnią współpracę prowadzę z Zakładem Chemii Żywności i Zakładem Technologii Tłuszczów i Koncentratów Spożywczych, Wydziału Nauk o Żywności</w:t>
      </w:r>
      <w:r w:rsidR="00472812" w:rsidRPr="000F71C1">
        <w:rPr>
          <w:rFonts w:ascii="Times New Roman" w:eastAsiaTheme="minorEastAsia" w:hAnsi="Times New Roman" w:cs="Times New Roman"/>
          <w:iCs/>
          <w:sz w:val="24"/>
          <w:szCs w:val="24"/>
        </w:rPr>
        <w:t>,</w:t>
      </w:r>
      <w:r w:rsidRPr="000F71C1">
        <w:rPr>
          <w:rFonts w:ascii="Times New Roman" w:eastAsiaTheme="minorEastAsia" w:hAnsi="Times New Roman" w:cs="Times New Roman"/>
          <w:iCs/>
          <w:sz w:val="24"/>
          <w:szCs w:val="24"/>
        </w:rPr>
        <w:t xml:space="preserve"> Szkoły Głównej Gospodarstwa Wiejskiego w Warszawie. Efektem wspólnych prac naukowo - badawczych (od 2000 roku do nadal) jest wiele publikacji w renomowanych czasopismach zagranicznych i krajowych. Również ważną i owocną współpracą której wynikiem są wspólne artykuły jest współpraca z </w:t>
      </w:r>
      <w:r w:rsidRPr="000F71C1">
        <w:rPr>
          <w:rFonts w:ascii="Times New Roman" w:eastAsiaTheme="minorEastAsia" w:hAnsi="Times New Roman" w:cs="Times New Roman"/>
          <w:sz w:val="24"/>
          <w:szCs w:val="24"/>
        </w:rPr>
        <w:t>Zakładem Analizy i Oceny Jakości Żywności,</w:t>
      </w:r>
      <w:r w:rsidRPr="000F71C1">
        <w:rPr>
          <w:rFonts w:ascii="Times New Roman" w:eastAsiaTheme="minorEastAsia" w:hAnsi="Times New Roman" w:cs="Times New Roman"/>
          <w:iCs/>
          <w:sz w:val="24"/>
          <w:szCs w:val="24"/>
        </w:rPr>
        <w:t xml:space="preserve"> Wydziału Nauk o </w:t>
      </w:r>
      <w:r w:rsidRPr="000F71C1">
        <w:rPr>
          <w:rFonts w:ascii="Times New Roman" w:eastAsiaTheme="minorEastAsia" w:hAnsi="Times New Roman" w:cs="Times New Roman"/>
          <w:sz w:val="24"/>
          <w:szCs w:val="24"/>
        </w:rPr>
        <w:t xml:space="preserve">Żywieniu </w:t>
      </w:r>
      <w:r w:rsidRPr="000F71C1">
        <w:rPr>
          <w:rFonts w:ascii="Times New Roman" w:eastAsiaTheme="minorEastAsia" w:hAnsi="Times New Roman" w:cs="Times New Roman"/>
          <w:sz w:val="24"/>
          <w:szCs w:val="24"/>
        </w:rPr>
        <w:lastRenderedPageBreak/>
        <w:t>Człowieka i Konsumpcji</w:t>
      </w:r>
      <w:r w:rsidRPr="000F71C1">
        <w:rPr>
          <w:rFonts w:ascii="Times New Roman" w:eastAsiaTheme="minorEastAsia" w:hAnsi="Times New Roman" w:cs="Times New Roman"/>
          <w:iCs/>
          <w:sz w:val="24"/>
          <w:szCs w:val="24"/>
        </w:rPr>
        <w:t xml:space="preserve"> – SGGW (od 2010 roku do nadal). Pozostaję we współpracy z Katedrą Chemii </w:t>
      </w:r>
      <w:r w:rsidRPr="000F71C1">
        <w:rPr>
          <w:rFonts w:ascii="Times New Roman" w:eastAsiaTheme="minorEastAsia" w:hAnsi="Times New Roman" w:cs="Times New Roman"/>
          <w:sz w:val="24"/>
          <w:szCs w:val="24"/>
        </w:rPr>
        <w:t>Nieorganicznej i Technologii Ciała Stałego</w:t>
      </w:r>
      <w:r w:rsidRPr="000F71C1">
        <w:rPr>
          <w:rFonts w:ascii="Times New Roman" w:eastAsiaTheme="minorEastAsia" w:hAnsi="Times New Roman" w:cs="Times New Roman"/>
          <w:iCs/>
          <w:sz w:val="24"/>
          <w:szCs w:val="24"/>
        </w:rPr>
        <w:t xml:space="preserve">, Wydziału Chemicznego Politechniki Warszawskiej (od 2012 roku do nadal). </w:t>
      </w:r>
    </w:p>
    <w:p w:rsidR="00361101" w:rsidRPr="000F71C1" w:rsidRDefault="00361101" w:rsidP="00361101">
      <w:pPr>
        <w:spacing w:after="0" w:line="360" w:lineRule="auto"/>
        <w:ind w:firstLine="708"/>
        <w:jc w:val="both"/>
        <w:rPr>
          <w:rFonts w:ascii="Times New Roman" w:eastAsiaTheme="minorEastAsia" w:hAnsi="Times New Roman" w:cs="Times New Roman"/>
          <w:iCs/>
          <w:sz w:val="24"/>
          <w:szCs w:val="24"/>
        </w:rPr>
      </w:pPr>
      <w:r w:rsidRPr="000F71C1">
        <w:rPr>
          <w:rFonts w:ascii="Times New Roman" w:eastAsiaTheme="minorEastAsia" w:hAnsi="Times New Roman" w:cs="Times New Roman"/>
          <w:bCs/>
          <w:sz w:val="24"/>
          <w:szCs w:val="24"/>
        </w:rPr>
        <w:t>Realizacja projektu POKL.04.03.00-00-057/12 PT „Dostosowanie oferty dydaktycznej UTH do wymagań rynku pracy” w którym brałam aktywny udział wzmocniła moją w</w:t>
      </w:r>
      <w:r w:rsidRPr="000F71C1">
        <w:rPr>
          <w:rFonts w:ascii="Times New Roman" w:eastAsiaTheme="minorEastAsia" w:hAnsi="Times New Roman" w:cs="Times New Roman"/>
          <w:iCs/>
          <w:sz w:val="24"/>
          <w:szCs w:val="24"/>
        </w:rPr>
        <w:t xml:space="preserve">spółpracę w ramach wspólnej działalności dydaktycznej i naukowej z Katedrą Nauk o Jakości Wydziału Ekonomicznego Uniwersytetu Technologiczno-Humanistycznego w Radomiu (od 2013 do nadal).  </w:t>
      </w:r>
    </w:p>
    <w:p w:rsidR="00361101" w:rsidRPr="000F71C1" w:rsidRDefault="00361101" w:rsidP="00361101">
      <w:pPr>
        <w:spacing w:after="0" w:line="360" w:lineRule="auto"/>
        <w:ind w:firstLine="708"/>
        <w:jc w:val="both"/>
        <w:rPr>
          <w:rFonts w:ascii="Times New Roman" w:eastAsiaTheme="minorEastAsia" w:hAnsi="Times New Roman" w:cs="Times New Roman"/>
          <w:bCs/>
          <w:sz w:val="24"/>
          <w:szCs w:val="24"/>
        </w:rPr>
      </w:pPr>
      <w:r w:rsidRPr="000F71C1">
        <w:rPr>
          <w:rFonts w:ascii="Times New Roman" w:eastAsiaTheme="minorEastAsia" w:hAnsi="Times New Roman" w:cs="Times New Roman"/>
          <w:iCs/>
          <w:sz w:val="24"/>
          <w:szCs w:val="24"/>
        </w:rPr>
        <w:t>W ramach programu Erasmus plus n</w:t>
      </w:r>
      <w:r w:rsidRPr="000F71C1">
        <w:rPr>
          <w:rFonts w:ascii="Times New Roman" w:eastAsiaTheme="minorEastAsia" w:hAnsi="Times New Roman" w:cs="Times New Roman"/>
          <w:bCs/>
          <w:sz w:val="24"/>
          <w:szCs w:val="24"/>
        </w:rPr>
        <w:t xml:space="preserve">awiązałam również współpracę naukowo-dydaktyczną z </w:t>
      </w:r>
      <w:proofErr w:type="spellStart"/>
      <w:r w:rsidRPr="000F71C1">
        <w:rPr>
          <w:rFonts w:ascii="Times New Roman" w:eastAsiaTheme="minorEastAsia" w:hAnsi="Times New Roman" w:cs="Times New Roman"/>
          <w:bCs/>
          <w:sz w:val="24"/>
          <w:szCs w:val="24"/>
        </w:rPr>
        <w:t>Fryderico</w:t>
      </w:r>
      <w:proofErr w:type="spellEnd"/>
      <w:r w:rsidRPr="000F71C1">
        <w:rPr>
          <w:rFonts w:ascii="Times New Roman" w:eastAsiaTheme="minorEastAsia" w:hAnsi="Times New Roman" w:cs="Times New Roman"/>
          <w:bCs/>
          <w:sz w:val="24"/>
          <w:szCs w:val="24"/>
        </w:rPr>
        <w:t xml:space="preserve"> II Uniwersytetem w Neapolu – </w:t>
      </w:r>
      <w:proofErr w:type="spellStart"/>
      <w:r w:rsidRPr="000F71C1">
        <w:rPr>
          <w:rFonts w:ascii="Times New Roman" w:eastAsiaTheme="minorEastAsia" w:hAnsi="Times New Roman" w:cs="Times New Roman"/>
          <w:bCs/>
          <w:sz w:val="24"/>
          <w:szCs w:val="24"/>
        </w:rPr>
        <w:t>Division</w:t>
      </w:r>
      <w:proofErr w:type="spellEnd"/>
      <w:r w:rsidRPr="000F71C1">
        <w:rPr>
          <w:rFonts w:ascii="Times New Roman" w:eastAsiaTheme="minorEastAsia" w:hAnsi="Times New Roman" w:cs="Times New Roman"/>
          <w:bCs/>
          <w:sz w:val="24"/>
          <w:szCs w:val="24"/>
        </w:rPr>
        <w:t xml:space="preserve"> of Science and Technology. </w:t>
      </w:r>
      <w:proofErr w:type="spellStart"/>
      <w:r w:rsidRPr="000F71C1">
        <w:rPr>
          <w:rFonts w:ascii="Times New Roman" w:eastAsiaTheme="minorEastAsia" w:hAnsi="Times New Roman" w:cs="Times New Roman"/>
          <w:bCs/>
          <w:sz w:val="24"/>
          <w:szCs w:val="24"/>
          <w:lang w:val="en-US"/>
        </w:rPr>
        <w:t>Wygłosiłam</w:t>
      </w:r>
      <w:proofErr w:type="spellEnd"/>
      <w:r w:rsidRPr="000F71C1">
        <w:rPr>
          <w:rFonts w:ascii="Times New Roman" w:eastAsiaTheme="minorEastAsia" w:hAnsi="Times New Roman" w:cs="Times New Roman"/>
          <w:bCs/>
          <w:sz w:val="24"/>
          <w:szCs w:val="24"/>
          <w:lang w:val="en-US"/>
        </w:rPr>
        <w:t xml:space="preserve"> tam </w:t>
      </w:r>
      <w:proofErr w:type="spellStart"/>
      <w:r w:rsidRPr="000F71C1">
        <w:rPr>
          <w:rFonts w:ascii="Times New Roman" w:eastAsiaTheme="minorEastAsia" w:hAnsi="Times New Roman" w:cs="Times New Roman"/>
          <w:bCs/>
          <w:sz w:val="24"/>
          <w:szCs w:val="24"/>
          <w:lang w:val="en-US"/>
        </w:rPr>
        <w:t>wykłady</w:t>
      </w:r>
      <w:proofErr w:type="spellEnd"/>
      <w:r w:rsidRPr="000F71C1">
        <w:rPr>
          <w:rFonts w:ascii="Times New Roman" w:eastAsiaTheme="minorEastAsia" w:hAnsi="Times New Roman" w:cs="Times New Roman"/>
          <w:bCs/>
          <w:sz w:val="24"/>
          <w:szCs w:val="24"/>
          <w:lang w:val="en-US"/>
        </w:rPr>
        <w:t xml:space="preserve"> </w:t>
      </w:r>
      <w:proofErr w:type="spellStart"/>
      <w:r w:rsidRPr="000F71C1">
        <w:rPr>
          <w:rFonts w:ascii="Times New Roman" w:eastAsiaTheme="minorEastAsia" w:hAnsi="Times New Roman" w:cs="Times New Roman"/>
          <w:bCs/>
          <w:sz w:val="24"/>
          <w:szCs w:val="24"/>
          <w:lang w:val="en-US"/>
        </w:rPr>
        <w:t>dla</w:t>
      </w:r>
      <w:proofErr w:type="spellEnd"/>
      <w:r w:rsidRPr="000F71C1">
        <w:rPr>
          <w:rFonts w:ascii="Times New Roman" w:eastAsiaTheme="minorEastAsia" w:hAnsi="Times New Roman" w:cs="Times New Roman"/>
          <w:bCs/>
          <w:sz w:val="24"/>
          <w:szCs w:val="24"/>
          <w:lang w:val="en-US"/>
        </w:rPr>
        <w:t xml:space="preserve"> </w:t>
      </w:r>
      <w:proofErr w:type="spellStart"/>
      <w:r w:rsidRPr="000F71C1">
        <w:rPr>
          <w:rFonts w:ascii="Times New Roman" w:eastAsiaTheme="minorEastAsia" w:hAnsi="Times New Roman" w:cs="Times New Roman"/>
          <w:bCs/>
          <w:sz w:val="24"/>
          <w:szCs w:val="24"/>
          <w:lang w:val="en-US"/>
        </w:rPr>
        <w:t>doktorantów</w:t>
      </w:r>
      <w:proofErr w:type="spellEnd"/>
      <w:r w:rsidRPr="000F71C1">
        <w:rPr>
          <w:rFonts w:ascii="Times New Roman" w:eastAsiaTheme="minorEastAsia" w:hAnsi="Times New Roman" w:cs="Times New Roman"/>
          <w:bCs/>
          <w:sz w:val="24"/>
          <w:szCs w:val="24"/>
          <w:lang w:val="en-US"/>
        </w:rPr>
        <w:t xml:space="preserve"> </w:t>
      </w:r>
      <w:proofErr w:type="spellStart"/>
      <w:r w:rsidRPr="000F71C1">
        <w:rPr>
          <w:rFonts w:ascii="Times New Roman" w:eastAsiaTheme="minorEastAsia" w:hAnsi="Times New Roman" w:cs="Times New Roman"/>
          <w:bCs/>
          <w:sz w:val="24"/>
          <w:szCs w:val="24"/>
          <w:lang w:val="en-US"/>
        </w:rPr>
        <w:t>na</w:t>
      </w:r>
      <w:proofErr w:type="spellEnd"/>
      <w:r w:rsidRPr="000F71C1">
        <w:rPr>
          <w:rFonts w:ascii="Times New Roman" w:eastAsiaTheme="minorEastAsia" w:hAnsi="Times New Roman" w:cs="Times New Roman"/>
          <w:bCs/>
          <w:sz w:val="24"/>
          <w:szCs w:val="24"/>
          <w:lang w:val="en-US"/>
        </w:rPr>
        <w:t xml:space="preserve"> </w:t>
      </w:r>
      <w:proofErr w:type="spellStart"/>
      <w:r w:rsidRPr="000F71C1">
        <w:rPr>
          <w:rFonts w:ascii="Times New Roman" w:eastAsiaTheme="minorEastAsia" w:hAnsi="Times New Roman" w:cs="Times New Roman"/>
          <w:bCs/>
          <w:sz w:val="24"/>
          <w:szCs w:val="24"/>
          <w:lang w:val="en-US"/>
        </w:rPr>
        <w:t>temat</w:t>
      </w:r>
      <w:proofErr w:type="spellEnd"/>
      <w:r w:rsidRPr="000F71C1">
        <w:rPr>
          <w:rFonts w:ascii="Times New Roman" w:eastAsiaTheme="minorEastAsia" w:hAnsi="Times New Roman" w:cs="Times New Roman"/>
          <w:bCs/>
          <w:sz w:val="24"/>
          <w:szCs w:val="24"/>
          <w:lang w:val="en-US"/>
        </w:rPr>
        <w:t xml:space="preserve"> “Fat modifications with special emphasis on the </w:t>
      </w:r>
      <w:proofErr w:type="spellStart"/>
      <w:r w:rsidRPr="000F71C1">
        <w:rPr>
          <w:rFonts w:ascii="Times New Roman" w:eastAsiaTheme="minorEastAsia" w:hAnsi="Times New Roman" w:cs="Times New Roman"/>
          <w:bCs/>
          <w:sz w:val="24"/>
          <w:szCs w:val="24"/>
          <w:lang w:val="en-US"/>
        </w:rPr>
        <w:t>interestrification</w:t>
      </w:r>
      <w:proofErr w:type="spellEnd"/>
      <w:r w:rsidRPr="000F71C1">
        <w:rPr>
          <w:rFonts w:ascii="Times New Roman" w:eastAsiaTheme="minorEastAsia" w:hAnsi="Times New Roman" w:cs="Times New Roman"/>
          <w:bCs/>
          <w:sz w:val="24"/>
          <w:szCs w:val="24"/>
          <w:lang w:val="en-US"/>
        </w:rPr>
        <w:t xml:space="preserve">”, </w:t>
      </w:r>
      <w:proofErr w:type="spellStart"/>
      <w:r w:rsidRPr="000F71C1">
        <w:rPr>
          <w:rFonts w:ascii="Times New Roman" w:eastAsiaTheme="minorEastAsia" w:hAnsi="Times New Roman" w:cs="Times New Roman"/>
          <w:bCs/>
          <w:sz w:val="24"/>
          <w:szCs w:val="24"/>
          <w:lang w:val="en-US"/>
        </w:rPr>
        <w:t>oraz</w:t>
      </w:r>
      <w:proofErr w:type="spellEnd"/>
      <w:r w:rsidRPr="000F71C1">
        <w:rPr>
          <w:rFonts w:ascii="Times New Roman" w:eastAsiaTheme="minorEastAsia" w:hAnsi="Times New Roman" w:cs="Times New Roman"/>
          <w:bCs/>
          <w:sz w:val="24"/>
          <w:szCs w:val="24"/>
          <w:lang w:val="en-US"/>
        </w:rPr>
        <w:t xml:space="preserve"> „</w:t>
      </w:r>
      <w:r w:rsidRPr="000F71C1">
        <w:rPr>
          <w:rFonts w:ascii="Times New Roman" w:eastAsiaTheme="minorEastAsia" w:hAnsi="Times New Roman" w:cs="Times New Roman"/>
          <w:sz w:val="24"/>
          <w:szCs w:val="24"/>
          <w:lang w:val="en-US"/>
        </w:rPr>
        <w:t xml:space="preserve">Enzymatic and chemical interesterification. </w:t>
      </w:r>
      <w:r w:rsidRPr="000F71C1">
        <w:rPr>
          <w:rFonts w:ascii="Times New Roman" w:eastAsiaTheme="minorEastAsia" w:hAnsi="Times New Roman" w:cs="Times New Roman"/>
          <w:sz w:val="24"/>
          <w:szCs w:val="24"/>
        </w:rPr>
        <w:t xml:space="preserve">Trans </w:t>
      </w:r>
      <w:proofErr w:type="spellStart"/>
      <w:r w:rsidRPr="000F71C1">
        <w:rPr>
          <w:rFonts w:ascii="Times New Roman" w:eastAsiaTheme="minorEastAsia" w:hAnsi="Times New Roman" w:cs="Times New Roman"/>
          <w:sz w:val="24"/>
          <w:szCs w:val="24"/>
        </w:rPr>
        <w:t>fatty</w:t>
      </w:r>
      <w:proofErr w:type="spellEnd"/>
      <w:r w:rsidRPr="000F71C1">
        <w:rPr>
          <w:rFonts w:ascii="Times New Roman" w:eastAsiaTheme="minorEastAsia" w:hAnsi="Times New Roman" w:cs="Times New Roman"/>
          <w:sz w:val="24"/>
          <w:szCs w:val="24"/>
        </w:rPr>
        <w:t xml:space="preserve"> </w:t>
      </w:r>
      <w:proofErr w:type="spellStart"/>
      <w:r w:rsidRPr="000F71C1">
        <w:rPr>
          <w:rFonts w:ascii="Times New Roman" w:eastAsiaTheme="minorEastAsia" w:hAnsi="Times New Roman" w:cs="Times New Roman"/>
          <w:sz w:val="24"/>
          <w:szCs w:val="24"/>
        </w:rPr>
        <w:t>acids</w:t>
      </w:r>
      <w:proofErr w:type="spellEnd"/>
      <w:r w:rsidRPr="000F71C1">
        <w:rPr>
          <w:rFonts w:ascii="Times New Roman" w:eastAsiaTheme="minorEastAsia" w:hAnsi="Times New Roman" w:cs="Times New Roman"/>
          <w:sz w:val="24"/>
          <w:szCs w:val="24"/>
        </w:rPr>
        <w:t xml:space="preserve"> (TFA) </w:t>
      </w:r>
      <w:proofErr w:type="spellStart"/>
      <w:r w:rsidRPr="000F71C1">
        <w:rPr>
          <w:rFonts w:ascii="Times New Roman" w:eastAsiaTheme="minorEastAsia" w:hAnsi="Times New Roman" w:cs="Times New Roman"/>
          <w:sz w:val="24"/>
          <w:szCs w:val="24"/>
        </w:rPr>
        <w:t>in</w:t>
      </w:r>
      <w:proofErr w:type="spellEnd"/>
      <w:r w:rsidRPr="000F71C1">
        <w:rPr>
          <w:rFonts w:ascii="Times New Roman" w:eastAsiaTheme="minorEastAsia" w:hAnsi="Times New Roman" w:cs="Times New Roman"/>
          <w:sz w:val="24"/>
          <w:szCs w:val="24"/>
        </w:rPr>
        <w:t xml:space="preserve"> </w:t>
      </w:r>
      <w:proofErr w:type="spellStart"/>
      <w:r w:rsidRPr="000F71C1">
        <w:rPr>
          <w:rFonts w:ascii="Times New Roman" w:eastAsiaTheme="minorEastAsia" w:hAnsi="Times New Roman" w:cs="Times New Roman"/>
          <w:sz w:val="24"/>
          <w:szCs w:val="24"/>
        </w:rPr>
        <w:t>human</w:t>
      </w:r>
      <w:proofErr w:type="spellEnd"/>
      <w:r w:rsidRPr="000F71C1">
        <w:rPr>
          <w:rFonts w:ascii="Times New Roman" w:eastAsiaTheme="minorEastAsia" w:hAnsi="Times New Roman" w:cs="Times New Roman"/>
          <w:sz w:val="24"/>
          <w:szCs w:val="24"/>
        </w:rPr>
        <w:t xml:space="preserve"> diet”.  </w:t>
      </w:r>
      <w:r w:rsidRPr="000F71C1">
        <w:rPr>
          <w:rFonts w:ascii="Times New Roman" w:eastAsiaTheme="minorEastAsia" w:hAnsi="Times New Roman" w:cs="Times New Roman"/>
          <w:bCs/>
          <w:sz w:val="24"/>
          <w:szCs w:val="24"/>
        </w:rPr>
        <w:t xml:space="preserve">Wspólna praca naukowa z powyższym ośrodkiem będzie dotyczyć aplikacji na sztucznej skórze emulsji kosmetycznych zawierających </w:t>
      </w:r>
      <w:proofErr w:type="spellStart"/>
      <w:r w:rsidRPr="000F71C1">
        <w:rPr>
          <w:rFonts w:ascii="Times New Roman" w:eastAsiaTheme="minorEastAsia" w:hAnsi="Times New Roman" w:cs="Times New Roman"/>
          <w:bCs/>
          <w:sz w:val="24"/>
          <w:szCs w:val="24"/>
        </w:rPr>
        <w:t>przeestryfikowane</w:t>
      </w:r>
      <w:proofErr w:type="spellEnd"/>
      <w:r w:rsidRPr="000F71C1">
        <w:rPr>
          <w:rFonts w:ascii="Times New Roman" w:eastAsiaTheme="minorEastAsia" w:hAnsi="Times New Roman" w:cs="Times New Roman"/>
          <w:bCs/>
          <w:sz w:val="24"/>
          <w:szCs w:val="24"/>
        </w:rPr>
        <w:t xml:space="preserve"> tłuszcze. Planuję rozpocząć badania we wrześniu 2015roku. </w:t>
      </w:r>
    </w:p>
    <w:p w:rsidR="002254E3" w:rsidRPr="000F71C1" w:rsidRDefault="00361101" w:rsidP="00C5270E">
      <w:pPr>
        <w:spacing w:after="0" w:line="360" w:lineRule="auto"/>
        <w:ind w:firstLine="708"/>
        <w:jc w:val="both"/>
        <w:rPr>
          <w:rFonts w:ascii="Times New Roman" w:eastAsiaTheme="minorEastAsia" w:hAnsi="Times New Roman" w:cs="Times New Roman"/>
          <w:bCs/>
          <w:sz w:val="24"/>
          <w:szCs w:val="24"/>
        </w:rPr>
      </w:pPr>
      <w:r w:rsidRPr="000F71C1">
        <w:rPr>
          <w:rFonts w:ascii="Times New Roman" w:eastAsiaTheme="minorEastAsia" w:hAnsi="Times New Roman" w:cs="Times New Roman"/>
          <w:bCs/>
          <w:sz w:val="24"/>
          <w:szCs w:val="24"/>
        </w:rPr>
        <w:t xml:space="preserve">Wykłady o podobnej tematyce dotyczącej modyfikacji tłuszczów wygłosiłam również w Antwerpii na Uniwersytecie Karel de </w:t>
      </w:r>
      <w:proofErr w:type="spellStart"/>
      <w:r w:rsidRPr="000F71C1">
        <w:rPr>
          <w:rFonts w:ascii="Times New Roman" w:eastAsiaTheme="minorEastAsia" w:hAnsi="Times New Roman" w:cs="Times New Roman"/>
          <w:bCs/>
          <w:sz w:val="24"/>
          <w:szCs w:val="24"/>
        </w:rPr>
        <w:t>Grote</w:t>
      </w:r>
      <w:proofErr w:type="spellEnd"/>
      <w:r w:rsidRPr="000F71C1">
        <w:rPr>
          <w:rFonts w:ascii="Times New Roman" w:eastAsiaTheme="minorEastAsia" w:hAnsi="Times New Roman" w:cs="Times New Roman"/>
          <w:bCs/>
          <w:sz w:val="24"/>
          <w:szCs w:val="24"/>
        </w:rPr>
        <w:t xml:space="preserve"> </w:t>
      </w:r>
      <w:proofErr w:type="spellStart"/>
      <w:r w:rsidRPr="000F71C1">
        <w:rPr>
          <w:rFonts w:ascii="Times New Roman" w:eastAsiaTheme="minorEastAsia" w:hAnsi="Times New Roman" w:cs="Times New Roman"/>
          <w:bCs/>
          <w:sz w:val="24"/>
          <w:szCs w:val="24"/>
        </w:rPr>
        <w:t>Hogeschool</w:t>
      </w:r>
      <w:proofErr w:type="spellEnd"/>
      <w:r w:rsidR="00F4608B" w:rsidRPr="000F71C1">
        <w:rPr>
          <w:rFonts w:ascii="Times New Roman" w:eastAsiaTheme="minorEastAsia" w:hAnsi="Times New Roman" w:cs="Times New Roman"/>
          <w:bCs/>
          <w:sz w:val="24"/>
          <w:szCs w:val="24"/>
        </w:rPr>
        <w:t xml:space="preserve"> dla studentów studiów magisterskich</w:t>
      </w:r>
      <w:r w:rsidRPr="000F71C1">
        <w:rPr>
          <w:rFonts w:ascii="Times New Roman" w:eastAsiaTheme="minorEastAsia" w:hAnsi="Times New Roman" w:cs="Times New Roman"/>
          <w:bCs/>
          <w:sz w:val="24"/>
          <w:szCs w:val="24"/>
        </w:rPr>
        <w:t xml:space="preserve">. </w:t>
      </w:r>
      <w:r w:rsidR="00F4608B" w:rsidRPr="000F71C1">
        <w:rPr>
          <w:rFonts w:ascii="Times New Roman" w:eastAsiaTheme="minorEastAsia" w:hAnsi="Times New Roman" w:cs="Times New Roman"/>
          <w:bCs/>
          <w:sz w:val="24"/>
          <w:szCs w:val="24"/>
        </w:rPr>
        <w:t>Ponadto</w:t>
      </w:r>
      <w:r w:rsidR="00D16BDD" w:rsidRPr="000F71C1">
        <w:rPr>
          <w:rFonts w:ascii="Times New Roman" w:eastAsiaTheme="minorEastAsia" w:hAnsi="Times New Roman" w:cs="Times New Roman"/>
          <w:bCs/>
          <w:sz w:val="24"/>
          <w:szCs w:val="24"/>
        </w:rPr>
        <w:t xml:space="preserve"> </w:t>
      </w:r>
      <w:r w:rsidRPr="000F71C1">
        <w:rPr>
          <w:rFonts w:ascii="Times New Roman" w:eastAsiaTheme="minorEastAsia" w:hAnsi="Times New Roman" w:cs="Times New Roman"/>
          <w:bCs/>
          <w:sz w:val="24"/>
          <w:szCs w:val="24"/>
        </w:rPr>
        <w:t>prowadzę wspólne badania naukowe</w:t>
      </w:r>
      <w:r w:rsidR="00F4608B" w:rsidRPr="000F71C1">
        <w:rPr>
          <w:rFonts w:ascii="Times New Roman" w:eastAsiaTheme="minorEastAsia" w:hAnsi="Times New Roman" w:cs="Times New Roman"/>
          <w:bCs/>
          <w:sz w:val="24"/>
          <w:szCs w:val="24"/>
        </w:rPr>
        <w:t xml:space="preserve"> z katedrą: </w:t>
      </w:r>
      <w:r w:rsidR="00F4608B" w:rsidRPr="000F71C1">
        <w:rPr>
          <w:rFonts w:ascii="Times New Roman" w:hAnsi="Times New Roman" w:cs="Times New Roman"/>
          <w:sz w:val="24"/>
          <w:szCs w:val="24"/>
        </w:rPr>
        <w:t xml:space="preserve">Department of Industrial Sciences and Technology. </w:t>
      </w:r>
      <w:r w:rsidRPr="000F71C1">
        <w:rPr>
          <w:rFonts w:ascii="Times New Roman" w:eastAsiaTheme="minorEastAsia" w:hAnsi="Times New Roman" w:cs="Times New Roman"/>
          <w:bCs/>
          <w:sz w:val="24"/>
          <w:szCs w:val="24"/>
        </w:rPr>
        <w:t xml:space="preserve">Przygotowane przeze mnie próbki tłuszczu </w:t>
      </w:r>
      <w:r w:rsidRPr="000F71C1">
        <w:rPr>
          <w:rFonts w:ascii="Times New Roman" w:eastAsiaTheme="minorEastAsia" w:hAnsi="Times New Roman" w:cs="Times New Roman"/>
          <w:sz w:val="24"/>
          <w:szCs w:val="24"/>
        </w:rPr>
        <w:t xml:space="preserve"> </w:t>
      </w:r>
      <w:proofErr w:type="spellStart"/>
      <w:r w:rsidRPr="000F71C1">
        <w:rPr>
          <w:rFonts w:ascii="Times New Roman" w:eastAsiaTheme="minorEastAsia" w:hAnsi="Times New Roman" w:cs="Times New Roman"/>
          <w:sz w:val="24"/>
          <w:szCs w:val="24"/>
        </w:rPr>
        <w:t>przeestryfikowanego</w:t>
      </w:r>
      <w:proofErr w:type="spellEnd"/>
      <w:r w:rsidRPr="000F71C1">
        <w:rPr>
          <w:rFonts w:ascii="Times New Roman" w:eastAsiaTheme="minorEastAsia" w:hAnsi="Times New Roman" w:cs="Times New Roman"/>
          <w:sz w:val="24"/>
          <w:szCs w:val="24"/>
        </w:rPr>
        <w:t xml:space="preserve"> zostały w tym ośrodku naukowym przebadane pod kątem zawartości emulgatorów. Dalsze wspólne prace zmierzają w kierunku  otrzymywania </w:t>
      </w:r>
      <w:proofErr w:type="spellStart"/>
      <w:r w:rsidRPr="000F71C1">
        <w:rPr>
          <w:rFonts w:ascii="Times New Roman" w:eastAsiaTheme="minorEastAsia" w:hAnsi="Times New Roman" w:cs="Times New Roman"/>
          <w:sz w:val="24"/>
          <w:szCs w:val="24"/>
        </w:rPr>
        <w:t>strukturyzowanych</w:t>
      </w:r>
      <w:proofErr w:type="spellEnd"/>
      <w:r w:rsidRPr="000F71C1">
        <w:rPr>
          <w:rFonts w:ascii="Times New Roman" w:eastAsiaTheme="minorEastAsia" w:hAnsi="Times New Roman" w:cs="Times New Roman"/>
          <w:sz w:val="24"/>
          <w:szCs w:val="24"/>
        </w:rPr>
        <w:t xml:space="preserve"> </w:t>
      </w:r>
      <w:proofErr w:type="spellStart"/>
      <w:r w:rsidRPr="000F71C1">
        <w:rPr>
          <w:rFonts w:ascii="Times New Roman" w:eastAsiaTheme="minorEastAsia" w:hAnsi="Times New Roman" w:cs="Times New Roman"/>
          <w:sz w:val="24"/>
          <w:szCs w:val="24"/>
        </w:rPr>
        <w:t>triacylogliceroli</w:t>
      </w:r>
      <w:proofErr w:type="spellEnd"/>
      <w:r w:rsidRPr="000F71C1">
        <w:rPr>
          <w:rFonts w:ascii="Times New Roman" w:eastAsiaTheme="minorEastAsia" w:hAnsi="Times New Roman" w:cs="Times New Roman"/>
          <w:sz w:val="24"/>
          <w:szCs w:val="24"/>
        </w:rPr>
        <w:t xml:space="preserve"> oraz mono i </w:t>
      </w:r>
      <w:proofErr w:type="spellStart"/>
      <w:r w:rsidRPr="000F71C1">
        <w:rPr>
          <w:rFonts w:ascii="Times New Roman" w:eastAsiaTheme="minorEastAsia" w:hAnsi="Times New Roman" w:cs="Times New Roman"/>
          <w:sz w:val="24"/>
          <w:szCs w:val="24"/>
        </w:rPr>
        <w:t>diacylogliceroli</w:t>
      </w:r>
      <w:proofErr w:type="spellEnd"/>
      <w:r w:rsidRPr="000F71C1">
        <w:rPr>
          <w:rFonts w:ascii="Times New Roman" w:eastAsiaTheme="minorEastAsia" w:hAnsi="Times New Roman" w:cs="Times New Roman"/>
          <w:sz w:val="24"/>
          <w:szCs w:val="24"/>
        </w:rPr>
        <w:t>.</w:t>
      </w:r>
    </w:p>
    <w:sectPr w:rsidR="002254E3" w:rsidRPr="000F71C1" w:rsidSect="0032575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78E" w:rsidRDefault="000C678E" w:rsidP="004809D9">
      <w:pPr>
        <w:spacing w:after="0" w:line="240" w:lineRule="auto"/>
      </w:pPr>
      <w:r>
        <w:separator/>
      </w:r>
    </w:p>
  </w:endnote>
  <w:endnote w:type="continuationSeparator" w:id="0">
    <w:p w:rsidR="000C678E" w:rsidRDefault="000C678E" w:rsidP="00480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1]">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dvOT863180fb">
    <w:altName w:val="MS Mincho"/>
    <w:panose1 w:val="00000000000000000000"/>
    <w:charset w:val="80"/>
    <w:family w:val="auto"/>
    <w:notTrueType/>
    <w:pitch w:val="default"/>
    <w:sig w:usb0="00000001" w:usb1="08070000" w:usb2="00000010" w:usb3="00000000" w:csb0="00020000" w:csb1="00000000"/>
  </w:font>
  <w:font w:name="AdvMc_Times-i">
    <w:panose1 w:val="00000000000000000000"/>
    <w:charset w:val="00"/>
    <w:family w:val="roman"/>
    <w:notTrueType/>
    <w:pitch w:val="default"/>
    <w:sig w:usb0="00000000" w:usb1="00000000" w:usb2="00000000" w:usb3="00000000" w:csb0="00000000" w:csb1="00000000"/>
  </w:font>
  <w:font w:name="AdvMacMthSyN">
    <w:panose1 w:val="00000000000000000000"/>
    <w:charset w:val="00"/>
    <w:family w:val="roman"/>
    <w:notTrueType/>
    <w:pitch w:val="default"/>
    <w:sig w:usb0="00000000" w:usb1="00000000" w:usb2="00000000" w:usb3="00000000" w:csb0="00000000" w:csb1="00000000"/>
  </w:font>
  <w:font w:name="PD4MLTimesNewRomanPSMT">
    <w:altName w:val="MS Mincho"/>
    <w:panose1 w:val="00000000000000000000"/>
    <w:charset w:val="80"/>
    <w:family w:val="auto"/>
    <w:notTrueType/>
    <w:pitch w:val="default"/>
    <w:sig w:usb0="00000001" w:usb1="08070000" w:usb2="00000010" w:usb3="00000000" w:csb0="00020000"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98256"/>
      <w:docPartObj>
        <w:docPartGallery w:val="Page Numbers (Bottom of Page)"/>
        <w:docPartUnique/>
      </w:docPartObj>
    </w:sdtPr>
    <w:sdtContent>
      <w:p w:rsidR="005F06F7" w:rsidRDefault="00422C6E">
        <w:pPr>
          <w:pStyle w:val="Stopka"/>
          <w:jc w:val="right"/>
        </w:pPr>
        <w:r>
          <w:fldChar w:fldCharType="begin"/>
        </w:r>
        <w:r w:rsidR="005F06F7">
          <w:instrText>PAGE   \* MERGEFORMAT</w:instrText>
        </w:r>
        <w:r>
          <w:fldChar w:fldCharType="separate"/>
        </w:r>
        <w:r w:rsidR="00FE3F2D">
          <w:rPr>
            <w:noProof/>
          </w:rPr>
          <w:t>29</w:t>
        </w:r>
        <w:r>
          <w:rPr>
            <w:noProof/>
          </w:rPr>
          <w:fldChar w:fldCharType="end"/>
        </w:r>
      </w:p>
    </w:sdtContent>
  </w:sdt>
  <w:p w:rsidR="005F06F7" w:rsidRDefault="005F06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78E" w:rsidRDefault="000C678E" w:rsidP="004809D9">
      <w:pPr>
        <w:spacing w:after="0" w:line="240" w:lineRule="auto"/>
      </w:pPr>
      <w:r>
        <w:separator/>
      </w:r>
    </w:p>
  </w:footnote>
  <w:footnote w:type="continuationSeparator" w:id="0">
    <w:p w:rsidR="000C678E" w:rsidRDefault="000C678E" w:rsidP="00480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CF9"/>
    <w:multiLevelType w:val="hybridMultilevel"/>
    <w:tmpl w:val="B1C690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634134"/>
    <w:multiLevelType w:val="hybridMultilevel"/>
    <w:tmpl w:val="A5706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9234B"/>
    <w:multiLevelType w:val="multilevel"/>
    <w:tmpl w:val="3E8C0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1A49EC"/>
    <w:multiLevelType w:val="hybridMultilevel"/>
    <w:tmpl w:val="6820F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074964"/>
    <w:multiLevelType w:val="hybridMultilevel"/>
    <w:tmpl w:val="BA1096E0"/>
    <w:lvl w:ilvl="0" w:tplc="CD9A0C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0834EDC"/>
    <w:multiLevelType w:val="hybridMultilevel"/>
    <w:tmpl w:val="31423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7603D6"/>
    <w:multiLevelType w:val="multilevel"/>
    <w:tmpl w:val="AFD86C20"/>
    <w:lvl w:ilvl="0">
      <w:start w:val="1"/>
      <w:numFmt w:val="decimal"/>
      <w:lvlText w:val="%1."/>
      <w:lvlJc w:val="left"/>
      <w:pPr>
        <w:tabs>
          <w:tab w:val="num" w:pos="360"/>
        </w:tabs>
        <w:ind w:left="357" w:hanging="35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A5B76EC"/>
    <w:multiLevelType w:val="hybridMultilevel"/>
    <w:tmpl w:val="481CE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6F0990"/>
    <w:multiLevelType w:val="hybridMultilevel"/>
    <w:tmpl w:val="126CFB88"/>
    <w:lvl w:ilvl="0" w:tplc="F4DE86CC">
      <w:start w:val="1"/>
      <w:numFmt w:val="decimal"/>
      <w:lvlText w:val="%1."/>
      <w:lvlJc w:val="left"/>
      <w:pPr>
        <w:ind w:left="720" w:hanging="360"/>
      </w:pPr>
      <w:rPr>
        <w:rFonts w:ascii="[1]" w:hAnsi="[1]"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C85F7F"/>
    <w:multiLevelType w:val="hybridMultilevel"/>
    <w:tmpl w:val="7FB4A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4A1D06"/>
    <w:multiLevelType w:val="hybridMultilevel"/>
    <w:tmpl w:val="B05EA9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75C5945"/>
    <w:multiLevelType w:val="multilevel"/>
    <w:tmpl w:val="FBCA1D70"/>
    <w:lvl w:ilvl="0">
      <w:start w:val="1"/>
      <w:numFmt w:val="decimal"/>
      <w:lvlText w:val="%1."/>
      <w:lvlJc w:val="left"/>
      <w:pPr>
        <w:tabs>
          <w:tab w:val="num" w:pos="360"/>
        </w:tabs>
        <w:ind w:left="357" w:hanging="357"/>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97850AE"/>
    <w:multiLevelType w:val="hybridMultilevel"/>
    <w:tmpl w:val="D3FC1F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7D6AB0"/>
    <w:multiLevelType w:val="hybridMultilevel"/>
    <w:tmpl w:val="3B2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CB6964"/>
    <w:multiLevelType w:val="hybridMultilevel"/>
    <w:tmpl w:val="D986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E93697B"/>
    <w:multiLevelType w:val="hybridMultilevel"/>
    <w:tmpl w:val="BE843E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8486FF4"/>
    <w:multiLevelType w:val="hybridMultilevel"/>
    <w:tmpl w:val="9496D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AF184E"/>
    <w:multiLevelType w:val="hybridMultilevel"/>
    <w:tmpl w:val="C5AAC4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AD258D5"/>
    <w:multiLevelType w:val="hybridMultilevel"/>
    <w:tmpl w:val="B8040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45470A"/>
    <w:multiLevelType w:val="hybridMultilevel"/>
    <w:tmpl w:val="FEC0C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9E7F15"/>
    <w:multiLevelType w:val="hybridMultilevel"/>
    <w:tmpl w:val="2C2E372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7B0666FF"/>
    <w:multiLevelType w:val="hybridMultilevel"/>
    <w:tmpl w:val="2DD6E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EF0D09"/>
    <w:multiLevelType w:val="hybridMultilevel"/>
    <w:tmpl w:val="74382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3"/>
  </w:num>
  <w:num w:numId="5">
    <w:abstractNumId w:val="18"/>
  </w:num>
  <w:num w:numId="6">
    <w:abstractNumId w:val="12"/>
  </w:num>
  <w:num w:numId="7">
    <w:abstractNumId w:val="3"/>
  </w:num>
  <w:num w:numId="8">
    <w:abstractNumId w:val="22"/>
  </w:num>
  <w:num w:numId="9">
    <w:abstractNumId w:val="19"/>
  </w:num>
  <w:num w:numId="10">
    <w:abstractNumId w:val="20"/>
  </w:num>
  <w:num w:numId="11">
    <w:abstractNumId w:val="17"/>
  </w:num>
  <w:num w:numId="12">
    <w:abstractNumId w:val="11"/>
  </w:num>
  <w:num w:numId="13">
    <w:abstractNumId w:val="6"/>
  </w:num>
  <w:num w:numId="14">
    <w:abstractNumId w:val="10"/>
  </w:num>
  <w:num w:numId="15">
    <w:abstractNumId w:val="4"/>
  </w:num>
  <w:num w:numId="16">
    <w:abstractNumId w:val="7"/>
  </w:num>
  <w:num w:numId="17">
    <w:abstractNumId w:val="16"/>
  </w:num>
  <w:num w:numId="18">
    <w:abstractNumId w:val="21"/>
  </w:num>
  <w:num w:numId="19">
    <w:abstractNumId w:val="15"/>
  </w:num>
  <w:num w:numId="20">
    <w:abstractNumId w:val="0"/>
  </w:num>
  <w:num w:numId="21">
    <w:abstractNumId w:val="14"/>
  </w:num>
  <w:num w:numId="22">
    <w:abstractNumId w:val="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847DC"/>
    <w:rsid w:val="00000D35"/>
    <w:rsid w:val="000023EB"/>
    <w:rsid w:val="0000292B"/>
    <w:rsid w:val="00003863"/>
    <w:rsid w:val="00010AFB"/>
    <w:rsid w:val="000121D0"/>
    <w:rsid w:val="00014D82"/>
    <w:rsid w:val="00014FF8"/>
    <w:rsid w:val="000158CE"/>
    <w:rsid w:val="00024A7C"/>
    <w:rsid w:val="00031AB0"/>
    <w:rsid w:val="000326AC"/>
    <w:rsid w:val="00035D05"/>
    <w:rsid w:val="00037025"/>
    <w:rsid w:val="00040E78"/>
    <w:rsid w:val="00042A75"/>
    <w:rsid w:val="000570DF"/>
    <w:rsid w:val="00057775"/>
    <w:rsid w:val="000633C4"/>
    <w:rsid w:val="0006350B"/>
    <w:rsid w:val="0006489E"/>
    <w:rsid w:val="00065E16"/>
    <w:rsid w:val="00071822"/>
    <w:rsid w:val="0007228F"/>
    <w:rsid w:val="00080257"/>
    <w:rsid w:val="000822CF"/>
    <w:rsid w:val="00083FAE"/>
    <w:rsid w:val="000847DC"/>
    <w:rsid w:val="000848AE"/>
    <w:rsid w:val="00085143"/>
    <w:rsid w:val="00085A5B"/>
    <w:rsid w:val="00090294"/>
    <w:rsid w:val="00091A4F"/>
    <w:rsid w:val="00094636"/>
    <w:rsid w:val="000A3ED8"/>
    <w:rsid w:val="000B2218"/>
    <w:rsid w:val="000B4FDA"/>
    <w:rsid w:val="000B5800"/>
    <w:rsid w:val="000B656B"/>
    <w:rsid w:val="000B7898"/>
    <w:rsid w:val="000C197D"/>
    <w:rsid w:val="000C4AD8"/>
    <w:rsid w:val="000C678E"/>
    <w:rsid w:val="000D21DD"/>
    <w:rsid w:val="000D23C8"/>
    <w:rsid w:val="000D23E2"/>
    <w:rsid w:val="000D5454"/>
    <w:rsid w:val="000D6144"/>
    <w:rsid w:val="000D6983"/>
    <w:rsid w:val="000E0562"/>
    <w:rsid w:val="000E5F4F"/>
    <w:rsid w:val="000E6C7A"/>
    <w:rsid w:val="000F2559"/>
    <w:rsid w:val="000F2BBA"/>
    <w:rsid w:val="000F5044"/>
    <w:rsid w:val="000F553F"/>
    <w:rsid w:val="000F71C1"/>
    <w:rsid w:val="000F7A49"/>
    <w:rsid w:val="00105944"/>
    <w:rsid w:val="0011093F"/>
    <w:rsid w:val="00110F23"/>
    <w:rsid w:val="00111BE1"/>
    <w:rsid w:val="0011378F"/>
    <w:rsid w:val="001216E2"/>
    <w:rsid w:val="00124698"/>
    <w:rsid w:val="0012506A"/>
    <w:rsid w:val="001257C3"/>
    <w:rsid w:val="00126065"/>
    <w:rsid w:val="001279A7"/>
    <w:rsid w:val="001279D0"/>
    <w:rsid w:val="00131A0D"/>
    <w:rsid w:val="00133C89"/>
    <w:rsid w:val="00135634"/>
    <w:rsid w:val="001370A9"/>
    <w:rsid w:val="00137D0B"/>
    <w:rsid w:val="0014058B"/>
    <w:rsid w:val="001422D1"/>
    <w:rsid w:val="001463F2"/>
    <w:rsid w:val="0014698E"/>
    <w:rsid w:val="001529A6"/>
    <w:rsid w:val="00153E20"/>
    <w:rsid w:val="00155CDB"/>
    <w:rsid w:val="00164F52"/>
    <w:rsid w:val="00167C2D"/>
    <w:rsid w:val="0017128E"/>
    <w:rsid w:val="00172870"/>
    <w:rsid w:val="001737F6"/>
    <w:rsid w:val="00173F38"/>
    <w:rsid w:val="00176BF8"/>
    <w:rsid w:val="00182B61"/>
    <w:rsid w:val="00183A01"/>
    <w:rsid w:val="00184B07"/>
    <w:rsid w:val="00191046"/>
    <w:rsid w:val="001910F9"/>
    <w:rsid w:val="00191148"/>
    <w:rsid w:val="001934FC"/>
    <w:rsid w:val="001955B6"/>
    <w:rsid w:val="001958C7"/>
    <w:rsid w:val="001A0183"/>
    <w:rsid w:val="001A248F"/>
    <w:rsid w:val="001A62B3"/>
    <w:rsid w:val="001B3FCC"/>
    <w:rsid w:val="001B48A9"/>
    <w:rsid w:val="001B49B0"/>
    <w:rsid w:val="001B4E45"/>
    <w:rsid w:val="001B5500"/>
    <w:rsid w:val="001B613F"/>
    <w:rsid w:val="001C3122"/>
    <w:rsid w:val="001C3DF9"/>
    <w:rsid w:val="001C5CCE"/>
    <w:rsid w:val="001C714A"/>
    <w:rsid w:val="001D05D0"/>
    <w:rsid w:val="001D5A9C"/>
    <w:rsid w:val="001D7760"/>
    <w:rsid w:val="001F1ACC"/>
    <w:rsid w:val="001F36A8"/>
    <w:rsid w:val="001F405D"/>
    <w:rsid w:val="001F6EBB"/>
    <w:rsid w:val="00200E7E"/>
    <w:rsid w:val="00200FE2"/>
    <w:rsid w:val="002013B3"/>
    <w:rsid w:val="00203024"/>
    <w:rsid w:val="00205876"/>
    <w:rsid w:val="0020692F"/>
    <w:rsid w:val="00214D63"/>
    <w:rsid w:val="00215FD6"/>
    <w:rsid w:val="002171B3"/>
    <w:rsid w:val="00217338"/>
    <w:rsid w:val="002231E1"/>
    <w:rsid w:val="00223780"/>
    <w:rsid w:val="0022382F"/>
    <w:rsid w:val="002254E3"/>
    <w:rsid w:val="00226047"/>
    <w:rsid w:val="00231172"/>
    <w:rsid w:val="00231E8F"/>
    <w:rsid w:val="00234364"/>
    <w:rsid w:val="00236A1B"/>
    <w:rsid w:val="00236CC6"/>
    <w:rsid w:val="00240A91"/>
    <w:rsid w:val="00241420"/>
    <w:rsid w:val="0024190E"/>
    <w:rsid w:val="0024291D"/>
    <w:rsid w:val="0024292C"/>
    <w:rsid w:val="00243C9C"/>
    <w:rsid w:val="002451F9"/>
    <w:rsid w:val="002472DB"/>
    <w:rsid w:val="00247995"/>
    <w:rsid w:val="00261C46"/>
    <w:rsid w:val="00263476"/>
    <w:rsid w:val="00266D14"/>
    <w:rsid w:val="00271AA1"/>
    <w:rsid w:val="00271C4C"/>
    <w:rsid w:val="00272418"/>
    <w:rsid w:val="002745B4"/>
    <w:rsid w:val="002806F7"/>
    <w:rsid w:val="00281E44"/>
    <w:rsid w:val="00282DFD"/>
    <w:rsid w:val="002832F7"/>
    <w:rsid w:val="002846E7"/>
    <w:rsid w:val="00285331"/>
    <w:rsid w:val="00285F43"/>
    <w:rsid w:val="00286973"/>
    <w:rsid w:val="0029002C"/>
    <w:rsid w:val="00290112"/>
    <w:rsid w:val="00290AC1"/>
    <w:rsid w:val="00292381"/>
    <w:rsid w:val="00294AA4"/>
    <w:rsid w:val="00294D95"/>
    <w:rsid w:val="00294E13"/>
    <w:rsid w:val="00297FA0"/>
    <w:rsid w:val="002A26EB"/>
    <w:rsid w:val="002A5912"/>
    <w:rsid w:val="002A7994"/>
    <w:rsid w:val="002B25E3"/>
    <w:rsid w:val="002B6E5F"/>
    <w:rsid w:val="002B71AD"/>
    <w:rsid w:val="002C1A6D"/>
    <w:rsid w:val="002C416C"/>
    <w:rsid w:val="002C4E89"/>
    <w:rsid w:val="002C5E98"/>
    <w:rsid w:val="002C6E31"/>
    <w:rsid w:val="002D7B94"/>
    <w:rsid w:val="002E27C7"/>
    <w:rsid w:val="002E4337"/>
    <w:rsid w:val="002E4DB2"/>
    <w:rsid w:val="002E5774"/>
    <w:rsid w:val="002E5CE3"/>
    <w:rsid w:val="002E6148"/>
    <w:rsid w:val="002E7868"/>
    <w:rsid w:val="002F20CE"/>
    <w:rsid w:val="002F2E31"/>
    <w:rsid w:val="002F2F23"/>
    <w:rsid w:val="002F3D75"/>
    <w:rsid w:val="002F67F2"/>
    <w:rsid w:val="002F6C75"/>
    <w:rsid w:val="003016A5"/>
    <w:rsid w:val="00301790"/>
    <w:rsid w:val="00305C30"/>
    <w:rsid w:val="00310654"/>
    <w:rsid w:val="00311DE9"/>
    <w:rsid w:val="00313E7F"/>
    <w:rsid w:val="00313EB0"/>
    <w:rsid w:val="00314574"/>
    <w:rsid w:val="00314B31"/>
    <w:rsid w:val="00315F04"/>
    <w:rsid w:val="00325750"/>
    <w:rsid w:val="0032739B"/>
    <w:rsid w:val="00330358"/>
    <w:rsid w:val="00330A2D"/>
    <w:rsid w:val="00330AC7"/>
    <w:rsid w:val="00330DD0"/>
    <w:rsid w:val="00331207"/>
    <w:rsid w:val="00335345"/>
    <w:rsid w:val="003368A1"/>
    <w:rsid w:val="00344D3E"/>
    <w:rsid w:val="003453C4"/>
    <w:rsid w:val="003477DB"/>
    <w:rsid w:val="00350FF4"/>
    <w:rsid w:val="00357147"/>
    <w:rsid w:val="00361101"/>
    <w:rsid w:val="003633A3"/>
    <w:rsid w:val="00364F4F"/>
    <w:rsid w:val="00364FA4"/>
    <w:rsid w:val="00365F6C"/>
    <w:rsid w:val="0036665C"/>
    <w:rsid w:val="003730A6"/>
    <w:rsid w:val="00376062"/>
    <w:rsid w:val="00381EBB"/>
    <w:rsid w:val="00382502"/>
    <w:rsid w:val="00383A84"/>
    <w:rsid w:val="003849B0"/>
    <w:rsid w:val="00386377"/>
    <w:rsid w:val="00390422"/>
    <w:rsid w:val="00390879"/>
    <w:rsid w:val="00391307"/>
    <w:rsid w:val="00391531"/>
    <w:rsid w:val="00395A96"/>
    <w:rsid w:val="003967BA"/>
    <w:rsid w:val="003969AD"/>
    <w:rsid w:val="00396FF8"/>
    <w:rsid w:val="003A019A"/>
    <w:rsid w:val="003A6C2E"/>
    <w:rsid w:val="003A6F02"/>
    <w:rsid w:val="003A7D50"/>
    <w:rsid w:val="003B0074"/>
    <w:rsid w:val="003B3364"/>
    <w:rsid w:val="003B3993"/>
    <w:rsid w:val="003B498C"/>
    <w:rsid w:val="003B639E"/>
    <w:rsid w:val="003B7425"/>
    <w:rsid w:val="003C0445"/>
    <w:rsid w:val="003C39F9"/>
    <w:rsid w:val="003C4A23"/>
    <w:rsid w:val="003D004C"/>
    <w:rsid w:val="003D02FA"/>
    <w:rsid w:val="003D0DB7"/>
    <w:rsid w:val="003D4576"/>
    <w:rsid w:val="003D6C88"/>
    <w:rsid w:val="003E16D5"/>
    <w:rsid w:val="003E2BA1"/>
    <w:rsid w:val="003E3685"/>
    <w:rsid w:val="003E36CC"/>
    <w:rsid w:val="003F02A9"/>
    <w:rsid w:val="003F074C"/>
    <w:rsid w:val="003F14D0"/>
    <w:rsid w:val="003F1F31"/>
    <w:rsid w:val="003F44EE"/>
    <w:rsid w:val="003F525D"/>
    <w:rsid w:val="003F5672"/>
    <w:rsid w:val="004053E8"/>
    <w:rsid w:val="00410B40"/>
    <w:rsid w:val="00412315"/>
    <w:rsid w:val="00415ADC"/>
    <w:rsid w:val="00416541"/>
    <w:rsid w:val="00421B87"/>
    <w:rsid w:val="0042237F"/>
    <w:rsid w:val="00422C6E"/>
    <w:rsid w:val="0042357D"/>
    <w:rsid w:val="004244A7"/>
    <w:rsid w:val="00425623"/>
    <w:rsid w:val="0042631E"/>
    <w:rsid w:val="00430F1C"/>
    <w:rsid w:val="004327FF"/>
    <w:rsid w:val="00432C97"/>
    <w:rsid w:val="004335C5"/>
    <w:rsid w:val="00435D49"/>
    <w:rsid w:val="00436072"/>
    <w:rsid w:val="00441EDC"/>
    <w:rsid w:val="00445429"/>
    <w:rsid w:val="00447AEC"/>
    <w:rsid w:val="00450F7E"/>
    <w:rsid w:val="00455415"/>
    <w:rsid w:val="0045686E"/>
    <w:rsid w:val="00457234"/>
    <w:rsid w:val="004579AD"/>
    <w:rsid w:val="0046055A"/>
    <w:rsid w:val="00462903"/>
    <w:rsid w:val="004644E3"/>
    <w:rsid w:val="00464E53"/>
    <w:rsid w:val="0047005A"/>
    <w:rsid w:val="00472812"/>
    <w:rsid w:val="0047377A"/>
    <w:rsid w:val="00477E2F"/>
    <w:rsid w:val="004801DB"/>
    <w:rsid w:val="004809D9"/>
    <w:rsid w:val="00480D94"/>
    <w:rsid w:val="00481542"/>
    <w:rsid w:val="004942A9"/>
    <w:rsid w:val="00494E96"/>
    <w:rsid w:val="00496F11"/>
    <w:rsid w:val="004975C8"/>
    <w:rsid w:val="004A03DB"/>
    <w:rsid w:val="004A09AC"/>
    <w:rsid w:val="004A3294"/>
    <w:rsid w:val="004A66C3"/>
    <w:rsid w:val="004B0F99"/>
    <w:rsid w:val="004B3918"/>
    <w:rsid w:val="004B7418"/>
    <w:rsid w:val="004C321F"/>
    <w:rsid w:val="004C631E"/>
    <w:rsid w:val="004C6925"/>
    <w:rsid w:val="004D3162"/>
    <w:rsid w:val="004D7F54"/>
    <w:rsid w:val="004E26CA"/>
    <w:rsid w:val="004E38C2"/>
    <w:rsid w:val="004E6645"/>
    <w:rsid w:val="004E6A25"/>
    <w:rsid w:val="004E6E80"/>
    <w:rsid w:val="004E7D45"/>
    <w:rsid w:val="004F0424"/>
    <w:rsid w:val="004F0624"/>
    <w:rsid w:val="004F0AFF"/>
    <w:rsid w:val="004F2440"/>
    <w:rsid w:val="004F790E"/>
    <w:rsid w:val="0050062C"/>
    <w:rsid w:val="00502CA1"/>
    <w:rsid w:val="00504060"/>
    <w:rsid w:val="00504EF1"/>
    <w:rsid w:val="00505CE0"/>
    <w:rsid w:val="00510795"/>
    <w:rsid w:val="0051229D"/>
    <w:rsid w:val="00512D45"/>
    <w:rsid w:val="00513E38"/>
    <w:rsid w:val="0051449E"/>
    <w:rsid w:val="00520142"/>
    <w:rsid w:val="00521101"/>
    <w:rsid w:val="0052156C"/>
    <w:rsid w:val="005217B3"/>
    <w:rsid w:val="00522A94"/>
    <w:rsid w:val="005252AF"/>
    <w:rsid w:val="00533511"/>
    <w:rsid w:val="005357BF"/>
    <w:rsid w:val="00546098"/>
    <w:rsid w:val="0055132B"/>
    <w:rsid w:val="0055556B"/>
    <w:rsid w:val="005569AC"/>
    <w:rsid w:val="005609C0"/>
    <w:rsid w:val="005611CB"/>
    <w:rsid w:val="0056127A"/>
    <w:rsid w:val="00562B7D"/>
    <w:rsid w:val="00563B83"/>
    <w:rsid w:val="00565AAC"/>
    <w:rsid w:val="00570CE1"/>
    <w:rsid w:val="00573DB4"/>
    <w:rsid w:val="00574E3C"/>
    <w:rsid w:val="00577D87"/>
    <w:rsid w:val="00581F90"/>
    <w:rsid w:val="00582CCD"/>
    <w:rsid w:val="00584DF3"/>
    <w:rsid w:val="00585B43"/>
    <w:rsid w:val="00586378"/>
    <w:rsid w:val="00587BD9"/>
    <w:rsid w:val="00592AF7"/>
    <w:rsid w:val="00594169"/>
    <w:rsid w:val="00594AE1"/>
    <w:rsid w:val="005A0AD8"/>
    <w:rsid w:val="005A2F47"/>
    <w:rsid w:val="005A6D86"/>
    <w:rsid w:val="005A7DAC"/>
    <w:rsid w:val="005B087E"/>
    <w:rsid w:val="005B203F"/>
    <w:rsid w:val="005B5691"/>
    <w:rsid w:val="005B6DEA"/>
    <w:rsid w:val="005B70D5"/>
    <w:rsid w:val="005C09C8"/>
    <w:rsid w:val="005C1131"/>
    <w:rsid w:val="005C2000"/>
    <w:rsid w:val="005C2105"/>
    <w:rsid w:val="005C5515"/>
    <w:rsid w:val="005C7B9A"/>
    <w:rsid w:val="005D6283"/>
    <w:rsid w:val="005E196E"/>
    <w:rsid w:val="005E24AE"/>
    <w:rsid w:val="005E4344"/>
    <w:rsid w:val="005E4F1F"/>
    <w:rsid w:val="005E7A06"/>
    <w:rsid w:val="005F06F7"/>
    <w:rsid w:val="005F2AAB"/>
    <w:rsid w:val="005F2F82"/>
    <w:rsid w:val="005F482D"/>
    <w:rsid w:val="005F5646"/>
    <w:rsid w:val="005F66F5"/>
    <w:rsid w:val="006018F5"/>
    <w:rsid w:val="00603410"/>
    <w:rsid w:val="0060358D"/>
    <w:rsid w:val="006061F1"/>
    <w:rsid w:val="0060620F"/>
    <w:rsid w:val="006072EB"/>
    <w:rsid w:val="00607391"/>
    <w:rsid w:val="00610F22"/>
    <w:rsid w:val="00611532"/>
    <w:rsid w:val="00613C37"/>
    <w:rsid w:val="00614B47"/>
    <w:rsid w:val="00626D7D"/>
    <w:rsid w:val="00632738"/>
    <w:rsid w:val="006343C4"/>
    <w:rsid w:val="00635AE4"/>
    <w:rsid w:val="006402F2"/>
    <w:rsid w:val="00642B14"/>
    <w:rsid w:val="00643D42"/>
    <w:rsid w:val="006441F6"/>
    <w:rsid w:val="0066093E"/>
    <w:rsid w:val="00661CFB"/>
    <w:rsid w:val="00665C8F"/>
    <w:rsid w:val="00670229"/>
    <w:rsid w:val="00670288"/>
    <w:rsid w:val="00674276"/>
    <w:rsid w:val="006742BD"/>
    <w:rsid w:val="0067586F"/>
    <w:rsid w:val="00676C21"/>
    <w:rsid w:val="00676D77"/>
    <w:rsid w:val="006804ED"/>
    <w:rsid w:val="00681C00"/>
    <w:rsid w:val="00682276"/>
    <w:rsid w:val="00684EC3"/>
    <w:rsid w:val="0068665D"/>
    <w:rsid w:val="00691B66"/>
    <w:rsid w:val="00694620"/>
    <w:rsid w:val="00696240"/>
    <w:rsid w:val="006968EB"/>
    <w:rsid w:val="00696DBA"/>
    <w:rsid w:val="006A4F2A"/>
    <w:rsid w:val="006A524E"/>
    <w:rsid w:val="006A5746"/>
    <w:rsid w:val="006A5FEA"/>
    <w:rsid w:val="006B48ED"/>
    <w:rsid w:val="006C4870"/>
    <w:rsid w:val="006D0284"/>
    <w:rsid w:val="006D15DF"/>
    <w:rsid w:val="006D46F1"/>
    <w:rsid w:val="006D5975"/>
    <w:rsid w:val="006D610B"/>
    <w:rsid w:val="006E0480"/>
    <w:rsid w:val="006E0865"/>
    <w:rsid w:val="006E0CCA"/>
    <w:rsid w:val="006E1673"/>
    <w:rsid w:val="006E2186"/>
    <w:rsid w:val="006E25DC"/>
    <w:rsid w:val="006E3E7A"/>
    <w:rsid w:val="006E3EA4"/>
    <w:rsid w:val="006E73B2"/>
    <w:rsid w:val="006F32C9"/>
    <w:rsid w:val="006F600B"/>
    <w:rsid w:val="006F7897"/>
    <w:rsid w:val="006F7F63"/>
    <w:rsid w:val="0070119E"/>
    <w:rsid w:val="00705AA3"/>
    <w:rsid w:val="007103C6"/>
    <w:rsid w:val="00710A7F"/>
    <w:rsid w:val="00713BF3"/>
    <w:rsid w:val="00716B50"/>
    <w:rsid w:val="007177E8"/>
    <w:rsid w:val="00717988"/>
    <w:rsid w:val="007219E7"/>
    <w:rsid w:val="00721C67"/>
    <w:rsid w:val="00722203"/>
    <w:rsid w:val="00726E10"/>
    <w:rsid w:val="00730CCF"/>
    <w:rsid w:val="00731A26"/>
    <w:rsid w:val="00731F14"/>
    <w:rsid w:val="00733731"/>
    <w:rsid w:val="00734415"/>
    <w:rsid w:val="0074121D"/>
    <w:rsid w:val="0074288E"/>
    <w:rsid w:val="00745F84"/>
    <w:rsid w:val="007474DE"/>
    <w:rsid w:val="00751267"/>
    <w:rsid w:val="00751FC4"/>
    <w:rsid w:val="00755992"/>
    <w:rsid w:val="0076091F"/>
    <w:rsid w:val="00765F86"/>
    <w:rsid w:val="00771A72"/>
    <w:rsid w:val="0077260A"/>
    <w:rsid w:val="00772B8C"/>
    <w:rsid w:val="00773EDE"/>
    <w:rsid w:val="00774260"/>
    <w:rsid w:val="00775B22"/>
    <w:rsid w:val="007763A6"/>
    <w:rsid w:val="007767F8"/>
    <w:rsid w:val="00777C72"/>
    <w:rsid w:val="007817E2"/>
    <w:rsid w:val="00785CB7"/>
    <w:rsid w:val="00786407"/>
    <w:rsid w:val="00787CA8"/>
    <w:rsid w:val="00787FCD"/>
    <w:rsid w:val="00790163"/>
    <w:rsid w:val="0079190D"/>
    <w:rsid w:val="00796141"/>
    <w:rsid w:val="007A0321"/>
    <w:rsid w:val="007A182F"/>
    <w:rsid w:val="007A1F72"/>
    <w:rsid w:val="007A2672"/>
    <w:rsid w:val="007A2D04"/>
    <w:rsid w:val="007B00CE"/>
    <w:rsid w:val="007B0FCE"/>
    <w:rsid w:val="007B321E"/>
    <w:rsid w:val="007B36D9"/>
    <w:rsid w:val="007B3D7A"/>
    <w:rsid w:val="007B5812"/>
    <w:rsid w:val="007B59A3"/>
    <w:rsid w:val="007B5F75"/>
    <w:rsid w:val="007C133C"/>
    <w:rsid w:val="007D0C2C"/>
    <w:rsid w:val="007D1539"/>
    <w:rsid w:val="007D507B"/>
    <w:rsid w:val="007D55F3"/>
    <w:rsid w:val="007D6788"/>
    <w:rsid w:val="007E22A7"/>
    <w:rsid w:val="007E3FA0"/>
    <w:rsid w:val="007F2CB6"/>
    <w:rsid w:val="007F44D1"/>
    <w:rsid w:val="007F5126"/>
    <w:rsid w:val="00800420"/>
    <w:rsid w:val="008020D5"/>
    <w:rsid w:val="008076DC"/>
    <w:rsid w:val="0080792E"/>
    <w:rsid w:val="00811ED5"/>
    <w:rsid w:val="0081314C"/>
    <w:rsid w:val="00815F44"/>
    <w:rsid w:val="00815F4F"/>
    <w:rsid w:val="008212F5"/>
    <w:rsid w:val="00821377"/>
    <w:rsid w:val="00825FF8"/>
    <w:rsid w:val="00826D3B"/>
    <w:rsid w:val="00826E64"/>
    <w:rsid w:val="0083106C"/>
    <w:rsid w:val="008318CE"/>
    <w:rsid w:val="00834611"/>
    <w:rsid w:val="00834C2F"/>
    <w:rsid w:val="0084090B"/>
    <w:rsid w:val="00840AFC"/>
    <w:rsid w:val="00842543"/>
    <w:rsid w:val="00843DFE"/>
    <w:rsid w:val="0084540B"/>
    <w:rsid w:val="00845612"/>
    <w:rsid w:val="00845D81"/>
    <w:rsid w:val="00856A9E"/>
    <w:rsid w:val="008610B0"/>
    <w:rsid w:val="008616FC"/>
    <w:rsid w:val="00862358"/>
    <w:rsid w:val="008624EB"/>
    <w:rsid w:val="00864ACC"/>
    <w:rsid w:val="00865F31"/>
    <w:rsid w:val="0087036C"/>
    <w:rsid w:val="008706F6"/>
    <w:rsid w:val="00870747"/>
    <w:rsid w:val="00871EFB"/>
    <w:rsid w:val="00875D60"/>
    <w:rsid w:val="00877378"/>
    <w:rsid w:val="008814AB"/>
    <w:rsid w:val="00884F10"/>
    <w:rsid w:val="00885C25"/>
    <w:rsid w:val="00890C26"/>
    <w:rsid w:val="008938D8"/>
    <w:rsid w:val="008970C1"/>
    <w:rsid w:val="008A4D08"/>
    <w:rsid w:val="008A5A1C"/>
    <w:rsid w:val="008A5D35"/>
    <w:rsid w:val="008A7FEF"/>
    <w:rsid w:val="008B1672"/>
    <w:rsid w:val="008B2422"/>
    <w:rsid w:val="008B2E45"/>
    <w:rsid w:val="008B3098"/>
    <w:rsid w:val="008B3352"/>
    <w:rsid w:val="008B4FC3"/>
    <w:rsid w:val="008B5EC0"/>
    <w:rsid w:val="008B71B3"/>
    <w:rsid w:val="008C1442"/>
    <w:rsid w:val="008C7A8C"/>
    <w:rsid w:val="008D1CE8"/>
    <w:rsid w:val="008D2771"/>
    <w:rsid w:val="008D3AB8"/>
    <w:rsid w:val="008D3F38"/>
    <w:rsid w:val="008E21B8"/>
    <w:rsid w:val="008E2BE4"/>
    <w:rsid w:val="008E4393"/>
    <w:rsid w:val="008E4616"/>
    <w:rsid w:val="008F2CDC"/>
    <w:rsid w:val="00902A7C"/>
    <w:rsid w:val="00903E02"/>
    <w:rsid w:val="00906318"/>
    <w:rsid w:val="00912B29"/>
    <w:rsid w:val="00914B33"/>
    <w:rsid w:val="00914FD8"/>
    <w:rsid w:val="00915377"/>
    <w:rsid w:val="00916728"/>
    <w:rsid w:val="009234C9"/>
    <w:rsid w:val="00924144"/>
    <w:rsid w:val="00924D60"/>
    <w:rsid w:val="0092716F"/>
    <w:rsid w:val="009278CC"/>
    <w:rsid w:val="00930088"/>
    <w:rsid w:val="00931F26"/>
    <w:rsid w:val="00932385"/>
    <w:rsid w:val="00935546"/>
    <w:rsid w:val="009355E3"/>
    <w:rsid w:val="00941561"/>
    <w:rsid w:val="0094178C"/>
    <w:rsid w:val="00942292"/>
    <w:rsid w:val="00942F4B"/>
    <w:rsid w:val="009451B7"/>
    <w:rsid w:val="009476F2"/>
    <w:rsid w:val="009510B3"/>
    <w:rsid w:val="00953C27"/>
    <w:rsid w:val="009570F5"/>
    <w:rsid w:val="009572E8"/>
    <w:rsid w:val="009579DE"/>
    <w:rsid w:val="009611E4"/>
    <w:rsid w:val="00962F50"/>
    <w:rsid w:val="00967048"/>
    <w:rsid w:val="00973B5F"/>
    <w:rsid w:val="0097531D"/>
    <w:rsid w:val="00977189"/>
    <w:rsid w:val="0097762F"/>
    <w:rsid w:val="0098009F"/>
    <w:rsid w:val="009806CF"/>
    <w:rsid w:val="00981333"/>
    <w:rsid w:val="0098547E"/>
    <w:rsid w:val="00987EAB"/>
    <w:rsid w:val="00990648"/>
    <w:rsid w:val="009906FA"/>
    <w:rsid w:val="009914E4"/>
    <w:rsid w:val="0099166C"/>
    <w:rsid w:val="00991D12"/>
    <w:rsid w:val="00991E2F"/>
    <w:rsid w:val="00992296"/>
    <w:rsid w:val="00993BD2"/>
    <w:rsid w:val="009951EC"/>
    <w:rsid w:val="00995414"/>
    <w:rsid w:val="00997796"/>
    <w:rsid w:val="009A0212"/>
    <w:rsid w:val="009A2703"/>
    <w:rsid w:val="009A6617"/>
    <w:rsid w:val="009B21DF"/>
    <w:rsid w:val="009B4705"/>
    <w:rsid w:val="009B4A19"/>
    <w:rsid w:val="009B53F9"/>
    <w:rsid w:val="009B6A5D"/>
    <w:rsid w:val="009C140E"/>
    <w:rsid w:val="009C7F2B"/>
    <w:rsid w:val="009D1CDC"/>
    <w:rsid w:val="009D5E7B"/>
    <w:rsid w:val="009D6F29"/>
    <w:rsid w:val="009E1E01"/>
    <w:rsid w:val="009E6A3D"/>
    <w:rsid w:val="009E7444"/>
    <w:rsid w:val="009F05D3"/>
    <w:rsid w:val="009F0823"/>
    <w:rsid w:val="009F378A"/>
    <w:rsid w:val="009F5653"/>
    <w:rsid w:val="00A001B8"/>
    <w:rsid w:val="00A00860"/>
    <w:rsid w:val="00A02940"/>
    <w:rsid w:val="00A03228"/>
    <w:rsid w:val="00A03635"/>
    <w:rsid w:val="00A0389B"/>
    <w:rsid w:val="00A03D89"/>
    <w:rsid w:val="00A07DCC"/>
    <w:rsid w:val="00A102D2"/>
    <w:rsid w:val="00A103A1"/>
    <w:rsid w:val="00A106D1"/>
    <w:rsid w:val="00A11454"/>
    <w:rsid w:val="00A12B22"/>
    <w:rsid w:val="00A12C85"/>
    <w:rsid w:val="00A134F4"/>
    <w:rsid w:val="00A137F3"/>
    <w:rsid w:val="00A16416"/>
    <w:rsid w:val="00A2397A"/>
    <w:rsid w:val="00A25ECB"/>
    <w:rsid w:val="00A267B6"/>
    <w:rsid w:val="00A27630"/>
    <w:rsid w:val="00A277EA"/>
    <w:rsid w:val="00A27AAD"/>
    <w:rsid w:val="00A3036A"/>
    <w:rsid w:val="00A32D26"/>
    <w:rsid w:val="00A337FB"/>
    <w:rsid w:val="00A33E52"/>
    <w:rsid w:val="00A34026"/>
    <w:rsid w:val="00A36999"/>
    <w:rsid w:val="00A37022"/>
    <w:rsid w:val="00A44B0B"/>
    <w:rsid w:val="00A4627E"/>
    <w:rsid w:val="00A468E3"/>
    <w:rsid w:val="00A46B69"/>
    <w:rsid w:val="00A4704E"/>
    <w:rsid w:val="00A477A3"/>
    <w:rsid w:val="00A513EB"/>
    <w:rsid w:val="00A51A31"/>
    <w:rsid w:val="00A51B51"/>
    <w:rsid w:val="00A5502F"/>
    <w:rsid w:val="00A550D7"/>
    <w:rsid w:val="00A56421"/>
    <w:rsid w:val="00A57B78"/>
    <w:rsid w:val="00A61F6B"/>
    <w:rsid w:val="00A62D5D"/>
    <w:rsid w:val="00A62E3D"/>
    <w:rsid w:val="00A65771"/>
    <w:rsid w:val="00A677BC"/>
    <w:rsid w:val="00A70F07"/>
    <w:rsid w:val="00A81BAB"/>
    <w:rsid w:val="00A83B8A"/>
    <w:rsid w:val="00A84358"/>
    <w:rsid w:val="00A85982"/>
    <w:rsid w:val="00A86DDA"/>
    <w:rsid w:val="00A9367A"/>
    <w:rsid w:val="00A94209"/>
    <w:rsid w:val="00A96581"/>
    <w:rsid w:val="00AA1AC9"/>
    <w:rsid w:val="00AA3FFA"/>
    <w:rsid w:val="00AA615B"/>
    <w:rsid w:val="00AA6C81"/>
    <w:rsid w:val="00AA6CF5"/>
    <w:rsid w:val="00AB1CC0"/>
    <w:rsid w:val="00AB359F"/>
    <w:rsid w:val="00AB35E4"/>
    <w:rsid w:val="00AB4469"/>
    <w:rsid w:val="00AC0174"/>
    <w:rsid w:val="00AC0FE8"/>
    <w:rsid w:val="00AC4C57"/>
    <w:rsid w:val="00AC6935"/>
    <w:rsid w:val="00AC6C09"/>
    <w:rsid w:val="00AD41E9"/>
    <w:rsid w:val="00AD597A"/>
    <w:rsid w:val="00AE0840"/>
    <w:rsid w:val="00AE28F0"/>
    <w:rsid w:val="00AE3342"/>
    <w:rsid w:val="00AE3C07"/>
    <w:rsid w:val="00AE6390"/>
    <w:rsid w:val="00AE78C3"/>
    <w:rsid w:val="00AE7FEF"/>
    <w:rsid w:val="00AF0698"/>
    <w:rsid w:val="00AF1109"/>
    <w:rsid w:val="00AF2324"/>
    <w:rsid w:val="00AF46FC"/>
    <w:rsid w:val="00AF4A4A"/>
    <w:rsid w:val="00AF5849"/>
    <w:rsid w:val="00AF6355"/>
    <w:rsid w:val="00AF7059"/>
    <w:rsid w:val="00B01A28"/>
    <w:rsid w:val="00B02735"/>
    <w:rsid w:val="00B06865"/>
    <w:rsid w:val="00B10D48"/>
    <w:rsid w:val="00B10D51"/>
    <w:rsid w:val="00B1316A"/>
    <w:rsid w:val="00B211C3"/>
    <w:rsid w:val="00B22228"/>
    <w:rsid w:val="00B23535"/>
    <w:rsid w:val="00B24E05"/>
    <w:rsid w:val="00B34558"/>
    <w:rsid w:val="00B363D3"/>
    <w:rsid w:val="00B45FAD"/>
    <w:rsid w:val="00B47889"/>
    <w:rsid w:val="00B500EA"/>
    <w:rsid w:val="00B5119F"/>
    <w:rsid w:val="00B52F36"/>
    <w:rsid w:val="00B53099"/>
    <w:rsid w:val="00B53C54"/>
    <w:rsid w:val="00B54BA5"/>
    <w:rsid w:val="00B61027"/>
    <w:rsid w:val="00B67382"/>
    <w:rsid w:val="00B67EE8"/>
    <w:rsid w:val="00B73B9C"/>
    <w:rsid w:val="00B80927"/>
    <w:rsid w:val="00B81A09"/>
    <w:rsid w:val="00B83974"/>
    <w:rsid w:val="00B84892"/>
    <w:rsid w:val="00B84E3B"/>
    <w:rsid w:val="00B941C3"/>
    <w:rsid w:val="00B944D3"/>
    <w:rsid w:val="00B94AC2"/>
    <w:rsid w:val="00B95CE2"/>
    <w:rsid w:val="00BA18A2"/>
    <w:rsid w:val="00BB088B"/>
    <w:rsid w:val="00BB1D96"/>
    <w:rsid w:val="00BB7F61"/>
    <w:rsid w:val="00BC718F"/>
    <w:rsid w:val="00BD19C4"/>
    <w:rsid w:val="00BD4342"/>
    <w:rsid w:val="00BD75D3"/>
    <w:rsid w:val="00BD7712"/>
    <w:rsid w:val="00BD7FB0"/>
    <w:rsid w:val="00BE0968"/>
    <w:rsid w:val="00BE2606"/>
    <w:rsid w:val="00BE4BC3"/>
    <w:rsid w:val="00BE5BB3"/>
    <w:rsid w:val="00BF0A9F"/>
    <w:rsid w:val="00BF2CCF"/>
    <w:rsid w:val="00BF35AF"/>
    <w:rsid w:val="00BF39FE"/>
    <w:rsid w:val="00BF664F"/>
    <w:rsid w:val="00BF6E80"/>
    <w:rsid w:val="00C00576"/>
    <w:rsid w:val="00C015C0"/>
    <w:rsid w:val="00C0412C"/>
    <w:rsid w:val="00C04225"/>
    <w:rsid w:val="00C045B8"/>
    <w:rsid w:val="00C10495"/>
    <w:rsid w:val="00C115F3"/>
    <w:rsid w:val="00C16018"/>
    <w:rsid w:val="00C174AC"/>
    <w:rsid w:val="00C174F9"/>
    <w:rsid w:val="00C17CEF"/>
    <w:rsid w:val="00C20C74"/>
    <w:rsid w:val="00C20F4E"/>
    <w:rsid w:val="00C25346"/>
    <w:rsid w:val="00C26051"/>
    <w:rsid w:val="00C33734"/>
    <w:rsid w:val="00C3400F"/>
    <w:rsid w:val="00C35C13"/>
    <w:rsid w:val="00C41B74"/>
    <w:rsid w:val="00C44B07"/>
    <w:rsid w:val="00C4693B"/>
    <w:rsid w:val="00C5270E"/>
    <w:rsid w:val="00C529F9"/>
    <w:rsid w:val="00C5546F"/>
    <w:rsid w:val="00C57729"/>
    <w:rsid w:val="00C60742"/>
    <w:rsid w:val="00C6082D"/>
    <w:rsid w:val="00C61460"/>
    <w:rsid w:val="00C630D1"/>
    <w:rsid w:val="00C64AEF"/>
    <w:rsid w:val="00C66B71"/>
    <w:rsid w:val="00C674E7"/>
    <w:rsid w:val="00C70D67"/>
    <w:rsid w:val="00C72E32"/>
    <w:rsid w:val="00C73914"/>
    <w:rsid w:val="00C745A2"/>
    <w:rsid w:val="00C74F92"/>
    <w:rsid w:val="00C7716B"/>
    <w:rsid w:val="00C7772E"/>
    <w:rsid w:val="00C82C09"/>
    <w:rsid w:val="00C8510E"/>
    <w:rsid w:val="00C8607F"/>
    <w:rsid w:val="00C9009C"/>
    <w:rsid w:val="00C90668"/>
    <w:rsid w:val="00C9070D"/>
    <w:rsid w:val="00CA3A6D"/>
    <w:rsid w:val="00CA66A2"/>
    <w:rsid w:val="00CA684E"/>
    <w:rsid w:val="00CA6BE6"/>
    <w:rsid w:val="00CB0F69"/>
    <w:rsid w:val="00CB3365"/>
    <w:rsid w:val="00CB594D"/>
    <w:rsid w:val="00CB5B5D"/>
    <w:rsid w:val="00CB6AFE"/>
    <w:rsid w:val="00CC074E"/>
    <w:rsid w:val="00CC1D7E"/>
    <w:rsid w:val="00CC6E5D"/>
    <w:rsid w:val="00CC7A29"/>
    <w:rsid w:val="00CD05AC"/>
    <w:rsid w:val="00CD2736"/>
    <w:rsid w:val="00CD5C49"/>
    <w:rsid w:val="00CE1310"/>
    <w:rsid w:val="00CE1603"/>
    <w:rsid w:val="00CE29BE"/>
    <w:rsid w:val="00CE2D9C"/>
    <w:rsid w:val="00CE387B"/>
    <w:rsid w:val="00CF3E30"/>
    <w:rsid w:val="00CF5CCF"/>
    <w:rsid w:val="00CF7DBB"/>
    <w:rsid w:val="00D00796"/>
    <w:rsid w:val="00D04A92"/>
    <w:rsid w:val="00D0633F"/>
    <w:rsid w:val="00D109D6"/>
    <w:rsid w:val="00D16BDD"/>
    <w:rsid w:val="00D16F50"/>
    <w:rsid w:val="00D22C24"/>
    <w:rsid w:val="00D23D5A"/>
    <w:rsid w:val="00D36B54"/>
    <w:rsid w:val="00D40D08"/>
    <w:rsid w:val="00D41C35"/>
    <w:rsid w:val="00D44F9D"/>
    <w:rsid w:val="00D4527D"/>
    <w:rsid w:val="00D45662"/>
    <w:rsid w:val="00D46610"/>
    <w:rsid w:val="00D5049A"/>
    <w:rsid w:val="00D5062E"/>
    <w:rsid w:val="00D5150A"/>
    <w:rsid w:val="00D54292"/>
    <w:rsid w:val="00D54FB4"/>
    <w:rsid w:val="00D55661"/>
    <w:rsid w:val="00D609EB"/>
    <w:rsid w:val="00D6576F"/>
    <w:rsid w:val="00D65C59"/>
    <w:rsid w:val="00D670D1"/>
    <w:rsid w:val="00D67FC1"/>
    <w:rsid w:val="00D73713"/>
    <w:rsid w:val="00D75669"/>
    <w:rsid w:val="00D80176"/>
    <w:rsid w:val="00D874DE"/>
    <w:rsid w:val="00D901BA"/>
    <w:rsid w:val="00D92691"/>
    <w:rsid w:val="00D9421C"/>
    <w:rsid w:val="00D943D0"/>
    <w:rsid w:val="00D9480F"/>
    <w:rsid w:val="00DA0492"/>
    <w:rsid w:val="00DA080F"/>
    <w:rsid w:val="00DA1FBD"/>
    <w:rsid w:val="00DA24DB"/>
    <w:rsid w:val="00DA3C9F"/>
    <w:rsid w:val="00DB37BC"/>
    <w:rsid w:val="00DB5B5D"/>
    <w:rsid w:val="00DC1C0F"/>
    <w:rsid w:val="00DC3A32"/>
    <w:rsid w:val="00DC52D9"/>
    <w:rsid w:val="00DC5646"/>
    <w:rsid w:val="00DD1972"/>
    <w:rsid w:val="00DD3317"/>
    <w:rsid w:val="00DD42F7"/>
    <w:rsid w:val="00DD6715"/>
    <w:rsid w:val="00DD79D0"/>
    <w:rsid w:val="00DE5BA2"/>
    <w:rsid w:val="00DE5DD4"/>
    <w:rsid w:val="00DF660F"/>
    <w:rsid w:val="00E00D17"/>
    <w:rsid w:val="00E10B18"/>
    <w:rsid w:val="00E13B6B"/>
    <w:rsid w:val="00E13E68"/>
    <w:rsid w:val="00E15DE2"/>
    <w:rsid w:val="00E21D4F"/>
    <w:rsid w:val="00E23C7A"/>
    <w:rsid w:val="00E3275E"/>
    <w:rsid w:val="00E32B3D"/>
    <w:rsid w:val="00E32B57"/>
    <w:rsid w:val="00E33CDC"/>
    <w:rsid w:val="00E35BCE"/>
    <w:rsid w:val="00E36BFB"/>
    <w:rsid w:val="00E37960"/>
    <w:rsid w:val="00E409DE"/>
    <w:rsid w:val="00E43EDA"/>
    <w:rsid w:val="00E448D2"/>
    <w:rsid w:val="00E45FE7"/>
    <w:rsid w:val="00E461FF"/>
    <w:rsid w:val="00E4683C"/>
    <w:rsid w:val="00E47873"/>
    <w:rsid w:val="00E5095F"/>
    <w:rsid w:val="00E5240F"/>
    <w:rsid w:val="00E55E17"/>
    <w:rsid w:val="00E56832"/>
    <w:rsid w:val="00E60D0C"/>
    <w:rsid w:val="00E67A2A"/>
    <w:rsid w:val="00E67B24"/>
    <w:rsid w:val="00E67B5A"/>
    <w:rsid w:val="00E72715"/>
    <w:rsid w:val="00E75586"/>
    <w:rsid w:val="00E758AB"/>
    <w:rsid w:val="00E812C2"/>
    <w:rsid w:val="00E82437"/>
    <w:rsid w:val="00E859A0"/>
    <w:rsid w:val="00E8605E"/>
    <w:rsid w:val="00EA010F"/>
    <w:rsid w:val="00EA2042"/>
    <w:rsid w:val="00EA507A"/>
    <w:rsid w:val="00EA63E1"/>
    <w:rsid w:val="00EA7587"/>
    <w:rsid w:val="00EB132B"/>
    <w:rsid w:val="00EB32B2"/>
    <w:rsid w:val="00EB3839"/>
    <w:rsid w:val="00EB3A5B"/>
    <w:rsid w:val="00EB3BF3"/>
    <w:rsid w:val="00EB3D56"/>
    <w:rsid w:val="00EC0449"/>
    <w:rsid w:val="00EC0AA5"/>
    <w:rsid w:val="00EC530F"/>
    <w:rsid w:val="00ED003A"/>
    <w:rsid w:val="00ED07B0"/>
    <w:rsid w:val="00ED0C0F"/>
    <w:rsid w:val="00ED12B4"/>
    <w:rsid w:val="00ED31FB"/>
    <w:rsid w:val="00ED5E2E"/>
    <w:rsid w:val="00ED60F2"/>
    <w:rsid w:val="00EE089A"/>
    <w:rsid w:val="00EE3C93"/>
    <w:rsid w:val="00EE3F6C"/>
    <w:rsid w:val="00EE4BAF"/>
    <w:rsid w:val="00EE6AA2"/>
    <w:rsid w:val="00EF4CE3"/>
    <w:rsid w:val="00F06C78"/>
    <w:rsid w:val="00F10065"/>
    <w:rsid w:val="00F1021D"/>
    <w:rsid w:val="00F10822"/>
    <w:rsid w:val="00F108D6"/>
    <w:rsid w:val="00F10E2C"/>
    <w:rsid w:val="00F11E39"/>
    <w:rsid w:val="00F14BBD"/>
    <w:rsid w:val="00F15BAD"/>
    <w:rsid w:val="00F15E4A"/>
    <w:rsid w:val="00F20321"/>
    <w:rsid w:val="00F204A1"/>
    <w:rsid w:val="00F20A81"/>
    <w:rsid w:val="00F211EA"/>
    <w:rsid w:val="00F2135D"/>
    <w:rsid w:val="00F22035"/>
    <w:rsid w:val="00F23102"/>
    <w:rsid w:val="00F23DE0"/>
    <w:rsid w:val="00F24342"/>
    <w:rsid w:val="00F25AF8"/>
    <w:rsid w:val="00F27974"/>
    <w:rsid w:val="00F30786"/>
    <w:rsid w:val="00F3229F"/>
    <w:rsid w:val="00F33F40"/>
    <w:rsid w:val="00F35AE0"/>
    <w:rsid w:val="00F40D00"/>
    <w:rsid w:val="00F433F4"/>
    <w:rsid w:val="00F452CF"/>
    <w:rsid w:val="00F4608B"/>
    <w:rsid w:val="00F4722A"/>
    <w:rsid w:val="00F518DC"/>
    <w:rsid w:val="00F55201"/>
    <w:rsid w:val="00F55350"/>
    <w:rsid w:val="00F559D3"/>
    <w:rsid w:val="00F564E8"/>
    <w:rsid w:val="00F570B8"/>
    <w:rsid w:val="00F61809"/>
    <w:rsid w:val="00F63CF5"/>
    <w:rsid w:val="00F64662"/>
    <w:rsid w:val="00F6470E"/>
    <w:rsid w:val="00F6728B"/>
    <w:rsid w:val="00F67B11"/>
    <w:rsid w:val="00F73CBF"/>
    <w:rsid w:val="00F77B38"/>
    <w:rsid w:val="00F77D33"/>
    <w:rsid w:val="00F80FF3"/>
    <w:rsid w:val="00F811E2"/>
    <w:rsid w:val="00F82E2B"/>
    <w:rsid w:val="00F83369"/>
    <w:rsid w:val="00F84A83"/>
    <w:rsid w:val="00F90634"/>
    <w:rsid w:val="00F92477"/>
    <w:rsid w:val="00F93839"/>
    <w:rsid w:val="00F94EEC"/>
    <w:rsid w:val="00F97DF9"/>
    <w:rsid w:val="00FA0196"/>
    <w:rsid w:val="00FA137E"/>
    <w:rsid w:val="00FA4FAB"/>
    <w:rsid w:val="00FA5454"/>
    <w:rsid w:val="00FB2F49"/>
    <w:rsid w:val="00FB40C2"/>
    <w:rsid w:val="00FB4E56"/>
    <w:rsid w:val="00FB5AF5"/>
    <w:rsid w:val="00FB6214"/>
    <w:rsid w:val="00FB63FC"/>
    <w:rsid w:val="00FB64C1"/>
    <w:rsid w:val="00FC1E25"/>
    <w:rsid w:val="00FC24D6"/>
    <w:rsid w:val="00FC2A67"/>
    <w:rsid w:val="00FC423E"/>
    <w:rsid w:val="00FC57FF"/>
    <w:rsid w:val="00FD0BD7"/>
    <w:rsid w:val="00FE0103"/>
    <w:rsid w:val="00FE1087"/>
    <w:rsid w:val="00FE138F"/>
    <w:rsid w:val="00FE1D03"/>
    <w:rsid w:val="00FE2399"/>
    <w:rsid w:val="00FE2CF2"/>
    <w:rsid w:val="00FE3F2D"/>
    <w:rsid w:val="00FE3FA1"/>
    <w:rsid w:val="00FE6EF7"/>
    <w:rsid w:val="00FF03F4"/>
    <w:rsid w:val="00FF1937"/>
    <w:rsid w:val="00FF498A"/>
    <w:rsid w:val="00FF5174"/>
    <w:rsid w:val="00FF5C51"/>
    <w:rsid w:val="00FF78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750"/>
  </w:style>
  <w:style w:type="paragraph" w:styleId="Nagwek3">
    <w:name w:val="heading 3"/>
    <w:basedOn w:val="Normalny"/>
    <w:next w:val="Normalny"/>
    <w:link w:val="Nagwek3Znak"/>
    <w:uiPriority w:val="99"/>
    <w:qFormat/>
    <w:rsid w:val="00722203"/>
    <w:pPr>
      <w:keepNext/>
      <w:keepLines/>
      <w:widowControl w:val="0"/>
      <w:suppressAutoHyphens/>
      <w:spacing w:before="200" w:after="0" w:line="240" w:lineRule="auto"/>
      <w:outlineLvl w:val="2"/>
    </w:pPr>
    <w:rPr>
      <w:rFonts w:ascii="Cambria" w:eastAsia="Times New Roman" w:hAnsi="Cambria" w:cs="Cambria"/>
      <w:b/>
      <w:bCs/>
      <w:color w:val="4F81BD"/>
      <w:kern w:val="1"/>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847DC"/>
    <w:pPr>
      <w:ind w:left="720"/>
      <w:contextualSpacing/>
    </w:pPr>
  </w:style>
  <w:style w:type="character" w:styleId="Pogrubienie">
    <w:name w:val="Strong"/>
    <w:uiPriority w:val="22"/>
    <w:qFormat/>
    <w:rsid w:val="004809D9"/>
    <w:rPr>
      <w:b/>
      <w:bCs/>
    </w:rPr>
  </w:style>
  <w:style w:type="paragraph" w:styleId="Nagwek">
    <w:name w:val="header"/>
    <w:basedOn w:val="Normalny"/>
    <w:link w:val="NagwekZnak"/>
    <w:uiPriority w:val="99"/>
    <w:unhideWhenUsed/>
    <w:rsid w:val="00480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9D9"/>
  </w:style>
  <w:style w:type="paragraph" w:styleId="Stopka">
    <w:name w:val="footer"/>
    <w:basedOn w:val="Normalny"/>
    <w:link w:val="StopkaZnak"/>
    <w:uiPriority w:val="99"/>
    <w:unhideWhenUsed/>
    <w:rsid w:val="00480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9D9"/>
  </w:style>
  <w:style w:type="paragraph" w:styleId="Tekstpodstawowywcity">
    <w:name w:val="Body Text Indent"/>
    <w:basedOn w:val="Normalny"/>
    <w:link w:val="TekstpodstawowywcityZnak"/>
    <w:rsid w:val="00F23102"/>
    <w:pPr>
      <w:spacing w:after="0" w:line="240" w:lineRule="auto"/>
      <w:ind w:left="1134" w:hanging="414"/>
      <w:jc w:val="both"/>
    </w:pPr>
    <w:rPr>
      <w:rFonts w:ascii="Times New Roman" w:eastAsia="Times New Roman" w:hAnsi="Times New Roman" w:cs="Times New Roman"/>
      <w:sz w:val="24"/>
      <w:szCs w:val="20"/>
      <w:lang w:val="en-GB" w:eastAsia="pl-PL"/>
    </w:rPr>
  </w:style>
  <w:style w:type="character" w:customStyle="1" w:styleId="TekstpodstawowywcityZnak">
    <w:name w:val="Tekst podstawowy wcięty Znak"/>
    <w:basedOn w:val="Domylnaczcionkaakapitu"/>
    <w:link w:val="Tekstpodstawowywcity"/>
    <w:rsid w:val="00F23102"/>
    <w:rPr>
      <w:rFonts w:ascii="Times New Roman" w:eastAsia="Times New Roman" w:hAnsi="Times New Roman" w:cs="Times New Roman"/>
      <w:sz w:val="24"/>
      <w:szCs w:val="20"/>
      <w:lang w:val="en-GB" w:eastAsia="pl-PL"/>
    </w:rPr>
  </w:style>
  <w:style w:type="paragraph" w:styleId="Tekstpodstawowy2">
    <w:name w:val="Body Text 2"/>
    <w:basedOn w:val="Normalny"/>
    <w:link w:val="Tekstpodstawowy2Znak"/>
    <w:uiPriority w:val="99"/>
    <w:unhideWhenUsed/>
    <w:rsid w:val="00F23102"/>
    <w:pPr>
      <w:spacing w:after="120" w:line="480" w:lineRule="auto"/>
    </w:pPr>
  </w:style>
  <w:style w:type="character" w:customStyle="1" w:styleId="Tekstpodstawowy2Znak">
    <w:name w:val="Tekst podstawowy 2 Znak"/>
    <w:basedOn w:val="Domylnaczcionkaakapitu"/>
    <w:link w:val="Tekstpodstawowy2"/>
    <w:uiPriority w:val="99"/>
    <w:rsid w:val="00F23102"/>
  </w:style>
  <w:style w:type="paragraph" w:styleId="Tekstpodstawowy">
    <w:name w:val="Body Text"/>
    <w:basedOn w:val="Normalny"/>
    <w:link w:val="TekstpodstawowyZnak"/>
    <w:uiPriority w:val="99"/>
    <w:unhideWhenUsed/>
    <w:rsid w:val="003E16D5"/>
    <w:pPr>
      <w:spacing w:after="120"/>
    </w:pPr>
  </w:style>
  <w:style w:type="character" w:customStyle="1" w:styleId="TekstpodstawowyZnak">
    <w:name w:val="Tekst podstawowy Znak"/>
    <w:basedOn w:val="Domylnaczcionkaakapitu"/>
    <w:link w:val="Tekstpodstawowy"/>
    <w:uiPriority w:val="99"/>
    <w:rsid w:val="003E16D5"/>
  </w:style>
  <w:style w:type="character" w:customStyle="1" w:styleId="hps">
    <w:name w:val="hps"/>
    <w:basedOn w:val="Domylnaczcionkaakapitu"/>
    <w:uiPriority w:val="99"/>
    <w:rsid w:val="004E6A25"/>
  </w:style>
  <w:style w:type="paragraph" w:customStyle="1" w:styleId="StylWyjustowanyPo6pt">
    <w:name w:val="Styl Wyjustowany Po:  6 pt"/>
    <w:basedOn w:val="Normalny"/>
    <w:rsid w:val="00A102D2"/>
    <w:pPr>
      <w:spacing w:after="60" w:line="360" w:lineRule="auto"/>
      <w:jc w:val="both"/>
    </w:pPr>
    <w:rPr>
      <w:rFonts w:ascii="Times New Roman" w:eastAsia="Times New Roman" w:hAnsi="Times New Roman" w:cs="Times New Roman"/>
      <w:spacing w:val="-8"/>
      <w:sz w:val="24"/>
      <w:szCs w:val="24"/>
      <w:lang w:eastAsia="pl-PL"/>
    </w:rPr>
  </w:style>
  <w:style w:type="paragraph" w:styleId="Tekstpodstawowywcity2">
    <w:name w:val="Body Text Indent 2"/>
    <w:basedOn w:val="Normalny"/>
    <w:link w:val="Tekstpodstawowywcity2Znak"/>
    <w:uiPriority w:val="99"/>
    <w:semiHidden/>
    <w:unhideWhenUsed/>
    <w:rsid w:val="0066093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6093E"/>
  </w:style>
  <w:style w:type="character" w:customStyle="1" w:styleId="atn">
    <w:name w:val="atn"/>
    <w:basedOn w:val="Domylnaczcionkaakapitu"/>
    <w:rsid w:val="00024A7C"/>
  </w:style>
  <w:style w:type="paragraph" w:styleId="Tytu">
    <w:name w:val="Title"/>
    <w:basedOn w:val="Normalny"/>
    <w:next w:val="Normalny"/>
    <w:link w:val="TytuZnak"/>
    <w:qFormat/>
    <w:rsid w:val="0046055A"/>
    <w:pPr>
      <w:spacing w:line="240" w:lineRule="auto"/>
      <w:contextualSpacing/>
    </w:pPr>
    <w:rPr>
      <w:rFonts w:ascii="Cambria" w:eastAsia="Calibri" w:hAnsi="Cambria" w:cs="Times New Roman"/>
      <w:smallCaps/>
      <w:color w:val="17365D"/>
      <w:spacing w:val="5"/>
      <w:sz w:val="72"/>
      <w:szCs w:val="72"/>
      <w:lang w:val="en-US"/>
    </w:rPr>
  </w:style>
  <w:style w:type="character" w:customStyle="1" w:styleId="TytuZnak">
    <w:name w:val="Tytuł Znak"/>
    <w:basedOn w:val="Domylnaczcionkaakapitu"/>
    <w:link w:val="Tytu"/>
    <w:rsid w:val="0046055A"/>
    <w:rPr>
      <w:rFonts w:ascii="Cambria" w:eastAsia="Calibri" w:hAnsi="Cambria" w:cs="Times New Roman"/>
      <w:smallCaps/>
      <w:color w:val="17365D"/>
      <w:spacing w:val="5"/>
      <w:sz w:val="72"/>
      <w:szCs w:val="72"/>
      <w:lang w:val="en-US"/>
    </w:rPr>
  </w:style>
  <w:style w:type="character" w:customStyle="1" w:styleId="Nagwek3Znak">
    <w:name w:val="Nagłówek 3 Znak"/>
    <w:basedOn w:val="Domylnaczcionkaakapitu"/>
    <w:link w:val="Nagwek3"/>
    <w:uiPriority w:val="99"/>
    <w:rsid w:val="00722203"/>
    <w:rPr>
      <w:rFonts w:ascii="Cambria" w:eastAsia="Times New Roman" w:hAnsi="Cambria" w:cs="Cambria"/>
      <w:b/>
      <w:bCs/>
      <w:color w:val="4F81BD"/>
      <w:kern w:val="1"/>
      <w:sz w:val="24"/>
      <w:szCs w:val="24"/>
      <w:lang w:val="en-US"/>
    </w:rPr>
  </w:style>
  <w:style w:type="table" w:styleId="Tabela-Siatka">
    <w:name w:val="Table Grid"/>
    <w:basedOn w:val="Standardowy"/>
    <w:uiPriority w:val="59"/>
    <w:rsid w:val="00D73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4E6645"/>
    <w:rPr>
      <w:sz w:val="16"/>
      <w:szCs w:val="16"/>
    </w:rPr>
  </w:style>
  <w:style w:type="paragraph" w:styleId="Tekstkomentarza">
    <w:name w:val="annotation text"/>
    <w:basedOn w:val="Normalny"/>
    <w:link w:val="TekstkomentarzaZnak"/>
    <w:uiPriority w:val="99"/>
    <w:semiHidden/>
    <w:unhideWhenUsed/>
    <w:rsid w:val="004E66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6645"/>
    <w:rPr>
      <w:sz w:val="20"/>
      <w:szCs w:val="20"/>
    </w:rPr>
  </w:style>
  <w:style w:type="paragraph" w:styleId="Tematkomentarza">
    <w:name w:val="annotation subject"/>
    <w:basedOn w:val="Tekstkomentarza"/>
    <w:next w:val="Tekstkomentarza"/>
    <w:link w:val="TematkomentarzaZnak"/>
    <w:uiPriority w:val="99"/>
    <w:semiHidden/>
    <w:unhideWhenUsed/>
    <w:rsid w:val="004E6645"/>
    <w:rPr>
      <w:b/>
      <w:bCs/>
    </w:rPr>
  </w:style>
  <w:style w:type="character" w:customStyle="1" w:styleId="TematkomentarzaZnak">
    <w:name w:val="Temat komentarza Znak"/>
    <w:basedOn w:val="TekstkomentarzaZnak"/>
    <w:link w:val="Tematkomentarza"/>
    <w:uiPriority w:val="99"/>
    <w:semiHidden/>
    <w:rsid w:val="004E6645"/>
    <w:rPr>
      <w:b/>
      <w:bCs/>
      <w:sz w:val="20"/>
      <w:szCs w:val="20"/>
    </w:rPr>
  </w:style>
  <w:style w:type="paragraph" w:styleId="Tekstdymka">
    <w:name w:val="Balloon Text"/>
    <w:basedOn w:val="Normalny"/>
    <w:link w:val="TekstdymkaZnak"/>
    <w:uiPriority w:val="99"/>
    <w:semiHidden/>
    <w:unhideWhenUsed/>
    <w:rsid w:val="004E66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6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36</Pages>
  <Words>13923</Words>
  <Characters>83541</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Kowalska</dc:creator>
  <cp:lastModifiedBy>Wydział MTiW</cp:lastModifiedBy>
  <cp:revision>93</cp:revision>
  <cp:lastPrinted>2015-05-24T12:56:00Z</cp:lastPrinted>
  <dcterms:created xsi:type="dcterms:W3CDTF">2015-05-08T15:41:00Z</dcterms:created>
  <dcterms:modified xsi:type="dcterms:W3CDTF">2015-05-24T13:07:00Z</dcterms:modified>
</cp:coreProperties>
</file>